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0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9"/>
        <w:gridCol w:w="2790"/>
        <w:gridCol w:w="4230"/>
      </w:tblGrid>
      <w:tr w:rsidR="00E50FB9" w:rsidRPr="00CC0710" w14:paraId="33F23073" w14:textId="77777777" w:rsidTr="00F73930">
        <w:tc>
          <w:tcPr>
            <w:tcW w:w="10609" w:type="dxa"/>
            <w:gridSpan w:val="3"/>
            <w:shd w:val="clear" w:color="auto" w:fill="E6E6E6"/>
          </w:tcPr>
          <w:p w14:paraId="1C81132C" w14:textId="216DDB3F" w:rsidR="00E50FB9" w:rsidRPr="00CC0710" w:rsidRDefault="00A81221" w:rsidP="00CC071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IT4AUTOMATION LTD</w:t>
            </w:r>
          </w:p>
          <w:p w14:paraId="1EC93C47" w14:textId="42A42AE1" w:rsidR="00E50FB9" w:rsidRPr="00CC0710" w:rsidRDefault="00C3522E" w:rsidP="00CC071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RISK</w:t>
            </w:r>
            <w:r w:rsidR="006D0E52">
              <w:rPr>
                <w:rFonts w:ascii="Arial" w:hAnsi="Arial" w:cs="Arial"/>
                <w:b/>
                <w:sz w:val="28"/>
                <w:szCs w:val="28"/>
              </w:rPr>
              <w:t xml:space="preserve"> ASSESSMENT</w:t>
            </w:r>
          </w:p>
          <w:p w14:paraId="291A3999" w14:textId="409B0A3F" w:rsidR="00E50FB9" w:rsidRDefault="006D0E52" w:rsidP="00CC071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</w:t>
            </w:r>
            <w:r w:rsidR="00E50FB9" w:rsidRPr="00CC0710">
              <w:rPr>
                <w:rFonts w:ascii="Arial" w:hAnsi="Arial" w:cs="Arial"/>
                <w:b/>
                <w:sz w:val="28"/>
                <w:szCs w:val="28"/>
              </w:rPr>
              <w:t>or</w:t>
            </w:r>
          </w:p>
          <w:p w14:paraId="6ED67277" w14:textId="615DF1D3" w:rsidR="00E50FB9" w:rsidRPr="00CC0710" w:rsidRDefault="0012049B" w:rsidP="005B42D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&lt;ACTIVITY DESCRIPTION&gt;</w:t>
            </w:r>
          </w:p>
        </w:tc>
      </w:tr>
      <w:tr w:rsidR="00E50FB9" w:rsidRPr="00CC0710" w14:paraId="53A514B7" w14:textId="77777777" w:rsidTr="005B42DB">
        <w:tc>
          <w:tcPr>
            <w:tcW w:w="3589" w:type="dxa"/>
            <w:vMerge w:val="restart"/>
          </w:tcPr>
          <w:p w14:paraId="30F8DAF8" w14:textId="0ECBDEFD" w:rsidR="00B863C7" w:rsidRDefault="007C34F5" w:rsidP="00A42D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</w:t>
            </w:r>
            <w:r w:rsidR="00DE51EA">
              <w:rPr>
                <w:rFonts w:ascii="Arial" w:hAnsi="Arial" w:cs="Arial"/>
                <w:b/>
                <w:sz w:val="20"/>
              </w:rPr>
              <w:t xml:space="preserve"> </w:t>
            </w:r>
            <w:r w:rsidR="00A42D31" w:rsidRPr="00A42D31">
              <w:rPr>
                <w:rFonts w:ascii="Arial" w:hAnsi="Arial" w:cs="Arial"/>
                <w:b/>
                <w:sz w:val="20"/>
              </w:rPr>
              <w:t>Doc. Ref:</w:t>
            </w:r>
            <w:r w:rsidR="00A7285E">
              <w:rPr>
                <w:rFonts w:ascii="Arial" w:hAnsi="Arial" w:cs="Arial"/>
                <w:b/>
                <w:sz w:val="20"/>
              </w:rPr>
              <w:t xml:space="preserve"> </w:t>
            </w:r>
          </w:p>
          <w:p w14:paraId="5CE57810" w14:textId="1ED42F5B" w:rsidR="00601EFD" w:rsidRDefault="00601EFD" w:rsidP="00A42D31">
            <w:pPr>
              <w:rPr>
                <w:rFonts w:ascii="Arial" w:hAnsi="Arial" w:cs="Arial"/>
                <w:sz w:val="20"/>
              </w:rPr>
            </w:pPr>
          </w:p>
          <w:p w14:paraId="4D298A21" w14:textId="77777777" w:rsidR="0012049B" w:rsidRDefault="0012049B" w:rsidP="00A42D31">
            <w:pPr>
              <w:rPr>
                <w:rFonts w:ascii="Arial" w:hAnsi="Arial" w:cs="Arial"/>
                <w:sz w:val="20"/>
              </w:rPr>
            </w:pPr>
          </w:p>
          <w:p w14:paraId="6A3BD853" w14:textId="7F8EBFDF" w:rsidR="00A42D31" w:rsidRDefault="007C34F5" w:rsidP="00A42D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Commercial-in-Confidence</w:t>
            </w:r>
          </w:p>
          <w:p w14:paraId="14E6D22E" w14:textId="77777777" w:rsidR="00601EFD" w:rsidRDefault="00601EFD" w:rsidP="00A42D31">
            <w:pPr>
              <w:rPr>
                <w:rFonts w:ascii="Arial" w:hAnsi="Arial" w:cs="Arial"/>
                <w:sz w:val="20"/>
              </w:rPr>
            </w:pPr>
          </w:p>
          <w:p w14:paraId="2E892867" w14:textId="77777777" w:rsidR="00601EFD" w:rsidRDefault="00601EFD" w:rsidP="00601EFD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601EFD">
              <w:rPr>
                <w:rFonts w:ascii="Arial" w:hAnsi="Arial" w:cs="Arial"/>
                <w:b/>
                <w:sz w:val="20"/>
              </w:rPr>
              <w:t>Date of site-visit: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</w:p>
          <w:p w14:paraId="217EEE40" w14:textId="6CEA6081" w:rsidR="00601EFD" w:rsidRPr="00A42D31" w:rsidRDefault="00601EFD" w:rsidP="0082357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90" w:type="dxa"/>
          </w:tcPr>
          <w:p w14:paraId="1D86CCB7" w14:textId="4AB406A5" w:rsidR="00E50FB9" w:rsidRDefault="00A42D31" w:rsidP="00E50F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Ref:</w:t>
            </w:r>
          </w:p>
          <w:p w14:paraId="055A72C7" w14:textId="768525A1" w:rsidR="00A42D31" w:rsidRPr="00A42D31" w:rsidRDefault="00A42D31" w:rsidP="00E50FB9">
            <w:pPr>
              <w:rPr>
                <w:rFonts w:ascii="Arial" w:hAnsi="Arial" w:cs="Arial"/>
                <w:sz w:val="20"/>
              </w:rPr>
            </w:pPr>
          </w:p>
          <w:p w14:paraId="57685C8D" w14:textId="77777777" w:rsidR="00E50FB9" w:rsidRPr="00CC0710" w:rsidRDefault="00E50FB9" w:rsidP="00CC071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230" w:type="dxa"/>
            <w:vMerge w:val="restart"/>
          </w:tcPr>
          <w:p w14:paraId="59B35F6B" w14:textId="71F695E2" w:rsidR="00E50FB9" w:rsidRDefault="00601EFD" w:rsidP="00823AEA">
            <w:pPr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 xml:space="preserve">Document </w:t>
            </w:r>
            <w:r w:rsidR="005F4D21" w:rsidRPr="005F4D21">
              <w:rPr>
                <w:rFonts w:ascii="Arial" w:hAnsi="Arial" w:cs="Arial"/>
                <w:b/>
                <w:color w:val="000000"/>
                <w:sz w:val="20"/>
              </w:rPr>
              <w:t xml:space="preserve">Date: </w:t>
            </w:r>
          </w:p>
          <w:p w14:paraId="1BE0EF7F" w14:textId="77777777" w:rsidR="0012049B" w:rsidRDefault="0012049B" w:rsidP="00823AEA">
            <w:pPr>
              <w:rPr>
                <w:rFonts w:ascii="Arial" w:hAnsi="Arial" w:cs="Arial"/>
                <w:b/>
                <w:color w:val="000000"/>
                <w:sz w:val="20"/>
              </w:rPr>
            </w:pPr>
          </w:p>
          <w:p w14:paraId="4276096F" w14:textId="5688CB46" w:rsidR="00601EFD" w:rsidRDefault="005B42DB" w:rsidP="00C81DB3">
            <w:pPr>
              <w:jc w:val="both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 xml:space="preserve">Revision: </w:t>
            </w:r>
          </w:p>
          <w:p w14:paraId="39DC9082" w14:textId="77777777" w:rsidR="00432A91" w:rsidRDefault="00432A91" w:rsidP="00C81DB3">
            <w:pPr>
              <w:jc w:val="both"/>
              <w:rPr>
                <w:rFonts w:ascii="Arial" w:hAnsi="Arial" w:cs="Arial"/>
                <w:b/>
                <w:color w:val="000000"/>
                <w:sz w:val="20"/>
              </w:rPr>
            </w:pPr>
          </w:p>
          <w:p w14:paraId="3937A8EC" w14:textId="27583E74" w:rsidR="005B0D98" w:rsidRPr="005B0D98" w:rsidRDefault="005B0D98" w:rsidP="00C81DB3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B0D98">
              <w:rPr>
                <w:rFonts w:ascii="Arial" w:hAnsi="Arial" w:cs="Arial"/>
                <w:b/>
                <w:color w:val="000000"/>
                <w:sz w:val="16"/>
                <w:szCs w:val="16"/>
              </w:rPr>
              <w:t>Revision History</w:t>
            </w:r>
          </w:p>
          <w:p w14:paraId="7C22CC32" w14:textId="77777777" w:rsidR="003B5F39" w:rsidRDefault="003B5F39" w:rsidP="00B424A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8CF4C0B" w14:textId="2C70AB9E" w:rsidR="007B7B56" w:rsidRPr="006562A8" w:rsidRDefault="007B7B56" w:rsidP="008763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50FB9" w:rsidRPr="00CC0710" w14:paraId="4DB8C1A9" w14:textId="77777777" w:rsidTr="00E863CC">
        <w:tc>
          <w:tcPr>
            <w:tcW w:w="3589" w:type="dxa"/>
            <w:vMerge/>
          </w:tcPr>
          <w:p w14:paraId="7F189EB2" w14:textId="1A0810B7" w:rsidR="00E50FB9" w:rsidRPr="00CC0710" w:rsidRDefault="00E50FB9" w:rsidP="00CC071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790" w:type="dxa"/>
          </w:tcPr>
          <w:p w14:paraId="74329949" w14:textId="542F6F05" w:rsidR="00A42D31" w:rsidRPr="00A42D31" w:rsidRDefault="00A42D31" w:rsidP="00A42D3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A42D31">
              <w:rPr>
                <w:rFonts w:ascii="Arial" w:hAnsi="Arial" w:cs="Arial"/>
                <w:b/>
                <w:color w:val="000000" w:themeColor="text1"/>
                <w:sz w:val="20"/>
              </w:rPr>
              <w:t>IT4A Doc. Ref:</w:t>
            </w:r>
          </w:p>
          <w:p w14:paraId="32E17581" w14:textId="6D017990" w:rsidR="005B42DB" w:rsidRDefault="005B42DB" w:rsidP="00390639">
            <w:pPr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  <w:p w14:paraId="6CA16EB0" w14:textId="77777777" w:rsidR="0012049B" w:rsidRDefault="0012049B" w:rsidP="00390639">
            <w:pPr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  <w:p w14:paraId="3D754EEB" w14:textId="77777777" w:rsidR="005B42DB" w:rsidRPr="00096B75" w:rsidRDefault="005B42DB" w:rsidP="00390639">
            <w:pPr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  <w:p w14:paraId="135881BE" w14:textId="4C65E59A" w:rsidR="005B42DB" w:rsidRPr="00A42D31" w:rsidRDefault="005B42DB" w:rsidP="005B42DB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IT4A Project</w:t>
            </w:r>
            <w:r w:rsidRPr="00A42D31">
              <w:rPr>
                <w:rFonts w:ascii="Arial" w:hAnsi="Arial" w:cs="Arial"/>
                <w:b/>
                <w:color w:val="000000" w:themeColor="text1"/>
                <w:sz w:val="20"/>
              </w:rPr>
              <w:t>. Ref:</w:t>
            </w:r>
          </w:p>
          <w:p w14:paraId="363633AB" w14:textId="08204D01" w:rsidR="009E31E5" w:rsidRDefault="009E31E5" w:rsidP="00CC0710">
            <w:pPr>
              <w:jc w:val="center"/>
              <w:rPr>
                <w:rFonts w:ascii="Arial" w:hAnsi="Arial" w:cs="Arial"/>
                <w:i/>
                <w:color w:val="FF0000"/>
                <w:sz w:val="20"/>
              </w:rPr>
            </w:pPr>
          </w:p>
          <w:p w14:paraId="5A36C49A" w14:textId="77777777" w:rsidR="0012049B" w:rsidRDefault="0012049B" w:rsidP="00CC0710">
            <w:pPr>
              <w:jc w:val="center"/>
              <w:rPr>
                <w:rFonts w:ascii="Arial" w:hAnsi="Arial" w:cs="Arial"/>
                <w:i/>
                <w:color w:val="FF0000"/>
                <w:sz w:val="20"/>
              </w:rPr>
            </w:pPr>
          </w:p>
          <w:p w14:paraId="171924FB" w14:textId="090D0A65" w:rsidR="009E31E5" w:rsidRDefault="009E31E5" w:rsidP="009E31E5">
            <w:pPr>
              <w:rPr>
                <w:rFonts w:ascii="Arial" w:hAnsi="Arial" w:cs="Arial"/>
                <w:sz w:val="20"/>
              </w:rPr>
            </w:pPr>
          </w:p>
          <w:p w14:paraId="545488F3" w14:textId="77777777" w:rsidR="00DC4038" w:rsidRPr="009E31E5" w:rsidRDefault="00DC4038" w:rsidP="009E31E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  <w:vMerge/>
          </w:tcPr>
          <w:p w14:paraId="5868F62B" w14:textId="77777777" w:rsidR="00E50FB9" w:rsidRPr="00CC0710" w:rsidRDefault="00E50FB9" w:rsidP="00CC071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390639" w:rsidRPr="00CC0710" w14:paraId="36F4DE38" w14:textId="77777777" w:rsidTr="00A97266">
        <w:trPr>
          <w:trHeight w:val="670"/>
        </w:trPr>
        <w:tc>
          <w:tcPr>
            <w:tcW w:w="3589" w:type="dxa"/>
          </w:tcPr>
          <w:p w14:paraId="0334A75A" w14:textId="77777777" w:rsidR="00390639" w:rsidRPr="00CC0710" w:rsidRDefault="00390639" w:rsidP="00AF17F1">
            <w:pPr>
              <w:spacing w:line="360" w:lineRule="auto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CONTRACTOR:</w:t>
            </w:r>
          </w:p>
          <w:p w14:paraId="1604DB07" w14:textId="00C1A277" w:rsidR="00390639" w:rsidRPr="00CC0710" w:rsidRDefault="005250EA" w:rsidP="00E50F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IT4Automation Limited</w:t>
            </w:r>
          </w:p>
          <w:p w14:paraId="53534FEA" w14:textId="77777777" w:rsidR="00390639" w:rsidRPr="00CC0710" w:rsidRDefault="00390639" w:rsidP="00E50FB9">
            <w:pPr>
              <w:rPr>
                <w:rFonts w:ascii="Arial" w:hAnsi="Arial" w:cs="Arial"/>
                <w:sz w:val="20"/>
              </w:rPr>
            </w:pPr>
          </w:p>
          <w:p w14:paraId="43EA5BC4" w14:textId="77777777" w:rsidR="00390639" w:rsidRPr="00CC0710" w:rsidRDefault="00390639" w:rsidP="00E50FB9">
            <w:pPr>
              <w:rPr>
                <w:rFonts w:ascii="Arial" w:hAnsi="Arial" w:cs="Arial"/>
                <w:b/>
                <w:i/>
                <w:sz w:val="20"/>
              </w:rPr>
            </w:pPr>
          </w:p>
        </w:tc>
        <w:tc>
          <w:tcPr>
            <w:tcW w:w="2790" w:type="dxa"/>
          </w:tcPr>
          <w:p w14:paraId="272F1DCF" w14:textId="77777777" w:rsidR="00390639" w:rsidRPr="00CC0710" w:rsidRDefault="00390639" w:rsidP="00E50FB9">
            <w:pPr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 xml:space="preserve">NAME OF PERSON COMPLETING THIS </w:t>
            </w:r>
            <w:smartTag w:uri="urn:schemas-microsoft-com:office:smarttags" w:element="stockticker">
              <w:r w:rsidRPr="00CC0710">
                <w:rPr>
                  <w:rFonts w:ascii="Arial" w:hAnsi="Arial" w:cs="Arial"/>
                  <w:b/>
                  <w:i/>
                  <w:sz w:val="20"/>
                </w:rPr>
                <w:t>FORM</w:t>
              </w:r>
            </w:smartTag>
            <w:r w:rsidRPr="00CC0710">
              <w:rPr>
                <w:rFonts w:ascii="Arial" w:hAnsi="Arial" w:cs="Arial"/>
                <w:b/>
                <w:i/>
                <w:sz w:val="20"/>
              </w:rPr>
              <w:t>:</w:t>
            </w:r>
          </w:p>
          <w:p w14:paraId="10CF5336" w14:textId="1F50A04C" w:rsidR="00390639" w:rsidRPr="00A97266" w:rsidRDefault="00390639" w:rsidP="001544AB">
            <w:pPr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</w:tc>
        <w:tc>
          <w:tcPr>
            <w:tcW w:w="4230" w:type="dxa"/>
          </w:tcPr>
          <w:p w14:paraId="18D7C81F" w14:textId="77777777" w:rsidR="00390639" w:rsidRPr="00CC0710" w:rsidRDefault="00390639" w:rsidP="00E50FB9">
            <w:pPr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NUMBER OF PERSONS INVOLVED IN ACTIVITY:</w:t>
            </w:r>
          </w:p>
          <w:p w14:paraId="7CB7EC65" w14:textId="7322502F" w:rsidR="00390639" w:rsidRPr="00CC0710" w:rsidRDefault="00390639" w:rsidP="00E50FB9">
            <w:pPr>
              <w:rPr>
                <w:rFonts w:ascii="Arial" w:hAnsi="Arial" w:cs="Arial"/>
                <w:b/>
                <w:i/>
                <w:sz w:val="20"/>
              </w:rPr>
            </w:pPr>
          </w:p>
        </w:tc>
      </w:tr>
    </w:tbl>
    <w:p w14:paraId="1E60F5ED" w14:textId="628FC2A1" w:rsidR="001F2139" w:rsidRDefault="001F2139" w:rsidP="00E50FB9">
      <w:pPr>
        <w:jc w:val="center"/>
        <w:rPr>
          <w:rFonts w:ascii="Arial" w:hAnsi="Arial" w:cs="Arial"/>
          <w:color w:val="000000"/>
          <w:sz w:val="20"/>
        </w:rPr>
      </w:pPr>
    </w:p>
    <w:tbl>
      <w:tblPr>
        <w:tblStyle w:val="TableGrid"/>
        <w:tblpPr w:leftFromText="180" w:rightFromText="180" w:vertAnchor="text" w:horzAnchor="margin" w:tblpXSpec="center" w:tblpY="609"/>
        <w:tblOverlap w:val="never"/>
        <w:tblW w:w="0" w:type="auto"/>
        <w:tblLook w:val="04A0" w:firstRow="1" w:lastRow="0" w:firstColumn="1" w:lastColumn="0" w:noHBand="0" w:noVBand="1"/>
      </w:tblPr>
      <w:tblGrid>
        <w:gridCol w:w="1262"/>
        <w:gridCol w:w="2763"/>
        <w:gridCol w:w="1953"/>
        <w:gridCol w:w="1196"/>
      </w:tblGrid>
      <w:tr w:rsidR="00774E6D" w14:paraId="0ADB9D97" w14:textId="77777777" w:rsidTr="00774E6D">
        <w:tc>
          <w:tcPr>
            <w:tcW w:w="7165" w:type="dxa"/>
            <w:gridSpan w:val="4"/>
          </w:tcPr>
          <w:p w14:paraId="651C5451" w14:textId="77777777" w:rsidR="00774E6D" w:rsidRPr="00774E6D" w:rsidRDefault="00774E6D" w:rsidP="007B7B56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  <w:bookmarkStart w:id="0" w:name="OLE_LINK21"/>
            <w:bookmarkStart w:id="1" w:name="OLE_LINK22"/>
            <w:r w:rsidRPr="00774E6D">
              <w:rPr>
                <w:rFonts w:ascii="Arial" w:hAnsi="Arial" w:cs="Arial"/>
                <w:color w:val="000000" w:themeColor="text1"/>
                <w:sz w:val="20"/>
              </w:rPr>
              <w:t>Acceptance Signatures</w:t>
            </w:r>
          </w:p>
        </w:tc>
      </w:tr>
      <w:tr w:rsidR="00774E6D" w14:paraId="24B75B98" w14:textId="77777777" w:rsidTr="00774E6D">
        <w:tc>
          <w:tcPr>
            <w:tcW w:w="1253" w:type="dxa"/>
          </w:tcPr>
          <w:p w14:paraId="26396E7E" w14:textId="77777777" w:rsidR="00774E6D" w:rsidRPr="00774E6D" w:rsidRDefault="00774E6D" w:rsidP="007B7B56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63" w:type="dxa"/>
          </w:tcPr>
          <w:p w14:paraId="045099F0" w14:textId="77777777" w:rsidR="00774E6D" w:rsidRPr="00774E6D" w:rsidRDefault="00774E6D" w:rsidP="007B7B56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  <w:r w:rsidRPr="00774E6D">
              <w:rPr>
                <w:rFonts w:ascii="Arial" w:hAnsi="Arial" w:cs="Arial"/>
                <w:color w:val="000000" w:themeColor="text1"/>
                <w:sz w:val="20"/>
              </w:rPr>
              <w:t>Print Name</w:t>
            </w:r>
          </w:p>
        </w:tc>
        <w:tc>
          <w:tcPr>
            <w:tcW w:w="1953" w:type="dxa"/>
          </w:tcPr>
          <w:p w14:paraId="232E4E93" w14:textId="77777777" w:rsidR="00774E6D" w:rsidRPr="00774E6D" w:rsidRDefault="00774E6D" w:rsidP="007B7B56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  <w:r w:rsidRPr="00774E6D">
              <w:rPr>
                <w:rFonts w:ascii="Arial" w:hAnsi="Arial" w:cs="Arial"/>
                <w:color w:val="000000" w:themeColor="text1"/>
                <w:sz w:val="20"/>
              </w:rPr>
              <w:t>Signature</w:t>
            </w:r>
          </w:p>
        </w:tc>
        <w:tc>
          <w:tcPr>
            <w:tcW w:w="1196" w:type="dxa"/>
          </w:tcPr>
          <w:p w14:paraId="428934B2" w14:textId="77777777" w:rsidR="00774E6D" w:rsidRPr="00774E6D" w:rsidRDefault="00774E6D" w:rsidP="007B7B56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  <w:r w:rsidRPr="00774E6D">
              <w:rPr>
                <w:rFonts w:ascii="Arial" w:hAnsi="Arial" w:cs="Arial"/>
                <w:color w:val="000000" w:themeColor="text1"/>
                <w:sz w:val="20"/>
              </w:rPr>
              <w:t>Date</w:t>
            </w:r>
          </w:p>
        </w:tc>
      </w:tr>
      <w:tr w:rsidR="00774E6D" w14:paraId="6A90480C" w14:textId="77777777" w:rsidTr="00774E6D">
        <w:trPr>
          <w:trHeight w:val="565"/>
        </w:trPr>
        <w:tc>
          <w:tcPr>
            <w:tcW w:w="1253" w:type="dxa"/>
          </w:tcPr>
          <w:p w14:paraId="2941A246" w14:textId="77777777" w:rsidR="00774E6D" w:rsidRPr="00774E6D" w:rsidRDefault="00774E6D" w:rsidP="007B7B56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  <w:r w:rsidRPr="00774E6D">
              <w:rPr>
                <w:rFonts w:ascii="Arial" w:hAnsi="Arial" w:cs="Arial"/>
                <w:color w:val="000000" w:themeColor="text1"/>
                <w:sz w:val="20"/>
              </w:rPr>
              <w:t>Author (IT4A)</w:t>
            </w:r>
          </w:p>
        </w:tc>
        <w:tc>
          <w:tcPr>
            <w:tcW w:w="2763" w:type="dxa"/>
          </w:tcPr>
          <w:p w14:paraId="55FB18EA" w14:textId="10E352D5" w:rsidR="00774E6D" w:rsidRPr="00774E6D" w:rsidRDefault="00774E6D" w:rsidP="007B7B56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953" w:type="dxa"/>
          </w:tcPr>
          <w:p w14:paraId="1CF7BFC6" w14:textId="53EB9C98" w:rsidR="00774E6D" w:rsidRDefault="00774E6D" w:rsidP="007B7B56">
            <w:pPr>
              <w:pStyle w:val="NoSpacing"/>
              <w:rPr>
                <w:color w:val="5B9BD5" w:themeColor="accent1"/>
              </w:rPr>
            </w:pPr>
          </w:p>
        </w:tc>
        <w:tc>
          <w:tcPr>
            <w:tcW w:w="1196" w:type="dxa"/>
          </w:tcPr>
          <w:p w14:paraId="6784BE95" w14:textId="066B0D58" w:rsidR="00774E6D" w:rsidRDefault="00774E6D" w:rsidP="007B7B56">
            <w:pPr>
              <w:pStyle w:val="NoSpacing"/>
              <w:rPr>
                <w:color w:val="5B9BD5" w:themeColor="accent1"/>
              </w:rPr>
            </w:pPr>
          </w:p>
        </w:tc>
      </w:tr>
      <w:tr w:rsidR="00774E6D" w14:paraId="00A43C9B" w14:textId="77777777" w:rsidTr="00774E6D">
        <w:trPr>
          <w:trHeight w:val="701"/>
        </w:trPr>
        <w:tc>
          <w:tcPr>
            <w:tcW w:w="1253" w:type="dxa"/>
          </w:tcPr>
          <w:p w14:paraId="3C28E01B" w14:textId="0F9F7E5E" w:rsidR="00774E6D" w:rsidRPr="00774E6D" w:rsidRDefault="00774E6D" w:rsidP="007B7B56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  <w:r w:rsidRPr="00774E6D">
              <w:rPr>
                <w:rFonts w:ascii="Arial" w:hAnsi="Arial" w:cs="Arial"/>
                <w:color w:val="000000" w:themeColor="text1"/>
                <w:sz w:val="20"/>
              </w:rPr>
              <w:t>Checked (</w:t>
            </w:r>
            <w:r w:rsidR="00EA3A48">
              <w:rPr>
                <w:rFonts w:ascii="Arial" w:hAnsi="Arial" w:cs="Arial"/>
                <w:color w:val="000000" w:themeColor="text1"/>
                <w:sz w:val="20"/>
              </w:rPr>
              <w:t>IT4A</w:t>
            </w:r>
            <w:r w:rsidRPr="00774E6D">
              <w:rPr>
                <w:rFonts w:ascii="Arial" w:hAnsi="Arial" w:cs="Arial"/>
                <w:color w:val="000000" w:themeColor="text1"/>
                <w:sz w:val="20"/>
              </w:rPr>
              <w:t>)</w:t>
            </w:r>
          </w:p>
        </w:tc>
        <w:tc>
          <w:tcPr>
            <w:tcW w:w="2763" w:type="dxa"/>
          </w:tcPr>
          <w:p w14:paraId="072A4D4B" w14:textId="742294A7" w:rsidR="00774E6D" w:rsidRPr="00774E6D" w:rsidRDefault="00774E6D" w:rsidP="007B7B56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953" w:type="dxa"/>
          </w:tcPr>
          <w:p w14:paraId="7CE3F5C8" w14:textId="5C8EFA3B" w:rsidR="00774E6D" w:rsidRDefault="00774E6D" w:rsidP="007B7B56">
            <w:pPr>
              <w:pStyle w:val="NoSpacing"/>
              <w:rPr>
                <w:color w:val="5B9BD5" w:themeColor="accent1"/>
              </w:rPr>
            </w:pPr>
          </w:p>
        </w:tc>
        <w:tc>
          <w:tcPr>
            <w:tcW w:w="1196" w:type="dxa"/>
          </w:tcPr>
          <w:p w14:paraId="5058FB0F" w14:textId="7BED6029" w:rsidR="00774E6D" w:rsidRDefault="00774E6D" w:rsidP="007B7B56">
            <w:pPr>
              <w:pStyle w:val="NoSpacing"/>
              <w:rPr>
                <w:color w:val="5B9BD5" w:themeColor="accent1"/>
              </w:rPr>
            </w:pPr>
          </w:p>
        </w:tc>
      </w:tr>
      <w:tr w:rsidR="00774E6D" w14:paraId="5099BD61" w14:textId="77777777" w:rsidTr="00774E6D">
        <w:trPr>
          <w:trHeight w:val="701"/>
        </w:trPr>
        <w:tc>
          <w:tcPr>
            <w:tcW w:w="1253" w:type="dxa"/>
          </w:tcPr>
          <w:p w14:paraId="37B5A4BB" w14:textId="704821A7" w:rsidR="00774E6D" w:rsidRPr="00774E6D" w:rsidRDefault="00774E6D" w:rsidP="007B7B56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  <w:r w:rsidRPr="00774E6D">
              <w:rPr>
                <w:rFonts w:ascii="Arial" w:hAnsi="Arial" w:cs="Arial"/>
                <w:color w:val="000000" w:themeColor="text1"/>
                <w:sz w:val="20"/>
              </w:rPr>
              <w:t>Approved (</w:t>
            </w:r>
            <w:r w:rsidR="00EA3A48">
              <w:rPr>
                <w:rFonts w:ascii="Arial" w:hAnsi="Arial" w:cs="Arial"/>
                <w:color w:val="000000" w:themeColor="text1"/>
                <w:sz w:val="20"/>
              </w:rPr>
              <w:t>IT4A</w:t>
            </w:r>
            <w:r w:rsidRPr="00774E6D">
              <w:rPr>
                <w:rFonts w:ascii="Arial" w:hAnsi="Arial" w:cs="Arial"/>
                <w:color w:val="000000" w:themeColor="text1"/>
                <w:sz w:val="20"/>
              </w:rPr>
              <w:t>)</w:t>
            </w:r>
          </w:p>
        </w:tc>
        <w:tc>
          <w:tcPr>
            <w:tcW w:w="2763" w:type="dxa"/>
          </w:tcPr>
          <w:p w14:paraId="4E7D6A08" w14:textId="0948EAD4" w:rsidR="00774E6D" w:rsidRPr="00774E6D" w:rsidRDefault="00774E6D" w:rsidP="007B7B56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953" w:type="dxa"/>
          </w:tcPr>
          <w:p w14:paraId="3C59A0E1" w14:textId="3EE2439E" w:rsidR="00774E6D" w:rsidRDefault="00774E6D" w:rsidP="007B7B56">
            <w:pPr>
              <w:pStyle w:val="NoSpacing"/>
              <w:rPr>
                <w:color w:val="5B9BD5" w:themeColor="accent1"/>
              </w:rPr>
            </w:pPr>
          </w:p>
        </w:tc>
        <w:tc>
          <w:tcPr>
            <w:tcW w:w="1196" w:type="dxa"/>
          </w:tcPr>
          <w:p w14:paraId="557DA7C3" w14:textId="6DADC818" w:rsidR="00774E6D" w:rsidRDefault="00774E6D" w:rsidP="007B7B56">
            <w:pPr>
              <w:pStyle w:val="NoSpacing"/>
              <w:rPr>
                <w:color w:val="5B9BD5" w:themeColor="accent1"/>
              </w:rPr>
            </w:pPr>
          </w:p>
        </w:tc>
      </w:tr>
      <w:tr w:rsidR="00774E6D" w14:paraId="5BA74B8A" w14:textId="77777777" w:rsidTr="00774E6D">
        <w:trPr>
          <w:trHeight w:val="701"/>
        </w:trPr>
        <w:tc>
          <w:tcPr>
            <w:tcW w:w="1253" w:type="dxa"/>
          </w:tcPr>
          <w:p w14:paraId="35030E67" w14:textId="77777777" w:rsidR="00774E6D" w:rsidRPr="00774E6D" w:rsidRDefault="00774E6D" w:rsidP="007B7B56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  <w:r w:rsidRPr="00774E6D">
              <w:rPr>
                <w:rFonts w:ascii="Arial" w:hAnsi="Arial" w:cs="Arial"/>
                <w:color w:val="000000" w:themeColor="text1"/>
                <w:sz w:val="20"/>
              </w:rPr>
              <w:t>Client Acceptance (Client)</w:t>
            </w:r>
          </w:p>
        </w:tc>
        <w:tc>
          <w:tcPr>
            <w:tcW w:w="2763" w:type="dxa"/>
          </w:tcPr>
          <w:p w14:paraId="514C48ED" w14:textId="77777777" w:rsidR="00774E6D" w:rsidRPr="00774E6D" w:rsidRDefault="00774E6D" w:rsidP="007B7B56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953" w:type="dxa"/>
          </w:tcPr>
          <w:p w14:paraId="76969F2F" w14:textId="77777777" w:rsidR="00774E6D" w:rsidRDefault="00774E6D" w:rsidP="007B7B56">
            <w:pPr>
              <w:pStyle w:val="NoSpacing"/>
              <w:rPr>
                <w:color w:val="5B9BD5" w:themeColor="accent1"/>
              </w:rPr>
            </w:pPr>
          </w:p>
        </w:tc>
        <w:tc>
          <w:tcPr>
            <w:tcW w:w="1196" w:type="dxa"/>
          </w:tcPr>
          <w:p w14:paraId="0B65CE48" w14:textId="77777777" w:rsidR="00774E6D" w:rsidRDefault="00774E6D" w:rsidP="007B7B56">
            <w:pPr>
              <w:pStyle w:val="NoSpacing"/>
              <w:rPr>
                <w:color w:val="5B9BD5" w:themeColor="accent1"/>
              </w:rPr>
            </w:pPr>
          </w:p>
        </w:tc>
      </w:tr>
      <w:bookmarkEnd w:id="0"/>
      <w:bookmarkEnd w:id="1"/>
    </w:tbl>
    <w:p w14:paraId="1F17EC92" w14:textId="48EBFD29" w:rsidR="00774E6D" w:rsidRDefault="00774E6D" w:rsidP="00774E6D">
      <w:pPr>
        <w:rPr>
          <w:rFonts w:ascii="Arial" w:hAnsi="Arial" w:cs="Arial"/>
          <w:color w:val="000000"/>
          <w:sz w:val="20"/>
        </w:rPr>
      </w:pPr>
    </w:p>
    <w:p w14:paraId="205BE1F7" w14:textId="77777777" w:rsidR="00774E6D" w:rsidRDefault="00774E6D" w:rsidP="00774E6D">
      <w:pPr>
        <w:rPr>
          <w:rFonts w:ascii="Arial" w:hAnsi="Arial" w:cs="Arial"/>
          <w:color w:val="000000"/>
          <w:sz w:val="20"/>
        </w:rPr>
      </w:pPr>
    </w:p>
    <w:p w14:paraId="046D4603" w14:textId="5A3FE77A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60A01ED7" w14:textId="0964DFEA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7DEEBD11" w14:textId="1DC7C6CF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1422B524" w14:textId="484DF3AA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7189A708" w14:textId="77A62D22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3D1E5C6D" w14:textId="55D78B4E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49081217" w14:textId="763954E5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107AC7E9" w14:textId="6040505A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1E577BD1" w14:textId="4F69DCB2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2B4475BA" w14:textId="3F95E0B1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73D9C48F" w14:textId="39867A89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7717BE3F" w14:textId="27EE305D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77C23A38" w14:textId="176EA0FF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0A231F3F" w14:textId="498743C8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65402825" w14:textId="631F8AB6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4C194674" w14:textId="341F563D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2D2FE6E6" w14:textId="77777777" w:rsidR="007E2A84" w:rsidRDefault="007E2A84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1109D262" w14:textId="77777777" w:rsidR="007E2A84" w:rsidRDefault="007E2A84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7664D284" w14:textId="77777777" w:rsidR="007E2A84" w:rsidRDefault="007E2A84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2E2029A8" w14:textId="77777777" w:rsidR="007E2A84" w:rsidRDefault="007E2A84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076C7D56" w14:textId="77777777" w:rsidR="007E2A84" w:rsidRDefault="007E2A84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05CA3F42" w14:textId="6FA6BC51" w:rsidR="007E2A84" w:rsidRDefault="007E2A84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6A9353C1" w14:textId="77777777" w:rsidR="00A57F66" w:rsidRDefault="00A57F66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549D86C1" w14:textId="3777B01C" w:rsidR="005B42DB" w:rsidRDefault="005B42DB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05AC0528" w14:textId="0645D10C" w:rsidR="005B42DB" w:rsidRDefault="005B42DB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3F71748E" w14:textId="77777777" w:rsidR="005B42DB" w:rsidRDefault="005B42DB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715B0A7E" w14:textId="77777777" w:rsidR="007E2A84" w:rsidRDefault="007E2A84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52649122" w14:textId="723B8B47" w:rsidR="00A97266" w:rsidRPr="00A97266" w:rsidRDefault="00A97266" w:rsidP="00A97266">
      <w:pPr>
        <w:pStyle w:val="NoSpacing"/>
        <w:rPr>
          <w:rFonts w:ascii="Arial" w:hAnsi="Arial" w:cs="Arial"/>
          <w:b/>
          <w:sz w:val="22"/>
          <w:szCs w:val="22"/>
        </w:rPr>
      </w:pPr>
      <w:r w:rsidRPr="00A97266">
        <w:rPr>
          <w:rFonts w:ascii="Arial" w:hAnsi="Arial" w:cs="Arial"/>
          <w:b/>
          <w:sz w:val="22"/>
          <w:szCs w:val="22"/>
        </w:rPr>
        <w:lastRenderedPageBreak/>
        <w:t>Site Emergency Arrangements</w:t>
      </w:r>
    </w:p>
    <w:p w14:paraId="6D5C9D6F" w14:textId="4782F238" w:rsidR="007B7B56" w:rsidRPr="00A97266" w:rsidRDefault="007B7B56" w:rsidP="007B7B56">
      <w:pPr>
        <w:pStyle w:val="MainText"/>
        <w:numPr>
          <w:ilvl w:val="0"/>
          <w:numId w:val="10"/>
        </w:numPr>
        <w:spacing w:before="60" w:after="0"/>
        <w:rPr>
          <w:rFonts w:ascii="Arial" w:hAnsi="Arial" w:cs="Arial"/>
          <w:sz w:val="22"/>
          <w:szCs w:val="22"/>
        </w:rPr>
      </w:pPr>
      <w:r w:rsidRPr="00A97266">
        <w:rPr>
          <w:rFonts w:ascii="Arial" w:hAnsi="Arial" w:cs="Arial"/>
          <w:sz w:val="22"/>
          <w:szCs w:val="22"/>
        </w:rPr>
        <w:t>In the event of an accident on site</w:t>
      </w:r>
      <w:r>
        <w:rPr>
          <w:rFonts w:ascii="Arial" w:hAnsi="Arial" w:cs="Arial"/>
          <w:sz w:val="22"/>
          <w:szCs w:val="22"/>
        </w:rPr>
        <w:t>, First Aid will be</w:t>
      </w:r>
      <w:r w:rsidR="00A81221">
        <w:rPr>
          <w:rFonts w:ascii="Arial" w:hAnsi="Arial" w:cs="Arial"/>
          <w:sz w:val="22"/>
          <w:szCs w:val="22"/>
        </w:rPr>
        <w:t xml:space="preserve"> available from </w:t>
      </w:r>
      <w:r w:rsidR="00DF104F">
        <w:rPr>
          <w:rFonts w:ascii="Arial" w:hAnsi="Arial" w:cs="Arial"/>
          <w:sz w:val="22"/>
          <w:szCs w:val="22"/>
        </w:rPr>
        <w:t xml:space="preserve">the </w:t>
      </w:r>
      <w:r w:rsidRPr="00A97266">
        <w:rPr>
          <w:rFonts w:ascii="Arial" w:hAnsi="Arial" w:cs="Arial"/>
          <w:sz w:val="22"/>
          <w:szCs w:val="22"/>
        </w:rPr>
        <w:t>client’s O</w:t>
      </w:r>
      <w:r>
        <w:rPr>
          <w:rFonts w:ascii="Arial" w:hAnsi="Arial" w:cs="Arial"/>
          <w:sz w:val="22"/>
          <w:szCs w:val="22"/>
        </w:rPr>
        <w:t>ccupational Health Centre (</w:t>
      </w:r>
      <w:r w:rsidR="0012049B" w:rsidRPr="0012049B">
        <w:rPr>
          <w:rFonts w:ascii="Arial" w:hAnsi="Arial" w:cs="Arial"/>
          <w:sz w:val="22"/>
          <w:szCs w:val="22"/>
          <w:highlight w:val="yellow"/>
        </w:rPr>
        <w:t>COMPLETE</w:t>
      </w:r>
      <w:r>
        <w:rPr>
          <w:rFonts w:ascii="Arial" w:hAnsi="Arial" w:cs="Arial"/>
          <w:sz w:val="22"/>
          <w:szCs w:val="22"/>
        </w:rPr>
        <w:t>).</w:t>
      </w:r>
    </w:p>
    <w:p w14:paraId="15109C3E" w14:textId="7F689A72" w:rsidR="007B7B56" w:rsidRPr="00A97266" w:rsidRDefault="007B7B56" w:rsidP="007B7B56">
      <w:pPr>
        <w:pStyle w:val="MainText"/>
        <w:numPr>
          <w:ilvl w:val="0"/>
          <w:numId w:val="10"/>
        </w:numPr>
        <w:spacing w:before="60" w:after="0"/>
        <w:rPr>
          <w:rFonts w:ascii="Arial" w:hAnsi="Arial" w:cs="Arial"/>
          <w:sz w:val="22"/>
          <w:szCs w:val="22"/>
        </w:rPr>
      </w:pPr>
      <w:r w:rsidRPr="00A97266">
        <w:rPr>
          <w:rFonts w:ascii="Arial" w:hAnsi="Arial" w:cs="Arial"/>
          <w:sz w:val="22"/>
          <w:szCs w:val="22"/>
        </w:rPr>
        <w:t>In the case of an emergency please contact ‘</w:t>
      </w:r>
      <w:r w:rsidR="0012049B">
        <w:rPr>
          <w:rFonts w:ascii="Arial" w:hAnsi="Arial" w:cs="Arial"/>
          <w:sz w:val="22"/>
          <w:szCs w:val="22"/>
        </w:rPr>
        <w:t>(</w:t>
      </w:r>
      <w:r w:rsidR="0012049B" w:rsidRPr="0012049B">
        <w:rPr>
          <w:rFonts w:ascii="Arial" w:hAnsi="Arial" w:cs="Arial"/>
          <w:sz w:val="22"/>
          <w:szCs w:val="22"/>
          <w:highlight w:val="yellow"/>
        </w:rPr>
        <w:t>COMPLETE</w:t>
      </w:r>
      <w:r w:rsidR="0012049B">
        <w:rPr>
          <w:rFonts w:ascii="Arial" w:hAnsi="Arial" w:cs="Arial"/>
          <w:sz w:val="22"/>
          <w:szCs w:val="22"/>
        </w:rPr>
        <w:t>)</w:t>
      </w:r>
      <w:r w:rsidRPr="00A97266">
        <w:rPr>
          <w:rFonts w:ascii="Arial" w:hAnsi="Arial" w:cs="Arial"/>
          <w:sz w:val="22"/>
          <w:szCs w:val="22"/>
        </w:rPr>
        <w:t xml:space="preserve">’ or </w:t>
      </w:r>
      <w:r w:rsidR="0012049B">
        <w:rPr>
          <w:rFonts w:ascii="Arial" w:hAnsi="Arial" w:cs="Arial"/>
          <w:sz w:val="22"/>
          <w:szCs w:val="22"/>
        </w:rPr>
        <w:t>‘</w:t>
      </w:r>
      <w:r w:rsidR="0012049B">
        <w:rPr>
          <w:rFonts w:ascii="Arial" w:hAnsi="Arial" w:cs="Arial"/>
          <w:sz w:val="22"/>
          <w:szCs w:val="22"/>
        </w:rPr>
        <w:t>(</w:t>
      </w:r>
      <w:r w:rsidR="0012049B" w:rsidRPr="0012049B">
        <w:rPr>
          <w:rFonts w:ascii="Arial" w:hAnsi="Arial" w:cs="Arial"/>
          <w:sz w:val="22"/>
          <w:szCs w:val="22"/>
          <w:highlight w:val="yellow"/>
        </w:rPr>
        <w:t>COMPLETE</w:t>
      </w:r>
      <w:r w:rsidR="0012049B">
        <w:rPr>
          <w:rFonts w:ascii="Arial" w:hAnsi="Arial" w:cs="Arial"/>
          <w:sz w:val="22"/>
          <w:szCs w:val="22"/>
        </w:rPr>
        <w:t>)</w:t>
      </w:r>
      <w:r w:rsidR="0012049B">
        <w:rPr>
          <w:rFonts w:ascii="Arial" w:hAnsi="Arial" w:cs="Arial"/>
          <w:sz w:val="22"/>
          <w:szCs w:val="22"/>
        </w:rPr>
        <w:t xml:space="preserve">’ </w:t>
      </w:r>
      <w:r w:rsidRPr="00A97266">
        <w:rPr>
          <w:rFonts w:ascii="Arial" w:hAnsi="Arial" w:cs="Arial"/>
          <w:sz w:val="22"/>
          <w:szCs w:val="22"/>
        </w:rPr>
        <w:t>from a mobile for immediate assistance.</w:t>
      </w:r>
    </w:p>
    <w:p w14:paraId="3946C62C" w14:textId="01B0E0DD" w:rsidR="007B7B56" w:rsidRDefault="00DF104F" w:rsidP="007B7B56">
      <w:pPr>
        <w:pStyle w:val="MainText"/>
        <w:numPr>
          <w:ilvl w:val="0"/>
          <w:numId w:val="10"/>
        </w:numPr>
        <w:spacing w:before="6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Maintenance </w:t>
      </w:r>
      <w:r w:rsidR="007B7B56" w:rsidRPr="00A97266">
        <w:rPr>
          <w:rFonts w:ascii="Arial" w:hAnsi="Arial" w:cs="Arial"/>
          <w:sz w:val="22"/>
          <w:szCs w:val="22"/>
        </w:rPr>
        <w:t>Manager, Supervisor or Health and Safety Representative to be informed as</w:t>
      </w:r>
      <w:r w:rsidR="007B7B56">
        <w:rPr>
          <w:rFonts w:ascii="Arial" w:hAnsi="Arial" w:cs="Arial"/>
          <w:sz w:val="22"/>
          <w:szCs w:val="22"/>
        </w:rPr>
        <w:t xml:space="preserve"> soon as reasonably practicable of any near misses and / or accidents / incidents.</w:t>
      </w:r>
    </w:p>
    <w:p w14:paraId="4BD7FB88" w14:textId="77777777" w:rsidR="007E2A84" w:rsidRPr="00A97266" w:rsidRDefault="007E2A84" w:rsidP="0050424D">
      <w:pPr>
        <w:pStyle w:val="MainText"/>
        <w:spacing w:before="60" w:after="0"/>
        <w:ind w:left="720"/>
        <w:rPr>
          <w:rFonts w:ascii="Arial" w:hAnsi="Arial" w:cs="Arial"/>
          <w:sz w:val="22"/>
          <w:szCs w:val="22"/>
        </w:rPr>
      </w:pPr>
    </w:p>
    <w:p w14:paraId="129E1E7C" w14:textId="77777777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tbl>
      <w:tblPr>
        <w:tblW w:w="934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48"/>
      </w:tblGrid>
      <w:tr w:rsidR="00EF536E" w14:paraId="2098EEFC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08C73E46" w14:textId="0F035DA8" w:rsidR="00EF536E" w:rsidRPr="00B7384E" w:rsidRDefault="006C1AAA">
            <w:pPr>
              <w:pStyle w:val="Default"/>
              <w:rPr>
                <w:b/>
                <w:sz w:val="23"/>
                <w:szCs w:val="23"/>
              </w:rPr>
            </w:pPr>
            <w:r w:rsidRPr="00B7384E">
              <w:rPr>
                <w:b/>
                <w:sz w:val="23"/>
                <w:szCs w:val="23"/>
              </w:rPr>
              <w:t xml:space="preserve">The following </w:t>
            </w:r>
            <w:r w:rsidR="00B7384E" w:rsidRPr="00B7384E">
              <w:rPr>
                <w:b/>
                <w:sz w:val="23"/>
                <w:szCs w:val="23"/>
              </w:rPr>
              <w:t>Health, Safety &amp; Environmental r</w:t>
            </w:r>
            <w:r w:rsidRPr="00B7384E">
              <w:rPr>
                <w:b/>
                <w:sz w:val="23"/>
                <w:szCs w:val="23"/>
              </w:rPr>
              <w:t>isks</w:t>
            </w:r>
            <w:r w:rsidR="00EF536E" w:rsidRPr="00B7384E">
              <w:rPr>
                <w:b/>
                <w:sz w:val="23"/>
                <w:szCs w:val="23"/>
              </w:rPr>
              <w:t xml:space="preserve"> have been assessed with tasks / activities required within this project </w:t>
            </w:r>
          </w:p>
          <w:p w14:paraId="5EACA73E" w14:textId="77777777" w:rsidR="00EF536E" w:rsidRDefault="00EF536E">
            <w:pPr>
              <w:pStyle w:val="Default"/>
              <w:rPr>
                <w:sz w:val="23"/>
                <w:szCs w:val="23"/>
              </w:rPr>
            </w:pPr>
          </w:p>
        </w:tc>
      </w:tr>
      <w:tr w:rsidR="00EF536E" w14:paraId="0E5C93C2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2614FDE2" w14:textId="2DF9E65F" w:rsidR="00EF536E" w:rsidRPr="00B7384E" w:rsidRDefault="00A47E26">
            <w:pPr>
              <w:pStyle w:val="Defaul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Slips, trips and f</w:t>
            </w:r>
            <w:r w:rsidR="00EF536E" w:rsidRPr="00B7384E">
              <w:rPr>
                <w:rFonts w:ascii="Arial Narrow" w:hAnsi="Arial Narrow"/>
              </w:rPr>
              <w:t xml:space="preserve">alls </w:t>
            </w:r>
          </w:p>
        </w:tc>
      </w:tr>
      <w:tr w:rsidR="00EF536E" w14:paraId="77C70A56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109D25FD" w14:textId="57322FE4" w:rsidR="00EF536E" w:rsidRPr="00B7384E" w:rsidRDefault="007C34F5" w:rsidP="006D5944">
            <w:pPr>
              <w:pStyle w:val="Default"/>
              <w:rPr>
                <w:sz w:val="23"/>
                <w:szCs w:val="23"/>
              </w:rPr>
            </w:pPr>
            <w:r w:rsidRPr="00B7384E">
              <w:rPr>
                <w:rFonts w:ascii="Arial Narrow" w:hAnsi="Arial Narrow"/>
              </w:rPr>
              <w:t>Electricity</w:t>
            </w:r>
          </w:p>
        </w:tc>
      </w:tr>
      <w:tr w:rsidR="006D5944" w14:paraId="79EEC7B8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3C3FE2DB" w14:textId="7F41DFBB" w:rsidR="006D5944" w:rsidRPr="00B7384E" w:rsidRDefault="00390639" w:rsidP="006D5944">
            <w:pPr>
              <w:pStyle w:val="Default"/>
              <w:rPr>
                <w:rFonts w:ascii="Arial Narrow" w:hAnsi="Arial Narrow"/>
              </w:rPr>
            </w:pPr>
            <w:r w:rsidRPr="00B7384E">
              <w:rPr>
                <w:rFonts w:ascii="Arial Narrow" w:hAnsi="Arial Narrow"/>
              </w:rPr>
              <w:t>Operational plant and machinery</w:t>
            </w:r>
          </w:p>
        </w:tc>
      </w:tr>
      <w:tr w:rsidR="00390639" w14:paraId="4E685E2E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44CB82DE" w14:textId="0D7D7712" w:rsidR="00390639" w:rsidRPr="00B7384E" w:rsidRDefault="00390639" w:rsidP="006D5944">
            <w:pPr>
              <w:pStyle w:val="Default"/>
              <w:rPr>
                <w:rFonts w:ascii="Arial Narrow" w:hAnsi="Arial Narrow"/>
              </w:rPr>
            </w:pPr>
            <w:r w:rsidRPr="00B7384E">
              <w:rPr>
                <w:rFonts w:ascii="Arial Narrow" w:hAnsi="Arial Narrow"/>
              </w:rPr>
              <w:t>Activities of other contractors</w:t>
            </w:r>
            <w:r w:rsidR="00BF2E6A">
              <w:rPr>
                <w:rFonts w:ascii="Arial Narrow" w:hAnsi="Arial Narrow"/>
              </w:rPr>
              <w:t xml:space="preserve"> / </w:t>
            </w:r>
            <w:r w:rsidRPr="00B7384E">
              <w:rPr>
                <w:rFonts w:ascii="Arial Narrow" w:hAnsi="Arial Narrow"/>
              </w:rPr>
              <w:t>operators</w:t>
            </w:r>
          </w:p>
        </w:tc>
      </w:tr>
      <w:tr w:rsidR="00B35950" w14:paraId="2633BDA2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7F3B6F8F" w14:textId="5746962E" w:rsidR="00B35950" w:rsidRPr="00B7384E" w:rsidRDefault="00B35950" w:rsidP="006D5944">
            <w:pPr>
              <w:pStyle w:val="Default"/>
              <w:rPr>
                <w:rFonts w:ascii="Arial Narrow" w:hAnsi="Arial Narrow"/>
              </w:rPr>
            </w:pPr>
            <w:r w:rsidRPr="00B7384E">
              <w:rPr>
                <w:rFonts w:ascii="Arial Narrow" w:hAnsi="Arial Narrow"/>
              </w:rPr>
              <w:t>Local hazards</w:t>
            </w:r>
          </w:p>
        </w:tc>
      </w:tr>
      <w:tr w:rsidR="0076317E" w14:paraId="1ACD34DB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39D42647" w14:textId="4D717ED7" w:rsidR="0076317E" w:rsidRPr="00B7384E" w:rsidRDefault="0076317E" w:rsidP="006D5944">
            <w:pPr>
              <w:pStyle w:val="Defaul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Possible transmission of COVID-19</w:t>
            </w:r>
          </w:p>
        </w:tc>
      </w:tr>
    </w:tbl>
    <w:p w14:paraId="449FE42D" w14:textId="7F01A963" w:rsidR="00884795" w:rsidRDefault="00884795" w:rsidP="00EF536E">
      <w:pPr>
        <w:pStyle w:val="Default"/>
        <w:rPr>
          <w:b/>
          <w:bCs/>
          <w:sz w:val="22"/>
          <w:szCs w:val="22"/>
        </w:rPr>
      </w:pPr>
    </w:p>
    <w:tbl>
      <w:tblPr>
        <w:tblW w:w="934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48"/>
      </w:tblGrid>
      <w:tr w:rsidR="00B7384E" w14:paraId="17FC0480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38F64E9C" w14:textId="35D65724" w:rsidR="00B7384E" w:rsidRPr="00B7384E" w:rsidRDefault="00B7384E" w:rsidP="007B7B56">
            <w:pPr>
              <w:pStyle w:val="Default"/>
              <w:rPr>
                <w:b/>
                <w:sz w:val="23"/>
                <w:szCs w:val="23"/>
              </w:rPr>
            </w:pPr>
            <w:r w:rsidRPr="00B7384E">
              <w:rPr>
                <w:b/>
                <w:sz w:val="23"/>
                <w:szCs w:val="23"/>
              </w:rPr>
              <w:t xml:space="preserve">The following Reputation &amp; Delivery of Product / Service risks have been assessed with tasks / activities required within this project </w:t>
            </w:r>
          </w:p>
          <w:p w14:paraId="5C327D41" w14:textId="77777777" w:rsidR="00B7384E" w:rsidRDefault="00B7384E" w:rsidP="007B7B56">
            <w:pPr>
              <w:pStyle w:val="Default"/>
              <w:rPr>
                <w:sz w:val="23"/>
                <w:szCs w:val="23"/>
              </w:rPr>
            </w:pPr>
          </w:p>
        </w:tc>
      </w:tr>
      <w:tr w:rsidR="00B7384E" w14:paraId="43505040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0A4CE741" w14:textId="77777777" w:rsidR="00B7384E" w:rsidRPr="00B7384E" w:rsidRDefault="00B7384E" w:rsidP="007B7B56">
            <w:pPr>
              <w:pStyle w:val="Default"/>
              <w:rPr>
                <w:rFonts w:ascii="Arial Narrow" w:hAnsi="Arial Narrow"/>
              </w:rPr>
            </w:pPr>
            <w:r w:rsidRPr="00B7384E">
              <w:rPr>
                <w:rFonts w:ascii="Arial Narrow" w:hAnsi="Arial Narrow"/>
              </w:rPr>
              <w:t>Network misconfiguration</w:t>
            </w:r>
          </w:p>
        </w:tc>
      </w:tr>
      <w:tr w:rsidR="00BF2E6A" w14:paraId="0CEECEB7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5FEC726E" w14:textId="2BCD1783" w:rsidR="00BF2E6A" w:rsidRPr="00B7384E" w:rsidRDefault="00BF2E6A" w:rsidP="007B7B56">
            <w:pPr>
              <w:pStyle w:val="Defaul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Accidental disconnection of a network cable</w:t>
            </w:r>
          </w:p>
        </w:tc>
      </w:tr>
      <w:tr w:rsidR="00B7384E" w14:paraId="1C9D7B36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7B238475" w14:textId="597C0834" w:rsidR="00B7384E" w:rsidRPr="00B7384E" w:rsidRDefault="00B7384E" w:rsidP="007B7B56">
            <w:pPr>
              <w:pStyle w:val="Default"/>
              <w:rPr>
                <w:rFonts w:ascii="Arial Narrow" w:hAnsi="Arial Narrow"/>
              </w:rPr>
            </w:pPr>
            <w:r w:rsidRPr="00B7384E">
              <w:rPr>
                <w:rFonts w:ascii="Arial Narrow" w:hAnsi="Arial Narrow"/>
              </w:rPr>
              <w:t xml:space="preserve">Visibility of </w:t>
            </w:r>
            <w:r w:rsidR="00A47E26">
              <w:rPr>
                <w:rFonts w:ascii="Arial Narrow" w:hAnsi="Arial Narrow"/>
              </w:rPr>
              <w:t xml:space="preserve">the </w:t>
            </w:r>
            <w:r w:rsidRPr="00B7384E">
              <w:rPr>
                <w:rFonts w:ascii="Arial Narrow" w:hAnsi="Arial Narrow"/>
              </w:rPr>
              <w:t>operator scr</w:t>
            </w:r>
            <w:r w:rsidR="00A47E26">
              <w:rPr>
                <w:rFonts w:ascii="Arial Narrow" w:hAnsi="Arial Narrow"/>
              </w:rPr>
              <w:t>eens will be lost for an extended and unplanned period during the work</w:t>
            </w:r>
          </w:p>
        </w:tc>
      </w:tr>
    </w:tbl>
    <w:p w14:paraId="56208760" w14:textId="77777777" w:rsidR="00B7384E" w:rsidRDefault="00B7384E" w:rsidP="00EF536E">
      <w:pPr>
        <w:pStyle w:val="Default"/>
        <w:rPr>
          <w:b/>
          <w:bCs/>
          <w:sz w:val="22"/>
          <w:szCs w:val="22"/>
        </w:rPr>
      </w:pPr>
    </w:p>
    <w:tbl>
      <w:tblPr>
        <w:tblW w:w="935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7384E" w14:paraId="0191CB40" w14:textId="77777777" w:rsidTr="00897D43">
        <w:trPr>
          <w:trHeight w:val="159"/>
          <w:jc w:val="center"/>
        </w:trPr>
        <w:tc>
          <w:tcPr>
            <w:tcW w:w="9356" w:type="dxa"/>
            <w:tcBorders>
              <w:top w:val="single" w:sz="6" w:space="0" w:color="000000"/>
              <w:bottom w:val="single" w:sz="6" w:space="0" w:color="000000"/>
            </w:tcBorders>
          </w:tcPr>
          <w:p w14:paraId="0EA5DE1A" w14:textId="1E174D45" w:rsidR="00B7384E" w:rsidRPr="00B7384E" w:rsidRDefault="00B7384E" w:rsidP="007B7B56">
            <w:pPr>
              <w:pStyle w:val="Default"/>
              <w:rPr>
                <w:b/>
                <w:sz w:val="23"/>
                <w:szCs w:val="23"/>
              </w:rPr>
            </w:pPr>
            <w:r w:rsidRPr="00B7384E">
              <w:rPr>
                <w:b/>
                <w:sz w:val="23"/>
                <w:szCs w:val="23"/>
              </w:rPr>
              <w:t xml:space="preserve">The following Commercial risks have been assessed with tasks / activities required within this project </w:t>
            </w:r>
          </w:p>
          <w:p w14:paraId="0C46575A" w14:textId="77777777" w:rsidR="00B7384E" w:rsidRDefault="00B7384E" w:rsidP="007B7B56">
            <w:pPr>
              <w:pStyle w:val="Default"/>
              <w:rPr>
                <w:sz w:val="23"/>
                <w:szCs w:val="23"/>
              </w:rPr>
            </w:pPr>
          </w:p>
        </w:tc>
      </w:tr>
      <w:tr w:rsidR="00B7384E" w14:paraId="1466F851" w14:textId="77777777" w:rsidTr="00897D43">
        <w:trPr>
          <w:trHeight w:val="159"/>
          <w:jc w:val="center"/>
        </w:trPr>
        <w:tc>
          <w:tcPr>
            <w:tcW w:w="9356" w:type="dxa"/>
            <w:tcBorders>
              <w:top w:val="single" w:sz="6" w:space="0" w:color="000000"/>
              <w:bottom w:val="single" w:sz="6" w:space="0" w:color="000000"/>
            </w:tcBorders>
          </w:tcPr>
          <w:p w14:paraId="512F0887" w14:textId="39E325DD" w:rsidR="00B7384E" w:rsidRPr="00B7384E" w:rsidRDefault="00B7384E" w:rsidP="007B7B56">
            <w:pPr>
              <w:pStyle w:val="Default"/>
              <w:rPr>
                <w:rFonts w:ascii="Arial Narrow" w:hAnsi="Arial Narrow"/>
              </w:rPr>
            </w:pPr>
            <w:r w:rsidRPr="00B7384E">
              <w:rPr>
                <w:rFonts w:ascii="Arial Narrow" w:hAnsi="Arial Narrow"/>
              </w:rPr>
              <w:t>None identified</w:t>
            </w:r>
          </w:p>
        </w:tc>
      </w:tr>
    </w:tbl>
    <w:p w14:paraId="1E64733E" w14:textId="77777777" w:rsidR="00B7384E" w:rsidRDefault="00B7384E" w:rsidP="00EF536E">
      <w:pPr>
        <w:pStyle w:val="Default"/>
        <w:rPr>
          <w:b/>
          <w:bCs/>
          <w:sz w:val="22"/>
          <w:szCs w:val="22"/>
        </w:rPr>
      </w:pPr>
    </w:p>
    <w:p w14:paraId="4501733B" w14:textId="77777777" w:rsidR="00EF536E" w:rsidRDefault="00EF536E" w:rsidP="00EF536E">
      <w:pPr>
        <w:pStyle w:val="Default"/>
        <w:rPr>
          <w:b/>
          <w:bCs/>
          <w:sz w:val="22"/>
          <w:szCs w:val="22"/>
        </w:rPr>
      </w:pPr>
      <w:r w:rsidRPr="00EF536E">
        <w:rPr>
          <w:b/>
          <w:bCs/>
          <w:sz w:val="22"/>
          <w:szCs w:val="22"/>
        </w:rPr>
        <w:t>CLIENT</w:t>
      </w:r>
      <w:r w:rsidR="005C4581">
        <w:rPr>
          <w:b/>
          <w:bCs/>
          <w:sz w:val="22"/>
          <w:szCs w:val="22"/>
        </w:rPr>
        <w:t xml:space="preserve"> </w:t>
      </w:r>
      <w:r w:rsidRPr="00EF536E">
        <w:rPr>
          <w:b/>
          <w:bCs/>
          <w:sz w:val="22"/>
          <w:szCs w:val="22"/>
        </w:rPr>
        <w:t>/</w:t>
      </w:r>
      <w:r w:rsidR="005C4581">
        <w:rPr>
          <w:b/>
          <w:bCs/>
          <w:sz w:val="22"/>
          <w:szCs w:val="22"/>
        </w:rPr>
        <w:t xml:space="preserve"> </w:t>
      </w:r>
      <w:r w:rsidRPr="00EF536E">
        <w:rPr>
          <w:b/>
          <w:bCs/>
          <w:sz w:val="22"/>
          <w:szCs w:val="22"/>
        </w:rPr>
        <w:t xml:space="preserve">EXTERNAL RESPONSIBILITIES </w:t>
      </w:r>
    </w:p>
    <w:p w14:paraId="63AE72F3" w14:textId="77777777" w:rsidR="00AF17F1" w:rsidRPr="00EF536E" w:rsidRDefault="00AF17F1" w:rsidP="00EF536E">
      <w:pPr>
        <w:pStyle w:val="Default"/>
        <w:rPr>
          <w:sz w:val="22"/>
          <w:szCs w:val="22"/>
        </w:rPr>
      </w:pPr>
    </w:p>
    <w:p w14:paraId="367CD049" w14:textId="77777777" w:rsidR="00EF536E" w:rsidRPr="00EF536E" w:rsidRDefault="00EF536E" w:rsidP="00753DF4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EF536E">
        <w:rPr>
          <w:sz w:val="22"/>
          <w:szCs w:val="22"/>
        </w:rPr>
        <w:t xml:space="preserve">Welfare Facilities </w:t>
      </w:r>
    </w:p>
    <w:p w14:paraId="6D4F4B98" w14:textId="77777777" w:rsidR="00EF536E" w:rsidRPr="00EF536E" w:rsidRDefault="00EF536E" w:rsidP="00753DF4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EF536E">
        <w:rPr>
          <w:sz w:val="22"/>
          <w:szCs w:val="22"/>
        </w:rPr>
        <w:t xml:space="preserve">Power </w:t>
      </w:r>
    </w:p>
    <w:p w14:paraId="3978C602" w14:textId="2C3653CE" w:rsidR="00EF536E" w:rsidRDefault="00EF536E" w:rsidP="00753DF4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EF536E">
        <w:rPr>
          <w:sz w:val="22"/>
          <w:szCs w:val="22"/>
        </w:rPr>
        <w:t xml:space="preserve">Lighting </w:t>
      </w:r>
    </w:p>
    <w:p w14:paraId="3B39C05B" w14:textId="083558BD" w:rsidR="00096B75" w:rsidRDefault="00096B75" w:rsidP="00753DF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Access </w:t>
      </w:r>
      <w:r w:rsidR="006562A8">
        <w:rPr>
          <w:sz w:val="22"/>
          <w:szCs w:val="22"/>
        </w:rPr>
        <w:t>to communications equ</w:t>
      </w:r>
      <w:r w:rsidR="00DE51EA">
        <w:rPr>
          <w:sz w:val="22"/>
          <w:szCs w:val="22"/>
        </w:rPr>
        <w:t>ipment panels relat</w:t>
      </w:r>
      <w:r w:rsidR="00BF2E6A">
        <w:rPr>
          <w:sz w:val="22"/>
          <w:szCs w:val="22"/>
        </w:rPr>
        <w:t xml:space="preserve">ing to the </w:t>
      </w:r>
      <w:r w:rsidR="00EA3A48">
        <w:rPr>
          <w:sz w:val="22"/>
          <w:szCs w:val="22"/>
        </w:rPr>
        <w:t>C</w:t>
      </w:r>
      <w:r w:rsidR="001D5CEF">
        <w:rPr>
          <w:sz w:val="22"/>
          <w:szCs w:val="22"/>
        </w:rPr>
        <w:t>ortech</w:t>
      </w:r>
      <w:r w:rsidR="00EA3A48">
        <w:rPr>
          <w:sz w:val="22"/>
          <w:szCs w:val="22"/>
        </w:rPr>
        <w:t xml:space="preserve"> Upgrade Project</w:t>
      </w:r>
      <w:r w:rsidR="006562A8">
        <w:rPr>
          <w:sz w:val="22"/>
          <w:szCs w:val="22"/>
        </w:rPr>
        <w:t xml:space="preserve"> </w:t>
      </w:r>
      <w:r w:rsidR="00DE51EA">
        <w:rPr>
          <w:sz w:val="22"/>
          <w:szCs w:val="22"/>
        </w:rPr>
        <w:t>network</w:t>
      </w:r>
      <w:r w:rsidR="008763C8">
        <w:rPr>
          <w:sz w:val="22"/>
          <w:szCs w:val="22"/>
        </w:rPr>
        <w:t xml:space="preserve"> </w:t>
      </w:r>
      <w:r w:rsidR="00BF2E6A">
        <w:rPr>
          <w:sz w:val="22"/>
          <w:szCs w:val="22"/>
        </w:rPr>
        <w:t>and server room</w:t>
      </w:r>
    </w:p>
    <w:p w14:paraId="0E016504" w14:textId="081FC54E" w:rsidR="00B7384E" w:rsidRDefault="00B7384E">
      <w:pPr>
        <w:widowControl/>
        <w:rPr>
          <w:rFonts w:ascii="Arial" w:hAnsi="Arial" w:cs="Arial"/>
          <w:color w:val="000000"/>
          <w:sz w:val="22"/>
          <w:szCs w:val="22"/>
        </w:rPr>
      </w:pPr>
    </w:p>
    <w:p w14:paraId="45E1012D" w14:textId="77777777" w:rsidR="00A57F66" w:rsidRDefault="00A57F66">
      <w:pPr>
        <w:widowControl/>
        <w:rPr>
          <w:rFonts w:ascii="Arial" w:hAnsi="Arial" w:cs="Arial"/>
          <w:color w:val="000000"/>
          <w:sz w:val="22"/>
          <w:szCs w:val="22"/>
        </w:rPr>
      </w:pPr>
    </w:p>
    <w:p w14:paraId="238ECBD4" w14:textId="77777777" w:rsidR="006B5055" w:rsidRDefault="006B5055" w:rsidP="006B5055">
      <w:pPr>
        <w:rPr>
          <w:rFonts w:ascii="Arial" w:hAnsi="Arial" w:cs="Arial"/>
          <w:color w:val="000000"/>
          <w:sz w:val="22"/>
          <w:szCs w:val="22"/>
        </w:rPr>
      </w:pPr>
    </w:p>
    <w:p w14:paraId="7B2987E6" w14:textId="77777777" w:rsidR="00EA3A48" w:rsidRDefault="00EA3A48">
      <w:pPr>
        <w:widowControl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2C69249F" w14:textId="6226777A" w:rsidR="00EA3A48" w:rsidRDefault="00D364E3" w:rsidP="00331BD3">
      <w:pPr>
        <w:rPr>
          <w:rFonts w:ascii="Arial" w:hAnsi="Arial" w:cs="Arial"/>
          <w:color w:val="000000"/>
          <w:sz w:val="22"/>
          <w:szCs w:val="22"/>
        </w:rPr>
      </w:pPr>
      <w:r w:rsidRPr="006B5055">
        <w:rPr>
          <w:rFonts w:ascii="Arial" w:hAnsi="Arial" w:cs="Arial"/>
          <w:color w:val="000000"/>
          <w:sz w:val="22"/>
          <w:szCs w:val="22"/>
        </w:rPr>
        <w:lastRenderedPageBreak/>
        <w:t xml:space="preserve">Please see </w:t>
      </w:r>
      <w:r w:rsidR="006277B8" w:rsidRPr="006B5055">
        <w:rPr>
          <w:rFonts w:ascii="Arial" w:hAnsi="Arial" w:cs="Arial"/>
          <w:color w:val="000000"/>
          <w:sz w:val="22"/>
          <w:szCs w:val="22"/>
        </w:rPr>
        <w:fldChar w:fldCharType="begin"/>
      </w:r>
      <w:r w:rsidR="006277B8" w:rsidRPr="006B5055">
        <w:rPr>
          <w:rFonts w:ascii="Arial" w:hAnsi="Arial" w:cs="Arial"/>
          <w:color w:val="000000"/>
          <w:sz w:val="22"/>
          <w:szCs w:val="22"/>
        </w:rPr>
        <w:instrText xml:space="preserve"> REF _Ref465176308 \h  \* MERGEFORMAT </w:instrText>
      </w:r>
      <w:r w:rsidR="006277B8" w:rsidRPr="006B5055">
        <w:rPr>
          <w:rFonts w:ascii="Arial" w:hAnsi="Arial" w:cs="Arial"/>
          <w:color w:val="000000"/>
          <w:sz w:val="22"/>
          <w:szCs w:val="22"/>
        </w:rPr>
      </w:r>
      <w:r w:rsidR="006277B8" w:rsidRPr="006B5055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A931F5" w:rsidRPr="00A931F5">
        <w:rPr>
          <w:rFonts w:ascii="Arial" w:hAnsi="Arial" w:cs="Arial"/>
          <w:sz w:val="22"/>
          <w:szCs w:val="22"/>
        </w:rPr>
        <w:t xml:space="preserve">Figure </w:t>
      </w:r>
      <w:r w:rsidR="00A931F5" w:rsidRPr="00A931F5">
        <w:rPr>
          <w:rFonts w:ascii="Arial" w:hAnsi="Arial" w:cs="Arial"/>
          <w:noProof/>
          <w:sz w:val="22"/>
          <w:szCs w:val="22"/>
        </w:rPr>
        <w:t>1</w:t>
      </w:r>
      <w:r w:rsidR="006277B8" w:rsidRPr="006B5055">
        <w:rPr>
          <w:rFonts w:ascii="Arial" w:hAnsi="Arial" w:cs="Arial"/>
          <w:color w:val="000000"/>
          <w:sz w:val="22"/>
          <w:szCs w:val="22"/>
        </w:rPr>
        <w:fldChar w:fldCharType="end"/>
      </w:r>
      <w:r w:rsidR="006277B8" w:rsidRPr="006B5055">
        <w:rPr>
          <w:rFonts w:ascii="Arial" w:hAnsi="Arial" w:cs="Arial"/>
          <w:color w:val="000000"/>
          <w:sz w:val="22"/>
          <w:szCs w:val="22"/>
        </w:rPr>
        <w:t xml:space="preserve"> </w:t>
      </w:r>
      <w:r w:rsidRPr="006B5055">
        <w:rPr>
          <w:rFonts w:ascii="Arial" w:hAnsi="Arial" w:cs="Arial"/>
          <w:color w:val="000000"/>
          <w:sz w:val="22"/>
          <w:szCs w:val="22"/>
        </w:rPr>
        <w:t xml:space="preserve">which shows the Risk Assessment Matrix, </w:t>
      </w:r>
      <w:r w:rsidRPr="006B5055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B5055">
        <w:rPr>
          <w:rFonts w:ascii="Arial" w:hAnsi="Arial" w:cs="Arial"/>
          <w:color w:val="000000"/>
          <w:sz w:val="22"/>
          <w:szCs w:val="22"/>
        </w:rPr>
        <w:instrText xml:space="preserve"> REF _Ref465092527 \h </w:instrText>
      </w:r>
      <w:r w:rsidR="00D05066" w:rsidRPr="006B5055">
        <w:rPr>
          <w:rFonts w:ascii="Arial" w:hAnsi="Arial" w:cs="Arial"/>
          <w:color w:val="000000"/>
          <w:sz w:val="22"/>
          <w:szCs w:val="22"/>
        </w:rPr>
        <w:instrText xml:space="preserve"> \* MERGEFORMAT </w:instrText>
      </w:r>
      <w:r w:rsidRPr="006B5055">
        <w:rPr>
          <w:rFonts w:ascii="Arial" w:hAnsi="Arial" w:cs="Arial"/>
          <w:color w:val="000000"/>
          <w:sz w:val="22"/>
          <w:szCs w:val="22"/>
        </w:rPr>
      </w:r>
      <w:r w:rsidRPr="006B5055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A931F5" w:rsidRPr="00A931F5">
        <w:rPr>
          <w:rFonts w:ascii="Arial" w:hAnsi="Arial" w:cs="Arial"/>
          <w:sz w:val="22"/>
          <w:szCs w:val="22"/>
        </w:rPr>
        <w:t xml:space="preserve">Table </w:t>
      </w:r>
      <w:r w:rsidR="00A931F5" w:rsidRPr="00A931F5">
        <w:rPr>
          <w:rFonts w:ascii="Arial" w:hAnsi="Arial" w:cs="Arial"/>
          <w:noProof/>
          <w:sz w:val="22"/>
          <w:szCs w:val="22"/>
        </w:rPr>
        <w:t>1</w:t>
      </w:r>
      <w:r w:rsidRPr="006B5055">
        <w:rPr>
          <w:rFonts w:ascii="Arial" w:hAnsi="Arial" w:cs="Arial"/>
          <w:color w:val="000000"/>
          <w:sz w:val="22"/>
          <w:szCs w:val="22"/>
        </w:rPr>
        <w:fldChar w:fldCharType="end"/>
      </w:r>
      <w:r w:rsidRPr="006B5055">
        <w:rPr>
          <w:rFonts w:ascii="Arial" w:hAnsi="Arial" w:cs="Arial"/>
          <w:color w:val="000000"/>
          <w:sz w:val="22"/>
          <w:szCs w:val="22"/>
        </w:rPr>
        <w:t xml:space="preserve"> which shows the Risk Impact Table an</w:t>
      </w:r>
      <w:r w:rsidR="006B5055">
        <w:rPr>
          <w:rFonts w:ascii="Arial" w:hAnsi="Arial" w:cs="Arial"/>
          <w:color w:val="000000"/>
          <w:sz w:val="22"/>
          <w:szCs w:val="22"/>
        </w:rPr>
        <w:t>d</w:t>
      </w:r>
      <w:r w:rsidR="0076317E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277CA1E" w14:textId="77777777" w:rsidR="00A931F5" w:rsidRPr="00A931F5" w:rsidRDefault="00D364E3" w:rsidP="00A931F5">
      <w:pPr>
        <w:rPr>
          <w:rFonts w:ascii="Arial" w:hAnsi="Arial" w:cs="Arial"/>
          <w:sz w:val="22"/>
          <w:szCs w:val="22"/>
        </w:rPr>
      </w:pPr>
      <w:r w:rsidRPr="006B5055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B5055">
        <w:rPr>
          <w:rFonts w:ascii="Arial" w:hAnsi="Arial" w:cs="Arial"/>
          <w:color w:val="000000"/>
          <w:sz w:val="22"/>
          <w:szCs w:val="22"/>
        </w:rPr>
        <w:instrText xml:space="preserve"> REF _Ref465092543 \h </w:instrText>
      </w:r>
      <w:r w:rsidR="00D05066" w:rsidRPr="006B5055">
        <w:rPr>
          <w:rFonts w:ascii="Arial" w:hAnsi="Arial" w:cs="Arial"/>
          <w:color w:val="000000"/>
          <w:sz w:val="22"/>
          <w:szCs w:val="22"/>
        </w:rPr>
        <w:instrText xml:space="preserve"> \* MERGEFORMAT </w:instrText>
      </w:r>
      <w:r w:rsidRPr="006B5055">
        <w:rPr>
          <w:rFonts w:ascii="Arial" w:hAnsi="Arial" w:cs="Arial"/>
          <w:color w:val="000000"/>
          <w:sz w:val="22"/>
          <w:szCs w:val="22"/>
        </w:rPr>
      </w:r>
      <w:r w:rsidRPr="006B5055">
        <w:rPr>
          <w:rFonts w:ascii="Arial" w:hAnsi="Arial" w:cs="Arial"/>
          <w:color w:val="000000"/>
          <w:sz w:val="22"/>
          <w:szCs w:val="22"/>
        </w:rPr>
        <w:fldChar w:fldCharType="separate"/>
      </w:r>
    </w:p>
    <w:p w14:paraId="6AC42243" w14:textId="12FEC3AD" w:rsidR="009A0418" w:rsidRPr="006B5055" w:rsidRDefault="00A931F5" w:rsidP="00FD1F7F">
      <w:pPr>
        <w:rPr>
          <w:rFonts w:ascii="Arial" w:hAnsi="Arial" w:cs="Arial"/>
          <w:sz w:val="22"/>
          <w:szCs w:val="22"/>
        </w:rPr>
      </w:pPr>
      <w:r w:rsidRPr="00A931F5">
        <w:rPr>
          <w:rFonts w:ascii="Arial" w:hAnsi="Arial" w:cs="Arial"/>
          <w:noProof/>
          <w:sz w:val="22"/>
          <w:szCs w:val="22"/>
        </w:rPr>
        <w:t xml:space="preserve">Table </w:t>
      </w:r>
      <w:r>
        <w:rPr>
          <w:noProof/>
        </w:rPr>
        <w:t>2</w:t>
      </w:r>
      <w:r w:rsidR="00D364E3" w:rsidRPr="006B5055">
        <w:rPr>
          <w:rFonts w:ascii="Arial" w:hAnsi="Arial" w:cs="Arial"/>
          <w:color w:val="000000"/>
          <w:sz w:val="22"/>
          <w:szCs w:val="22"/>
        </w:rPr>
        <w:fldChar w:fldCharType="end"/>
      </w:r>
      <w:r w:rsidR="00D364E3" w:rsidRPr="006B5055">
        <w:rPr>
          <w:rFonts w:ascii="Arial" w:hAnsi="Arial" w:cs="Arial"/>
          <w:color w:val="000000"/>
          <w:sz w:val="22"/>
          <w:szCs w:val="22"/>
        </w:rPr>
        <w:t xml:space="preserve"> which s</w:t>
      </w:r>
      <w:r w:rsidR="00D05066" w:rsidRPr="006B5055">
        <w:rPr>
          <w:rFonts w:ascii="Arial" w:hAnsi="Arial" w:cs="Arial"/>
          <w:color w:val="000000"/>
          <w:sz w:val="22"/>
          <w:szCs w:val="22"/>
        </w:rPr>
        <w:t>hows the Risk Likelihood Table.</w:t>
      </w:r>
    </w:p>
    <w:p w14:paraId="016366DE" w14:textId="77777777" w:rsidR="009A0418" w:rsidRPr="006B5055" w:rsidRDefault="009A0418" w:rsidP="00E50FB9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14:paraId="07E78A94" w14:textId="403E343D" w:rsidR="00B86B81" w:rsidRDefault="00B86B81" w:rsidP="00FD1F7F">
      <w:pPr>
        <w:pStyle w:val="Default"/>
        <w:jc w:val="center"/>
        <w:rPr>
          <w:b/>
          <w:bCs/>
          <w:sz w:val="22"/>
          <w:szCs w:val="22"/>
        </w:rPr>
      </w:pPr>
    </w:p>
    <w:tbl>
      <w:tblPr>
        <w:tblW w:w="5319" w:type="dxa"/>
        <w:tblInd w:w="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425"/>
        <w:gridCol w:w="425"/>
        <w:gridCol w:w="426"/>
        <w:gridCol w:w="425"/>
        <w:gridCol w:w="425"/>
        <w:gridCol w:w="567"/>
        <w:gridCol w:w="50"/>
        <w:gridCol w:w="659"/>
        <w:gridCol w:w="925"/>
      </w:tblGrid>
      <w:tr w:rsidR="007B7B56" w14:paraId="18B300B5" w14:textId="77777777" w:rsidTr="007B7B56">
        <w:trPr>
          <w:trHeight w:val="375"/>
        </w:trPr>
        <w:tc>
          <w:tcPr>
            <w:tcW w:w="531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2E7CB" w14:textId="77777777" w:rsidR="007B7B56" w:rsidRDefault="007B7B56" w:rsidP="007B7B56">
            <w:pPr>
              <w:widowControl/>
              <w:jc w:val="center"/>
              <w:rPr>
                <w:rFonts w:ascii="Calibri" w:hAnsi="Calibri"/>
                <w:b/>
                <w:bCs/>
                <w:snapToGrid/>
                <w:color w:val="000000"/>
                <w:sz w:val="28"/>
                <w:szCs w:val="28"/>
                <w:lang w:val="en-GB" w:eastAsia="en-GB"/>
              </w:rPr>
            </w:pPr>
            <w:bookmarkStart w:id="2" w:name="_Ref465092507"/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Risk Assessment Matrix</w:t>
            </w:r>
          </w:p>
        </w:tc>
      </w:tr>
      <w:tr w:rsidR="007B7B56" w14:paraId="35408E38" w14:textId="77777777" w:rsidTr="007B7B56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2EEECE" w14:textId="77777777" w:rsidR="007B7B56" w:rsidRDefault="007B7B56" w:rsidP="007B7B56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8C2083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C82CF7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71BE72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A3F687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356E17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CD220D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A02150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2AFD09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3A2F97" w14:textId="77777777" w:rsidR="007B7B56" w:rsidRDefault="007B7B56" w:rsidP="007B7B56">
            <w:pPr>
              <w:rPr>
                <w:sz w:val="20"/>
              </w:rPr>
            </w:pPr>
          </w:p>
        </w:tc>
      </w:tr>
      <w:tr w:rsidR="007B7B56" w14:paraId="68BDF05F" w14:textId="77777777" w:rsidTr="007B7B56">
        <w:trPr>
          <w:trHeight w:val="402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089CD66F" w14:textId="77777777" w:rsidR="007B7B56" w:rsidRDefault="007B7B56" w:rsidP="007B7B56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Maximum Impact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B1CDF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F4180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07E9B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5AF24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CBFB6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380F9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57961A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64A23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16 - 25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6E50D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Critical</w:t>
            </w:r>
          </w:p>
        </w:tc>
      </w:tr>
      <w:tr w:rsidR="007B7B56" w14:paraId="4A229E81" w14:textId="77777777" w:rsidTr="007B7B56">
        <w:trPr>
          <w:trHeight w:val="402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B65BF" w14:textId="77777777" w:rsidR="007B7B56" w:rsidRDefault="007B7B56" w:rsidP="007B7B56">
            <w:pPr>
              <w:rPr>
                <w:rFonts w:ascii="Calibri" w:hAnsi="Calibri"/>
                <w:b/>
                <w:bCs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B262F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348BBA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13050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773C8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1B047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44791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3A7338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631A9E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00C8C2" w14:textId="77777777" w:rsidR="007B7B56" w:rsidRDefault="007B7B56" w:rsidP="007B7B56">
            <w:pPr>
              <w:rPr>
                <w:sz w:val="20"/>
              </w:rPr>
            </w:pPr>
          </w:p>
        </w:tc>
      </w:tr>
      <w:tr w:rsidR="007B7B56" w14:paraId="5A3E6934" w14:textId="77777777" w:rsidTr="007B7B56">
        <w:trPr>
          <w:trHeight w:val="402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7A783" w14:textId="77777777" w:rsidR="007B7B56" w:rsidRDefault="007B7B56" w:rsidP="007B7B56">
            <w:pPr>
              <w:rPr>
                <w:rFonts w:ascii="Calibri" w:hAnsi="Calibri"/>
                <w:b/>
                <w:bCs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20E9A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704C3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E6602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C4B45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06929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F3498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7177E0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078E3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11 - 15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A4BE5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High</w:t>
            </w:r>
          </w:p>
        </w:tc>
      </w:tr>
      <w:tr w:rsidR="007B7B56" w14:paraId="31C90005" w14:textId="77777777" w:rsidTr="007B7B56">
        <w:trPr>
          <w:trHeight w:val="402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6E801" w14:textId="77777777" w:rsidR="007B7B56" w:rsidRDefault="007B7B56" w:rsidP="007B7B56">
            <w:pPr>
              <w:rPr>
                <w:rFonts w:ascii="Calibri" w:hAnsi="Calibri"/>
                <w:b/>
                <w:bCs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F285B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C1B86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8D62C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D1E71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5A154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AE9E9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8C53AE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73115B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6D8D0D" w14:textId="77777777" w:rsidR="007B7B56" w:rsidRDefault="007B7B56" w:rsidP="007B7B56">
            <w:pPr>
              <w:rPr>
                <w:sz w:val="20"/>
              </w:rPr>
            </w:pPr>
          </w:p>
        </w:tc>
      </w:tr>
      <w:tr w:rsidR="007B7B56" w14:paraId="0F6D810E" w14:textId="77777777" w:rsidTr="007B7B56">
        <w:trPr>
          <w:trHeight w:val="402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2808F" w14:textId="77777777" w:rsidR="007B7B56" w:rsidRDefault="007B7B56" w:rsidP="007B7B56">
            <w:pPr>
              <w:rPr>
                <w:rFonts w:ascii="Calibri" w:hAnsi="Calibri"/>
                <w:b/>
                <w:bCs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A9F06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3A869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0881B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243FA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6DBA9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5B664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A2E58F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D6082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6 - 10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C58F4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Moderate</w:t>
            </w:r>
          </w:p>
        </w:tc>
      </w:tr>
      <w:tr w:rsidR="007B7B56" w14:paraId="339111F5" w14:textId="77777777" w:rsidTr="007B7B56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FCA5AA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6C51B5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877CC6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CA809C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B4C1DA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7DB897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1F3E03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9AEC08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5DBAF5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A30DB" w14:textId="77777777" w:rsidR="007B7B56" w:rsidRDefault="007B7B56" w:rsidP="007B7B56">
            <w:pPr>
              <w:rPr>
                <w:sz w:val="20"/>
              </w:rPr>
            </w:pPr>
          </w:p>
        </w:tc>
      </w:tr>
      <w:tr w:rsidR="007B7B56" w14:paraId="61DB345A" w14:textId="77777777" w:rsidTr="007B7B56">
        <w:trPr>
          <w:trHeight w:val="40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6ABA05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6F3FBD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26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CFB0A" w14:textId="77777777" w:rsidR="007B7B56" w:rsidRDefault="007B7B56" w:rsidP="007B7B5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Likelihood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67B67B" w14:textId="77777777" w:rsidR="007B7B56" w:rsidRDefault="007B7B56" w:rsidP="007B7B5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04C4D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0 - 5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BE19E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Minor</w:t>
            </w:r>
          </w:p>
        </w:tc>
      </w:tr>
    </w:tbl>
    <w:p w14:paraId="5649FA46" w14:textId="7B4593F7" w:rsidR="00D364E3" w:rsidRDefault="00A97266" w:rsidP="00D364E3">
      <w:pPr>
        <w:pStyle w:val="Caption"/>
        <w:jc w:val="center"/>
      </w:pPr>
      <w:r>
        <w:t xml:space="preserve"> </w:t>
      </w:r>
      <w:bookmarkStart w:id="3" w:name="_Ref465176308"/>
      <w:r w:rsidR="00D364E3">
        <w:t xml:space="preserve">Figure </w:t>
      </w:r>
      <w:r w:rsidR="00D364E3">
        <w:fldChar w:fldCharType="begin"/>
      </w:r>
      <w:r w:rsidR="00D364E3">
        <w:instrText xml:space="preserve"> SEQ Figure \* ARABIC </w:instrText>
      </w:r>
      <w:r w:rsidR="00D364E3">
        <w:fldChar w:fldCharType="separate"/>
      </w:r>
      <w:r w:rsidR="00A931F5">
        <w:rPr>
          <w:noProof/>
        </w:rPr>
        <w:t>1</w:t>
      </w:r>
      <w:r w:rsidR="00D364E3">
        <w:fldChar w:fldCharType="end"/>
      </w:r>
      <w:bookmarkEnd w:id="2"/>
      <w:bookmarkEnd w:id="3"/>
      <w:r w:rsidR="00D364E3">
        <w:t xml:space="preserve"> - Risk Assessment Matrix</w:t>
      </w:r>
    </w:p>
    <w:p w14:paraId="2E2541E4" w14:textId="7FFCDC44" w:rsidR="00D364E3" w:rsidRDefault="00D364E3" w:rsidP="00D364E3"/>
    <w:p w14:paraId="229B0F58" w14:textId="7D7393F8" w:rsidR="00D364E3" w:rsidRDefault="00D364E3" w:rsidP="00D364E3"/>
    <w:p w14:paraId="4EA14349" w14:textId="67AF5445" w:rsidR="0001784D" w:rsidRDefault="0001784D" w:rsidP="00D364E3">
      <w:pPr>
        <w:rPr>
          <w:rFonts w:ascii="Arial" w:hAnsi="Arial" w:cs="Arial"/>
          <w:color w:val="000000"/>
          <w:sz w:val="20"/>
        </w:rPr>
      </w:pPr>
    </w:p>
    <w:p w14:paraId="54174531" w14:textId="35F4514D" w:rsidR="00D364E3" w:rsidRDefault="00D364E3" w:rsidP="00D364E3">
      <w:pPr>
        <w:pStyle w:val="Caption"/>
        <w:keepNext/>
        <w:jc w:val="center"/>
      </w:pPr>
      <w:bookmarkStart w:id="4" w:name="_Ref46509252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931F5">
        <w:rPr>
          <w:noProof/>
        </w:rPr>
        <w:t>1</w:t>
      </w:r>
      <w:r>
        <w:fldChar w:fldCharType="end"/>
      </w:r>
      <w:bookmarkEnd w:id="4"/>
      <w:r>
        <w:t xml:space="preserve"> - Risk Impact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3581"/>
        <w:gridCol w:w="2316"/>
        <w:gridCol w:w="1346"/>
      </w:tblGrid>
      <w:tr w:rsidR="00D364E3" w:rsidRPr="00D364E3" w14:paraId="5ADED760" w14:textId="77777777" w:rsidTr="00A97266">
        <w:trPr>
          <w:tblHeader/>
        </w:trPr>
        <w:tc>
          <w:tcPr>
            <w:tcW w:w="1387" w:type="dxa"/>
          </w:tcPr>
          <w:p w14:paraId="0730DBDF" w14:textId="77777777" w:rsidR="00D364E3" w:rsidRPr="00D364E3" w:rsidRDefault="00D364E3" w:rsidP="007B7B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1" w:type="dxa"/>
          </w:tcPr>
          <w:p w14:paraId="786FBF51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4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REPUTATION &amp; DELIVERY OF PRODUCT / SERVICE</w:t>
            </w:r>
          </w:p>
        </w:tc>
        <w:tc>
          <w:tcPr>
            <w:tcW w:w="2316" w:type="dxa"/>
          </w:tcPr>
          <w:p w14:paraId="720B874D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4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HEALTH, SAFETY &amp; ENVIRONMENT</w:t>
            </w:r>
          </w:p>
        </w:tc>
        <w:tc>
          <w:tcPr>
            <w:tcW w:w="1346" w:type="dxa"/>
          </w:tcPr>
          <w:p w14:paraId="3F527EFF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4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COMMERCIAL</w:t>
            </w:r>
          </w:p>
        </w:tc>
      </w:tr>
      <w:tr w:rsidR="00D364E3" w:rsidRPr="00D364E3" w14:paraId="556A10CA" w14:textId="77777777" w:rsidTr="00D364E3">
        <w:trPr>
          <w:trHeight w:val="1995"/>
        </w:trPr>
        <w:tc>
          <w:tcPr>
            <w:tcW w:w="1387" w:type="dxa"/>
          </w:tcPr>
          <w:p w14:paraId="31F95671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D364E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5</w:t>
            </w:r>
          </w:p>
          <w:p w14:paraId="4575FB5A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  <w:p w14:paraId="5A387E6A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4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Threat to future trading and business credibility</w:t>
            </w:r>
          </w:p>
        </w:tc>
        <w:tc>
          <w:tcPr>
            <w:tcW w:w="3581" w:type="dxa"/>
          </w:tcPr>
          <w:p w14:paraId="445696BA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n-GB"/>
              </w:rPr>
            </w:pPr>
            <w:r w:rsidRPr="00D364E3">
              <w:rPr>
                <w:rFonts w:ascii="Arial" w:hAnsi="Arial" w:cs="Arial"/>
                <w:b/>
                <w:color w:val="000000"/>
                <w:sz w:val="16"/>
                <w:szCs w:val="16"/>
                <w:lang w:eastAsia="en-GB"/>
              </w:rPr>
              <w:t>At level affecting group:</w:t>
            </w:r>
          </w:p>
          <w:p w14:paraId="48E13ED4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n-GB"/>
              </w:rPr>
            </w:pPr>
          </w:p>
          <w:p w14:paraId="04341C04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405"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 xml:space="preserve">Association with </w:t>
            </w:r>
            <w:r w:rsidRPr="00D914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high profile, sensitive issues / project</w:t>
            </w:r>
            <w:r w:rsidRPr="00D91405"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 xml:space="preserve"> resulting in significant public opposition / hostile campaign, or </w:t>
            </w:r>
            <w:r w:rsidRPr="00D914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extreme product / service</w:t>
            </w:r>
            <w:r w:rsidRPr="00D91405"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 xml:space="preserve"> non-</w:t>
            </w:r>
            <w:r w:rsidRPr="00D364E3"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>conformance</w:t>
            </w:r>
            <w:r w:rsidRPr="00D91405"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 xml:space="preserve"> resulting in catastrophic failure e.g. structural collapse, with a critical impact on </w:t>
            </w:r>
            <w:r w:rsidRPr="00D914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client / business / stakeholder interests</w:t>
            </w:r>
            <w:r w:rsidRPr="00D91405"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 xml:space="preserve"> and / or </w:t>
            </w:r>
            <w:r w:rsidRPr="00D914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share price</w:t>
            </w:r>
            <w:r w:rsidRPr="00D91405"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 xml:space="preserve">.  Activity is not within the normal business experience or </w:t>
            </w:r>
            <w:r w:rsidRPr="00D364E3"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>territory</w:t>
            </w:r>
            <w:r w:rsidRPr="00D91405"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>.</w:t>
            </w:r>
          </w:p>
        </w:tc>
        <w:tc>
          <w:tcPr>
            <w:tcW w:w="2316" w:type="dxa"/>
          </w:tcPr>
          <w:p w14:paraId="5E23867D" w14:textId="0F92DB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C653BA" w:rsidRPr="00D364E3">
              <w:rPr>
                <w:rFonts w:ascii="Arial" w:hAnsi="Arial" w:cs="Arial"/>
                <w:sz w:val="16"/>
                <w:szCs w:val="16"/>
              </w:rPr>
              <w:t>third-party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fatality or multiple workers’ deaths (incl. from disease </w:t>
            </w:r>
            <w:r w:rsidR="00C653BA" w:rsidRPr="00D364E3">
              <w:rPr>
                <w:rFonts w:ascii="Arial" w:hAnsi="Arial" w:cs="Arial"/>
                <w:sz w:val="16"/>
                <w:szCs w:val="16"/>
              </w:rPr>
              <w:t>e.g.,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asbestosis).</w:t>
            </w:r>
          </w:p>
          <w:p w14:paraId="13EB5CBA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75113F3" w14:textId="0539A301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 xml:space="preserve">Extreme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 xml:space="preserve">environmental incident 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resulting in irreversible or long term or widespread harm likely to result in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criminal liability, class action, public enquiry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="00C653BA" w:rsidRPr="00D364E3">
              <w:rPr>
                <w:rFonts w:ascii="Arial" w:hAnsi="Arial" w:cs="Arial"/>
                <w:b/>
                <w:sz w:val="16"/>
                <w:szCs w:val="16"/>
              </w:rPr>
              <w:t>high-profile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 xml:space="preserve"> prosecution</w:t>
            </w:r>
            <w:r w:rsidRPr="00D364E3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346" w:type="dxa"/>
          </w:tcPr>
          <w:p w14:paraId="0C773CF4" w14:textId="05368B93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Costs or revenue loss &gt; £1</w:t>
            </w:r>
            <w:r w:rsidR="00900D71">
              <w:rPr>
                <w:rFonts w:ascii="Arial" w:hAnsi="Arial" w:cs="Arial"/>
                <w:sz w:val="16"/>
                <w:szCs w:val="16"/>
              </w:rPr>
              <w:t>00K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in 3 years.</w:t>
            </w:r>
          </w:p>
        </w:tc>
      </w:tr>
      <w:tr w:rsidR="00D364E3" w:rsidRPr="00D364E3" w14:paraId="37663402" w14:textId="77777777" w:rsidTr="00D364E3">
        <w:trPr>
          <w:trHeight w:val="2447"/>
        </w:trPr>
        <w:tc>
          <w:tcPr>
            <w:tcW w:w="1387" w:type="dxa"/>
          </w:tcPr>
          <w:p w14:paraId="6112FF68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  <w:p w14:paraId="30DD1372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C3FCE03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Threat to future trading or core business objectives</w:t>
            </w:r>
          </w:p>
        </w:tc>
        <w:tc>
          <w:tcPr>
            <w:tcW w:w="3581" w:type="dxa"/>
          </w:tcPr>
          <w:p w14:paraId="26CF1B83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 xml:space="preserve">At level affecting </w:t>
            </w:r>
            <w:proofErr w:type="spellStart"/>
            <w:r w:rsidRPr="00D364E3">
              <w:rPr>
                <w:rFonts w:ascii="Arial" w:hAnsi="Arial" w:cs="Arial"/>
                <w:b/>
                <w:sz w:val="16"/>
                <w:szCs w:val="16"/>
              </w:rPr>
              <w:t>OpCo</w:t>
            </w:r>
            <w:proofErr w:type="spellEnd"/>
            <w:r w:rsidRPr="00D364E3">
              <w:rPr>
                <w:rFonts w:ascii="Arial" w:hAnsi="Arial" w:cs="Arial"/>
                <w:b/>
                <w:sz w:val="16"/>
                <w:szCs w:val="16"/>
              </w:rPr>
              <w:t xml:space="preserve"> or business:</w:t>
            </w:r>
          </w:p>
          <w:p w14:paraId="725F42EF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B97BC91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 xml:space="preserve">Client / business / stakeholder interests adversely affected by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 xml:space="preserve">major non-conformance in quality, or delay to </w:t>
            </w:r>
            <w:proofErr w:type="spellStart"/>
            <w:r w:rsidRPr="00D364E3">
              <w:rPr>
                <w:rFonts w:ascii="Arial" w:hAnsi="Arial" w:cs="Arial"/>
                <w:b/>
                <w:sz w:val="16"/>
                <w:szCs w:val="16"/>
              </w:rPr>
              <w:t>programme</w:t>
            </w:r>
            <w:proofErr w:type="spellEnd"/>
            <w:r w:rsidRPr="00D364E3">
              <w:rPr>
                <w:rFonts w:ascii="Arial" w:hAnsi="Arial" w:cs="Arial"/>
                <w:b/>
                <w:sz w:val="16"/>
                <w:szCs w:val="16"/>
              </w:rPr>
              <w:t>, or uncertainty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in the product / service provided.  Involvement results in significant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protestor action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media campaign.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 Such incidents having a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major adverse impact on goodwill and stakeholder confidence.</w:t>
            </w:r>
          </w:p>
        </w:tc>
        <w:tc>
          <w:tcPr>
            <w:tcW w:w="2316" w:type="dxa"/>
          </w:tcPr>
          <w:p w14:paraId="1729D654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Worker fatality or multiple major injuries (incl. irreversible disability).</w:t>
            </w:r>
          </w:p>
          <w:p w14:paraId="3B100B37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18B0762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Major environmental incident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resulting in significant impact requiring high level of resources for response and remedy, leading to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protestor action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serious adverse publicity and criminal liability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(prosecution loss of license / safety case)</w:t>
            </w:r>
          </w:p>
        </w:tc>
        <w:tc>
          <w:tcPr>
            <w:tcW w:w="1346" w:type="dxa"/>
          </w:tcPr>
          <w:p w14:paraId="7DA72299" w14:textId="72B86A04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Costs or revenue loss £</w:t>
            </w:r>
            <w:r w:rsidR="00900D71">
              <w:rPr>
                <w:rFonts w:ascii="Arial" w:hAnsi="Arial" w:cs="Arial"/>
                <w:sz w:val="16"/>
                <w:szCs w:val="16"/>
              </w:rPr>
              <w:t>6</w:t>
            </w:r>
            <w:r w:rsidRPr="00D364E3">
              <w:rPr>
                <w:rFonts w:ascii="Arial" w:hAnsi="Arial" w:cs="Arial"/>
                <w:sz w:val="16"/>
                <w:szCs w:val="16"/>
              </w:rPr>
              <w:t>0K - £1</w:t>
            </w:r>
            <w:r w:rsidR="00900D71">
              <w:rPr>
                <w:rFonts w:ascii="Arial" w:hAnsi="Arial" w:cs="Arial"/>
                <w:sz w:val="16"/>
                <w:szCs w:val="16"/>
              </w:rPr>
              <w:t>00K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in 3 years.</w:t>
            </w:r>
          </w:p>
          <w:p w14:paraId="0FE74C49" w14:textId="77777777" w:rsidR="00D364E3" w:rsidRPr="00D364E3" w:rsidRDefault="00D364E3" w:rsidP="007B7B5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64E3" w:rsidRPr="00D364E3" w14:paraId="3509396D" w14:textId="77777777" w:rsidTr="00D364E3">
        <w:trPr>
          <w:trHeight w:val="3206"/>
        </w:trPr>
        <w:tc>
          <w:tcPr>
            <w:tcW w:w="1387" w:type="dxa"/>
          </w:tcPr>
          <w:p w14:paraId="66E60000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lastRenderedPageBreak/>
              <w:t>3</w:t>
            </w:r>
          </w:p>
          <w:p w14:paraId="209AE096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0A69323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Partial delivery only of business requirements</w:t>
            </w:r>
          </w:p>
        </w:tc>
        <w:tc>
          <w:tcPr>
            <w:tcW w:w="3581" w:type="dxa"/>
          </w:tcPr>
          <w:p w14:paraId="41678BD8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 xml:space="preserve">Impact on quality, </w:t>
            </w:r>
            <w:proofErr w:type="spellStart"/>
            <w:r w:rsidRPr="00D364E3">
              <w:rPr>
                <w:rFonts w:ascii="Arial" w:hAnsi="Arial" w:cs="Arial"/>
                <w:b/>
                <w:sz w:val="16"/>
                <w:szCs w:val="16"/>
              </w:rPr>
              <w:t>programme</w:t>
            </w:r>
            <w:proofErr w:type="spellEnd"/>
            <w:r w:rsidRPr="00D364E3">
              <w:rPr>
                <w:rFonts w:ascii="Arial" w:hAnsi="Arial" w:cs="Arial"/>
                <w:b/>
                <w:sz w:val="16"/>
                <w:szCs w:val="16"/>
              </w:rPr>
              <w:t xml:space="preserve"> or uncertainty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in the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product / service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will result in partial delivery only of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 xml:space="preserve">client / business requirements. 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Actions result in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 xml:space="preserve">complaints / media criticism, client dissatisfaction </w:t>
            </w:r>
            <w:r w:rsidRPr="00D364E3">
              <w:rPr>
                <w:rFonts w:ascii="Arial" w:hAnsi="Arial" w:cs="Arial"/>
                <w:sz w:val="16"/>
                <w:szCs w:val="16"/>
              </w:rPr>
              <w:t>&amp;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 xml:space="preserve"> damaged stakeholder relationships.</w:t>
            </w:r>
          </w:p>
        </w:tc>
        <w:tc>
          <w:tcPr>
            <w:tcW w:w="2316" w:type="dxa"/>
          </w:tcPr>
          <w:p w14:paraId="3C6CA720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Single major injury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to worker (3 days lost time) or third party or reportable dangerous occurrence.</w:t>
            </w:r>
          </w:p>
          <w:p w14:paraId="2F543F4F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Serious illness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but with likely full recovery.</w:t>
            </w:r>
          </w:p>
          <w:p w14:paraId="4E0D7484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53BDC58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Environmental impact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, reportable and requiring management response to aid recovery.  The incident is likely to result in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prohibition notice, ban on operations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by enforcing authorities and / or likely to trigger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complaint of nuisance, compensation claims and fines.</w:t>
            </w:r>
          </w:p>
        </w:tc>
        <w:tc>
          <w:tcPr>
            <w:tcW w:w="1346" w:type="dxa"/>
          </w:tcPr>
          <w:p w14:paraId="1481077E" w14:textId="1EF5E94D" w:rsidR="00D364E3" w:rsidRPr="00D364E3" w:rsidRDefault="00D364E3" w:rsidP="007B7B56">
            <w:pPr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Costs or revenue loss £</w:t>
            </w:r>
            <w:r w:rsidR="00900D71">
              <w:rPr>
                <w:rFonts w:ascii="Arial" w:hAnsi="Arial" w:cs="Arial"/>
                <w:sz w:val="16"/>
                <w:szCs w:val="16"/>
              </w:rPr>
              <w:t>3</w:t>
            </w:r>
            <w:r w:rsidRPr="00D364E3">
              <w:rPr>
                <w:rFonts w:ascii="Arial" w:hAnsi="Arial" w:cs="Arial"/>
                <w:sz w:val="16"/>
                <w:szCs w:val="16"/>
              </w:rPr>
              <w:t>0K - £</w:t>
            </w:r>
            <w:r w:rsidR="00900D71">
              <w:rPr>
                <w:rFonts w:ascii="Arial" w:hAnsi="Arial" w:cs="Arial"/>
                <w:sz w:val="16"/>
                <w:szCs w:val="16"/>
              </w:rPr>
              <w:t>6</w:t>
            </w:r>
            <w:r w:rsidRPr="00D364E3">
              <w:rPr>
                <w:rFonts w:ascii="Arial" w:hAnsi="Arial" w:cs="Arial"/>
                <w:sz w:val="16"/>
                <w:szCs w:val="16"/>
              </w:rPr>
              <w:t>0K in 3 years.</w:t>
            </w:r>
          </w:p>
        </w:tc>
      </w:tr>
      <w:tr w:rsidR="00D364E3" w:rsidRPr="00D364E3" w14:paraId="688E1411" w14:textId="77777777" w:rsidTr="00D364E3">
        <w:tc>
          <w:tcPr>
            <w:tcW w:w="1387" w:type="dxa"/>
          </w:tcPr>
          <w:p w14:paraId="3DECDD78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  <w:p w14:paraId="42F91A63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97620FA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Late or inconsistent delivery of client / business requirements</w:t>
            </w:r>
          </w:p>
        </w:tc>
        <w:tc>
          <w:tcPr>
            <w:tcW w:w="3581" w:type="dxa"/>
          </w:tcPr>
          <w:p w14:paraId="73DC0EED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product / service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will result in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delayed or inconsistent delivery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client / business requirements.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 Actions result in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local press criticism.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 Client &amp; Stakeholder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relationships strained.</w:t>
            </w:r>
          </w:p>
        </w:tc>
        <w:tc>
          <w:tcPr>
            <w:tcW w:w="2316" w:type="dxa"/>
          </w:tcPr>
          <w:p w14:paraId="5C35A0D1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Minor injury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to worker (1 day lost time) or third party, medical treatment beyond first aid, reversible health effect.</w:t>
            </w:r>
          </w:p>
          <w:p w14:paraId="1067628C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93C488F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Environmental impact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requiring immediate management response but with natural recovery, improvement notice.  Actions / warnings by enforcing authorities.</w:t>
            </w:r>
          </w:p>
        </w:tc>
        <w:tc>
          <w:tcPr>
            <w:tcW w:w="1346" w:type="dxa"/>
          </w:tcPr>
          <w:p w14:paraId="48B87C87" w14:textId="4C477332" w:rsidR="00D364E3" w:rsidRPr="00D364E3" w:rsidRDefault="00D364E3" w:rsidP="007B7B56">
            <w:pPr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 xml:space="preserve">Costs or revenue loss £10K – </w:t>
            </w:r>
            <w:r w:rsidR="00900D71">
              <w:rPr>
                <w:rFonts w:ascii="Arial" w:hAnsi="Arial" w:cs="Arial"/>
                <w:sz w:val="16"/>
                <w:szCs w:val="16"/>
              </w:rPr>
              <w:t>£30</w:t>
            </w:r>
            <w:r w:rsidRPr="00D364E3">
              <w:rPr>
                <w:rFonts w:ascii="Arial" w:hAnsi="Arial" w:cs="Arial"/>
                <w:sz w:val="16"/>
                <w:szCs w:val="16"/>
              </w:rPr>
              <w:t>K in 3 years.</w:t>
            </w:r>
          </w:p>
        </w:tc>
      </w:tr>
      <w:tr w:rsidR="00D364E3" w:rsidRPr="00D364E3" w14:paraId="13BB4DF0" w14:textId="77777777" w:rsidTr="00D364E3">
        <w:tc>
          <w:tcPr>
            <w:tcW w:w="1387" w:type="dxa"/>
          </w:tcPr>
          <w:p w14:paraId="2DA4C5E4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  <w:p w14:paraId="25487D05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8F0DD57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Negligible impact</w:t>
            </w:r>
          </w:p>
        </w:tc>
        <w:tc>
          <w:tcPr>
            <w:tcW w:w="3581" w:type="dxa"/>
          </w:tcPr>
          <w:p w14:paraId="7B68391B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Slight deviations from spec. with little customer concern.  Reputation not under challenge.</w:t>
            </w:r>
          </w:p>
        </w:tc>
        <w:tc>
          <w:tcPr>
            <w:tcW w:w="2316" w:type="dxa"/>
          </w:tcPr>
          <w:p w14:paraId="6863AD3A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Mild health effects / first aid case, no lost time.</w:t>
            </w:r>
          </w:p>
          <w:p w14:paraId="52F983FA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948FBF7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Recommendations by enforcing authorities.</w:t>
            </w:r>
          </w:p>
        </w:tc>
        <w:tc>
          <w:tcPr>
            <w:tcW w:w="1346" w:type="dxa"/>
          </w:tcPr>
          <w:p w14:paraId="0FF70D06" w14:textId="6866AD87" w:rsidR="00D364E3" w:rsidRPr="00D364E3" w:rsidRDefault="00D364E3" w:rsidP="007B7B56">
            <w:pPr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 xml:space="preserve">Costs or revenue loss &lt; </w:t>
            </w:r>
            <w:r w:rsidR="00900D71">
              <w:rPr>
                <w:rFonts w:ascii="Arial" w:hAnsi="Arial" w:cs="Arial"/>
                <w:sz w:val="16"/>
                <w:szCs w:val="16"/>
              </w:rPr>
              <w:t>£</w:t>
            </w:r>
            <w:r w:rsidRPr="00D364E3">
              <w:rPr>
                <w:rFonts w:ascii="Arial" w:hAnsi="Arial" w:cs="Arial"/>
                <w:sz w:val="16"/>
                <w:szCs w:val="16"/>
              </w:rPr>
              <w:t>1</w:t>
            </w:r>
            <w:r w:rsidR="00900D71">
              <w:rPr>
                <w:rFonts w:ascii="Arial" w:hAnsi="Arial" w:cs="Arial"/>
                <w:sz w:val="16"/>
                <w:szCs w:val="16"/>
              </w:rPr>
              <w:t>0</w:t>
            </w:r>
            <w:r w:rsidRPr="00D364E3">
              <w:rPr>
                <w:rFonts w:ascii="Arial" w:hAnsi="Arial" w:cs="Arial"/>
                <w:sz w:val="16"/>
                <w:szCs w:val="16"/>
              </w:rPr>
              <w:t>K in 3 years.</w:t>
            </w:r>
          </w:p>
        </w:tc>
      </w:tr>
    </w:tbl>
    <w:p w14:paraId="143A6BF1" w14:textId="36FCF57F" w:rsidR="0001784D" w:rsidRDefault="0001784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01416F8F" w14:textId="77777777" w:rsidR="00F076FA" w:rsidRDefault="00F076FA" w:rsidP="00D364E3">
      <w:pPr>
        <w:pStyle w:val="Caption"/>
        <w:keepNext/>
        <w:jc w:val="center"/>
      </w:pPr>
      <w:bookmarkStart w:id="5" w:name="_Ref465092543"/>
    </w:p>
    <w:p w14:paraId="520A9EA9" w14:textId="630BBFBB" w:rsidR="00D364E3" w:rsidRDefault="00D364E3" w:rsidP="00D364E3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931F5">
        <w:rPr>
          <w:noProof/>
        </w:rPr>
        <w:t>2</w:t>
      </w:r>
      <w:r>
        <w:fldChar w:fldCharType="end"/>
      </w:r>
      <w:bookmarkEnd w:id="5"/>
      <w:r>
        <w:t xml:space="preserve"> - Risk Likelihood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1527"/>
        <w:gridCol w:w="4006"/>
        <w:gridCol w:w="2134"/>
      </w:tblGrid>
      <w:tr w:rsidR="00D364E3" w:rsidRPr="00D364E3" w14:paraId="5AAAD9B5" w14:textId="77777777" w:rsidTr="00D364E3">
        <w:tc>
          <w:tcPr>
            <w:tcW w:w="963" w:type="dxa"/>
          </w:tcPr>
          <w:p w14:paraId="1529C2F5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Scale</w:t>
            </w:r>
          </w:p>
        </w:tc>
        <w:tc>
          <w:tcPr>
            <w:tcW w:w="1527" w:type="dxa"/>
          </w:tcPr>
          <w:p w14:paraId="7E28F03D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4006" w:type="dxa"/>
          </w:tcPr>
          <w:p w14:paraId="0395600E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Guidance</w:t>
            </w:r>
          </w:p>
        </w:tc>
        <w:tc>
          <w:tcPr>
            <w:tcW w:w="2134" w:type="dxa"/>
          </w:tcPr>
          <w:p w14:paraId="1492B15C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64E3" w:rsidRPr="00D364E3" w14:paraId="065AEC59" w14:textId="77777777" w:rsidTr="00D364E3">
        <w:tc>
          <w:tcPr>
            <w:tcW w:w="963" w:type="dxa"/>
          </w:tcPr>
          <w:p w14:paraId="676ED2F0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27" w:type="dxa"/>
          </w:tcPr>
          <w:p w14:paraId="219F2764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Almost certain</w:t>
            </w:r>
          </w:p>
        </w:tc>
        <w:tc>
          <w:tcPr>
            <w:tcW w:w="4006" w:type="dxa"/>
          </w:tcPr>
          <w:p w14:paraId="71B6F7E0" w14:textId="77777777" w:rsidR="00D364E3" w:rsidRPr="00D364E3" w:rsidRDefault="00D364E3" w:rsidP="00B7384E">
            <w:pPr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An underlying cause with a greater than 9 in 10 chance of it triggering the risk event to occur during the period under consideration.</w:t>
            </w:r>
          </w:p>
        </w:tc>
        <w:tc>
          <w:tcPr>
            <w:tcW w:w="2134" w:type="dxa"/>
          </w:tcPr>
          <w:p w14:paraId="13503055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&gt; 90%</w:t>
            </w:r>
          </w:p>
        </w:tc>
      </w:tr>
      <w:tr w:rsidR="00D364E3" w:rsidRPr="00D364E3" w14:paraId="535DBA00" w14:textId="77777777" w:rsidTr="00D364E3">
        <w:tc>
          <w:tcPr>
            <w:tcW w:w="963" w:type="dxa"/>
          </w:tcPr>
          <w:p w14:paraId="6929C009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27" w:type="dxa"/>
          </w:tcPr>
          <w:p w14:paraId="01B911D5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Probable</w:t>
            </w:r>
          </w:p>
        </w:tc>
        <w:tc>
          <w:tcPr>
            <w:tcW w:w="4006" w:type="dxa"/>
          </w:tcPr>
          <w:p w14:paraId="33EDD5D2" w14:textId="77777777" w:rsidR="00D364E3" w:rsidRPr="00D364E3" w:rsidRDefault="00D364E3" w:rsidP="00B7384E">
            <w:pPr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An underlying cause with a greater than even chance of it triggering the risk event to occur during the period under consideration.</w:t>
            </w:r>
          </w:p>
        </w:tc>
        <w:tc>
          <w:tcPr>
            <w:tcW w:w="2134" w:type="dxa"/>
          </w:tcPr>
          <w:p w14:paraId="4630B108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&gt; 50 % but</w:t>
            </w:r>
          </w:p>
          <w:p w14:paraId="55046549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4AE7225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&lt; 90%</w:t>
            </w:r>
          </w:p>
        </w:tc>
      </w:tr>
      <w:tr w:rsidR="00D364E3" w:rsidRPr="00D364E3" w14:paraId="0A359028" w14:textId="77777777" w:rsidTr="00D364E3">
        <w:tc>
          <w:tcPr>
            <w:tcW w:w="963" w:type="dxa"/>
          </w:tcPr>
          <w:p w14:paraId="4DB5738E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27" w:type="dxa"/>
          </w:tcPr>
          <w:p w14:paraId="451EFB75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Possible</w:t>
            </w:r>
          </w:p>
        </w:tc>
        <w:tc>
          <w:tcPr>
            <w:tcW w:w="4006" w:type="dxa"/>
          </w:tcPr>
          <w:p w14:paraId="50A18E6C" w14:textId="77777777" w:rsidR="00D364E3" w:rsidRPr="00D364E3" w:rsidRDefault="00D364E3" w:rsidP="00B7384E">
            <w:pPr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An underlying cause with a greater than 1 in 10 chance of it triggering the risk event to occur during the period under consideration.</w:t>
            </w:r>
          </w:p>
        </w:tc>
        <w:tc>
          <w:tcPr>
            <w:tcW w:w="2134" w:type="dxa"/>
          </w:tcPr>
          <w:p w14:paraId="60E193AF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&gt; 10 % but</w:t>
            </w:r>
          </w:p>
          <w:p w14:paraId="48EB813B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DC99A6A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&lt; 50%</w:t>
            </w:r>
          </w:p>
        </w:tc>
      </w:tr>
      <w:tr w:rsidR="00D364E3" w:rsidRPr="00D364E3" w14:paraId="04FA9992" w14:textId="77777777" w:rsidTr="00D364E3">
        <w:tc>
          <w:tcPr>
            <w:tcW w:w="963" w:type="dxa"/>
          </w:tcPr>
          <w:p w14:paraId="43E7F21F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27" w:type="dxa"/>
          </w:tcPr>
          <w:p w14:paraId="344073D1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Remote</w:t>
            </w:r>
          </w:p>
        </w:tc>
        <w:tc>
          <w:tcPr>
            <w:tcW w:w="4006" w:type="dxa"/>
          </w:tcPr>
          <w:p w14:paraId="27A7E9A0" w14:textId="77777777" w:rsidR="00D364E3" w:rsidRPr="00D364E3" w:rsidRDefault="00D364E3" w:rsidP="00B7384E">
            <w:pPr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An underlying cause with a greater than 1 in 100 chance of it triggering the risk event to occur during the period under consideration.</w:t>
            </w:r>
          </w:p>
        </w:tc>
        <w:tc>
          <w:tcPr>
            <w:tcW w:w="2134" w:type="dxa"/>
          </w:tcPr>
          <w:p w14:paraId="6FBA6AA6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&gt; 1 % but</w:t>
            </w:r>
          </w:p>
          <w:p w14:paraId="5D9A661A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74BE0C5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&lt; 10%</w:t>
            </w:r>
          </w:p>
        </w:tc>
      </w:tr>
      <w:tr w:rsidR="00D364E3" w:rsidRPr="00D364E3" w14:paraId="4D058CAF" w14:textId="77777777" w:rsidTr="00D364E3">
        <w:tc>
          <w:tcPr>
            <w:tcW w:w="963" w:type="dxa"/>
          </w:tcPr>
          <w:p w14:paraId="1CE22BC4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27" w:type="dxa"/>
          </w:tcPr>
          <w:p w14:paraId="2BB5BABF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Improbable</w:t>
            </w:r>
          </w:p>
        </w:tc>
        <w:tc>
          <w:tcPr>
            <w:tcW w:w="4006" w:type="dxa"/>
          </w:tcPr>
          <w:p w14:paraId="75CA023B" w14:textId="77777777" w:rsidR="00D364E3" w:rsidRPr="00D364E3" w:rsidRDefault="00D364E3" w:rsidP="00B7384E">
            <w:pPr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An underlying cause which is so unlikely to trigger the risk event that it can be assumed that it may never occur.</w:t>
            </w:r>
          </w:p>
        </w:tc>
        <w:tc>
          <w:tcPr>
            <w:tcW w:w="2134" w:type="dxa"/>
          </w:tcPr>
          <w:p w14:paraId="61C49142" w14:textId="1CA26498" w:rsidR="00D364E3" w:rsidRPr="00D364E3" w:rsidRDefault="00653FAB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 1</w:t>
            </w:r>
            <w:r w:rsidR="00D364E3" w:rsidRPr="00D364E3"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6723B902" w14:textId="321114AA" w:rsidR="001E1E81" w:rsidRDefault="001E1E81" w:rsidP="00E50FB9">
      <w:pPr>
        <w:jc w:val="center"/>
        <w:rPr>
          <w:rFonts w:ascii="Arial" w:hAnsi="Arial" w:cs="Arial"/>
          <w:color w:val="000000"/>
          <w:sz w:val="20"/>
        </w:rPr>
      </w:pPr>
    </w:p>
    <w:p w14:paraId="545287B6" w14:textId="36502C38" w:rsidR="00D364E3" w:rsidRDefault="00D364E3" w:rsidP="00E50FB9">
      <w:pPr>
        <w:jc w:val="center"/>
        <w:rPr>
          <w:rFonts w:ascii="Arial" w:hAnsi="Arial" w:cs="Arial"/>
          <w:color w:val="000000"/>
          <w:sz w:val="20"/>
        </w:rPr>
      </w:pPr>
    </w:p>
    <w:p w14:paraId="3CBD3C6E" w14:textId="42C42ADE" w:rsidR="00900D71" w:rsidRDefault="00900D71" w:rsidP="00E50FB9">
      <w:pPr>
        <w:jc w:val="center"/>
        <w:rPr>
          <w:rFonts w:ascii="Arial" w:hAnsi="Arial" w:cs="Arial"/>
          <w:color w:val="000000"/>
          <w:sz w:val="20"/>
        </w:rPr>
      </w:pPr>
    </w:p>
    <w:p w14:paraId="7AAD577E" w14:textId="67027C99" w:rsidR="00900D71" w:rsidRDefault="00900D71" w:rsidP="00E50FB9">
      <w:pPr>
        <w:jc w:val="center"/>
        <w:rPr>
          <w:rFonts w:ascii="Arial" w:hAnsi="Arial" w:cs="Arial"/>
          <w:color w:val="000000"/>
          <w:sz w:val="20"/>
        </w:rPr>
      </w:pPr>
    </w:p>
    <w:p w14:paraId="6572F549" w14:textId="0638ED74" w:rsidR="00900D71" w:rsidRDefault="00900D71" w:rsidP="00E50FB9">
      <w:pPr>
        <w:jc w:val="center"/>
        <w:rPr>
          <w:rFonts w:ascii="Arial" w:hAnsi="Arial" w:cs="Arial"/>
          <w:color w:val="000000"/>
          <w:sz w:val="20"/>
        </w:rPr>
      </w:pPr>
    </w:p>
    <w:p w14:paraId="50FA3F40" w14:textId="01DA395F" w:rsidR="00900D71" w:rsidRDefault="00900D71">
      <w:pPr>
        <w:widowControl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br w:type="page"/>
      </w:r>
    </w:p>
    <w:p w14:paraId="647C240B" w14:textId="77777777" w:rsidR="00900D71" w:rsidRDefault="00900D71" w:rsidP="00E50FB9">
      <w:pPr>
        <w:jc w:val="center"/>
        <w:rPr>
          <w:rFonts w:ascii="Arial" w:hAnsi="Arial" w:cs="Arial"/>
          <w:color w:val="000000"/>
          <w:sz w:val="20"/>
        </w:rPr>
        <w:sectPr w:rsidR="00900D71" w:rsidSect="00A01FA8">
          <w:headerReference w:type="default" r:id="rId8"/>
          <w:footerReference w:type="default" r:id="rId9"/>
          <w:pgSz w:w="12240" w:h="15840"/>
          <w:pgMar w:top="1806" w:right="1800" w:bottom="851" w:left="1800" w:header="720" w:footer="720" w:gutter="0"/>
          <w:cols w:space="720"/>
          <w:docGrid w:linePitch="360"/>
        </w:sectPr>
      </w:pPr>
    </w:p>
    <w:p w14:paraId="097F9F87" w14:textId="03F1D98A" w:rsidR="00900D71" w:rsidRDefault="00900D71" w:rsidP="00900D71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lastRenderedPageBreak/>
        <w:t xml:space="preserve">The following </w:t>
      </w:r>
      <w:r>
        <w:rPr>
          <w:rFonts w:ascii="Arial" w:hAnsi="Arial" w:cs="Arial"/>
          <w:color w:val="000000"/>
          <w:sz w:val="20"/>
        </w:rPr>
        <w:t xml:space="preserve">business continuity </w:t>
      </w:r>
      <w:r>
        <w:rPr>
          <w:rFonts w:ascii="Arial" w:hAnsi="Arial" w:cs="Arial"/>
          <w:color w:val="000000"/>
          <w:sz w:val="20"/>
        </w:rPr>
        <w:t>risk assessment</w:t>
      </w:r>
      <w:r w:rsidR="006B002B">
        <w:rPr>
          <w:rFonts w:ascii="Arial" w:hAnsi="Arial" w:cs="Arial"/>
          <w:color w:val="000000"/>
          <w:sz w:val="20"/>
        </w:rPr>
        <w:t xml:space="preserve"> initially assumes no controls in place</w:t>
      </w:r>
      <w:r>
        <w:rPr>
          <w:rFonts w:ascii="Arial" w:hAnsi="Arial" w:cs="Arial"/>
          <w:color w:val="000000"/>
          <w:sz w:val="20"/>
        </w:rPr>
        <w:t>.</w:t>
      </w:r>
    </w:p>
    <w:p w14:paraId="7E48B856" w14:textId="77777777" w:rsidR="00900D71" w:rsidRDefault="00900D71" w:rsidP="00630913">
      <w:pPr>
        <w:rPr>
          <w:rFonts w:ascii="Arial" w:hAnsi="Arial" w:cs="Arial"/>
          <w:color w:val="000000"/>
          <w:sz w:val="20"/>
        </w:rPr>
      </w:pPr>
    </w:p>
    <w:tbl>
      <w:tblPr>
        <w:tblW w:w="532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400"/>
        <w:gridCol w:w="999"/>
        <w:gridCol w:w="1204"/>
        <w:gridCol w:w="1125"/>
        <w:gridCol w:w="1916"/>
        <w:gridCol w:w="1134"/>
        <w:gridCol w:w="993"/>
        <w:gridCol w:w="990"/>
        <w:gridCol w:w="1134"/>
        <w:gridCol w:w="1136"/>
      </w:tblGrid>
      <w:tr w:rsidR="00923D92" w:rsidRPr="006927D9" w14:paraId="6B9CE3B6" w14:textId="77777777" w:rsidTr="00923D92">
        <w:trPr>
          <w:cantSplit/>
          <w:trHeight w:val="317"/>
          <w:tblHeader/>
          <w:jc w:val="center"/>
        </w:trPr>
        <w:tc>
          <w:tcPr>
            <w:tcW w:w="5000" w:type="pct"/>
            <w:gridSpan w:val="11"/>
            <w:shd w:val="clear" w:color="auto" w:fill="FFFFFF"/>
          </w:tcPr>
          <w:p w14:paraId="3D72791B" w14:textId="7A191B05" w:rsidR="00923D92" w:rsidRPr="006927D9" w:rsidRDefault="00923D92" w:rsidP="00900D71">
            <w:pPr>
              <w:pStyle w:val="Heading6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IT4A </w:t>
            </w:r>
            <w:r w:rsidRPr="006927D9">
              <w:rPr>
                <w:rFonts w:ascii="Arial" w:hAnsi="Arial" w:cs="Arial"/>
                <w:sz w:val="16"/>
                <w:szCs w:val="16"/>
                <w:u w:val="single"/>
              </w:rPr>
              <w:t>RISK ASESMENT</w:t>
            </w:r>
          </w:p>
        </w:tc>
      </w:tr>
      <w:tr w:rsidR="00923D92" w:rsidRPr="006927D9" w14:paraId="47B72CFE" w14:textId="77777777" w:rsidTr="00923D92">
        <w:trPr>
          <w:cantSplit/>
          <w:trHeight w:val="143"/>
          <w:tblHeader/>
          <w:jc w:val="center"/>
        </w:trPr>
        <w:tc>
          <w:tcPr>
            <w:tcW w:w="712" w:type="pct"/>
            <w:vMerge w:val="restart"/>
          </w:tcPr>
          <w:p w14:paraId="7CD8B453" w14:textId="77777777" w:rsidR="00923D92" w:rsidRPr="006B002B" w:rsidRDefault="00923D92" w:rsidP="006B002B">
            <w:pPr>
              <w:ind w:left="27"/>
              <w:jc w:val="center"/>
              <w:rPr>
                <w:rFonts w:ascii="Arial" w:hAnsi="Arial" w:cs="Arial"/>
                <w:b/>
                <w:sz w:val="20"/>
              </w:rPr>
            </w:pPr>
            <w:r w:rsidRPr="006B002B">
              <w:rPr>
                <w:rFonts w:ascii="Arial" w:hAnsi="Arial" w:cs="Arial"/>
                <w:b/>
                <w:sz w:val="20"/>
              </w:rPr>
              <w:t xml:space="preserve">HAZARD </w:t>
            </w:r>
          </w:p>
        </w:tc>
        <w:tc>
          <w:tcPr>
            <w:tcW w:w="499" w:type="pct"/>
            <w:vMerge w:val="restart"/>
          </w:tcPr>
          <w:p w14:paraId="208AD40F" w14:textId="77777777" w:rsidR="00923D92" w:rsidRPr="006927D9" w:rsidRDefault="00923D92" w:rsidP="00C72D7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>RISK</w:t>
            </w:r>
          </w:p>
        </w:tc>
        <w:tc>
          <w:tcPr>
            <w:tcW w:w="1186" w:type="pct"/>
            <w:gridSpan w:val="3"/>
          </w:tcPr>
          <w:p w14:paraId="08F5F954" w14:textId="77777777" w:rsidR="00923D92" w:rsidRPr="006927D9" w:rsidRDefault="00923D92" w:rsidP="00C72D7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INITIAL RISK</w:t>
            </w:r>
          </w:p>
        </w:tc>
        <w:tc>
          <w:tcPr>
            <w:tcW w:w="683" w:type="pct"/>
            <w:vMerge w:val="restart"/>
          </w:tcPr>
          <w:p w14:paraId="5F6AAFA1" w14:textId="77777777" w:rsidR="00923D92" w:rsidRPr="006927D9" w:rsidRDefault="00923D92" w:rsidP="00C72D7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>CONTROL</w:t>
            </w:r>
          </w:p>
        </w:tc>
        <w:tc>
          <w:tcPr>
            <w:tcW w:w="1111" w:type="pct"/>
            <w:gridSpan w:val="3"/>
          </w:tcPr>
          <w:p w14:paraId="1AE0A276" w14:textId="77777777" w:rsidR="00923D92" w:rsidRPr="006927D9" w:rsidRDefault="00923D92" w:rsidP="00C72D7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RESIDUAL RISK</w:t>
            </w:r>
          </w:p>
        </w:tc>
        <w:tc>
          <w:tcPr>
            <w:tcW w:w="404" w:type="pct"/>
          </w:tcPr>
          <w:p w14:paraId="2A677F47" w14:textId="77777777" w:rsidR="00923D92" w:rsidRPr="006927D9" w:rsidRDefault="00923D92" w:rsidP="00C72D7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05" w:type="pct"/>
          </w:tcPr>
          <w:p w14:paraId="36C53CB8" w14:textId="12538D7C" w:rsidR="00923D92" w:rsidRPr="006927D9" w:rsidRDefault="00923D92" w:rsidP="00C72D7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23D92" w:rsidRPr="006927D9" w14:paraId="0F498427" w14:textId="77777777" w:rsidTr="00923D92">
        <w:trPr>
          <w:cantSplit/>
          <w:trHeight w:val="143"/>
          <w:tblHeader/>
          <w:jc w:val="center"/>
        </w:trPr>
        <w:tc>
          <w:tcPr>
            <w:tcW w:w="712" w:type="pct"/>
            <w:vMerge/>
          </w:tcPr>
          <w:p w14:paraId="5945F76B" w14:textId="77777777" w:rsidR="00923D92" w:rsidRPr="006B002B" w:rsidRDefault="00923D92" w:rsidP="006B002B">
            <w:pPr>
              <w:ind w:left="27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99" w:type="pct"/>
            <w:vMerge/>
          </w:tcPr>
          <w:p w14:paraId="6C31BA55" w14:textId="77777777" w:rsidR="00923D92" w:rsidRPr="006927D9" w:rsidRDefault="00923D92" w:rsidP="00C72D7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6" w:type="pct"/>
          </w:tcPr>
          <w:p w14:paraId="4AC62F63" w14:textId="344ABD23" w:rsidR="00923D92" w:rsidRPr="006927D9" w:rsidRDefault="00923D92" w:rsidP="00C72D7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>MAXIMUM IMPACT</w:t>
            </w:r>
            <w:r w:rsidR="00490299">
              <w:rPr>
                <w:sz w:val="16"/>
                <w:szCs w:val="16"/>
              </w:rPr>
              <w:t xml:space="preserve"> (</w:t>
            </w:r>
            <w:r w:rsidR="00490299">
              <w:rPr>
                <w:sz w:val="16"/>
                <w:szCs w:val="16"/>
              </w:rPr>
              <w:t>Refer to Risk Impact Table</w:t>
            </w:r>
            <w:r w:rsidR="00490299">
              <w:rPr>
                <w:sz w:val="16"/>
                <w:szCs w:val="16"/>
              </w:rPr>
              <w:t>)</w:t>
            </w:r>
          </w:p>
        </w:tc>
        <w:tc>
          <w:tcPr>
            <w:tcW w:w="429" w:type="pct"/>
          </w:tcPr>
          <w:p w14:paraId="06019828" w14:textId="77777777" w:rsidR="00490299" w:rsidRDefault="00923D92" w:rsidP="00C72D7D">
            <w:pPr>
              <w:jc w:val="center"/>
              <w:rPr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>LIKELIHOOD</w:t>
            </w:r>
            <w:r w:rsidR="00490299">
              <w:rPr>
                <w:sz w:val="16"/>
                <w:szCs w:val="16"/>
              </w:rPr>
              <w:t xml:space="preserve"> </w:t>
            </w:r>
          </w:p>
          <w:p w14:paraId="0673C11B" w14:textId="77777777" w:rsidR="00490299" w:rsidRDefault="00490299" w:rsidP="00C72D7D">
            <w:pPr>
              <w:jc w:val="center"/>
              <w:rPr>
                <w:sz w:val="16"/>
                <w:szCs w:val="16"/>
              </w:rPr>
            </w:pPr>
          </w:p>
          <w:p w14:paraId="3014C102" w14:textId="5F3FD8F9" w:rsidR="00923D92" w:rsidRPr="006927D9" w:rsidRDefault="00490299" w:rsidP="00C72D7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Refer to Risk likelihood Table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401" w:type="pct"/>
          </w:tcPr>
          <w:p w14:paraId="71DB2EB5" w14:textId="77777777" w:rsidR="00923D92" w:rsidRDefault="00923D92" w:rsidP="00C72D7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>OVERALL RISK</w:t>
            </w:r>
          </w:p>
          <w:p w14:paraId="273D2D9D" w14:textId="5A449F8E" w:rsidR="00490299" w:rsidRPr="00490299" w:rsidRDefault="00490299" w:rsidP="00C72D7D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(</w:t>
            </w:r>
            <w:r w:rsidRPr="00490299">
              <w:rPr>
                <w:rFonts w:ascii="Arial" w:hAnsi="Arial" w:cs="Arial"/>
                <w:bCs/>
                <w:sz w:val="16"/>
                <w:szCs w:val="16"/>
              </w:rPr>
              <w:t>Multiply impact x likelihood</w:t>
            </w:r>
            <w:r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683" w:type="pct"/>
            <w:vMerge/>
          </w:tcPr>
          <w:p w14:paraId="710BA93D" w14:textId="77777777" w:rsidR="00923D92" w:rsidRPr="006927D9" w:rsidRDefault="00923D92" w:rsidP="00C72D7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04" w:type="pct"/>
          </w:tcPr>
          <w:p w14:paraId="676874C1" w14:textId="77777777" w:rsidR="00923D92" w:rsidRPr="006927D9" w:rsidRDefault="00923D92" w:rsidP="00C72D7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>MAXIMUM IMPACT</w:t>
            </w:r>
          </w:p>
        </w:tc>
        <w:tc>
          <w:tcPr>
            <w:tcW w:w="354" w:type="pct"/>
          </w:tcPr>
          <w:p w14:paraId="2D540A06" w14:textId="480457E8" w:rsidR="00923D92" w:rsidRPr="006927D9" w:rsidRDefault="00923D92" w:rsidP="00C72D7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>LIKELI</w:t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Pr="006927D9">
              <w:rPr>
                <w:rFonts w:ascii="Arial" w:hAnsi="Arial" w:cs="Arial"/>
                <w:b/>
                <w:sz w:val="16"/>
                <w:szCs w:val="16"/>
              </w:rPr>
              <w:t>HOOD</w:t>
            </w:r>
          </w:p>
        </w:tc>
        <w:tc>
          <w:tcPr>
            <w:tcW w:w="353" w:type="pct"/>
          </w:tcPr>
          <w:p w14:paraId="0C114FF7" w14:textId="77777777" w:rsidR="00923D92" w:rsidRPr="006927D9" w:rsidRDefault="00923D92" w:rsidP="00C72D7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>OVERALL RISK</w:t>
            </w:r>
          </w:p>
        </w:tc>
        <w:tc>
          <w:tcPr>
            <w:tcW w:w="404" w:type="pct"/>
          </w:tcPr>
          <w:p w14:paraId="13A97AF8" w14:textId="114911EE" w:rsidR="00C770FE" w:rsidRDefault="00923D92" w:rsidP="00C770FE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RESIDUAL CONTROL</w:t>
            </w:r>
            <w:r w:rsidR="00C770FE">
              <w:rPr>
                <w:sz w:val="16"/>
                <w:szCs w:val="16"/>
              </w:rPr>
              <w:t xml:space="preserve"> (</w:t>
            </w:r>
            <w:r w:rsidR="00C770FE">
              <w:rPr>
                <w:sz w:val="16"/>
                <w:szCs w:val="16"/>
              </w:rPr>
              <w:t xml:space="preserve">MITIGATE </w:t>
            </w:r>
          </w:p>
          <w:p w14:paraId="67DF4453" w14:textId="77777777" w:rsidR="00C770FE" w:rsidRDefault="00C770FE" w:rsidP="00C770FE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ACCEPT</w:t>
            </w:r>
          </w:p>
          <w:p w14:paraId="7B4D01E2" w14:textId="77777777" w:rsidR="00C770FE" w:rsidRDefault="00C770FE" w:rsidP="00C770FE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AVOID</w:t>
            </w:r>
          </w:p>
          <w:p w14:paraId="6072C45D" w14:textId="5CC6A77F" w:rsidR="00923D92" w:rsidRPr="00C770FE" w:rsidRDefault="00C770FE" w:rsidP="00C770FE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TRANSFER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405" w:type="pct"/>
          </w:tcPr>
          <w:p w14:paraId="0F356AA9" w14:textId="5F8A873B" w:rsidR="00923D92" w:rsidRPr="006927D9" w:rsidRDefault="00923D92" w:rsidP="00C72D7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>PERSONS / PARTY AT RISK</w:t>
            </w:r>
          </w:p>
        </w:tc>
      </w:tr>
      <w:tr w:rsidR="0073135E" w:rsidRPr="006927D9" w14:paraId="68540180" w14:textId="77777777" w:rsidTr="00923D92">
        <w:trPr>
          <w:cantSplit/>
          <w:trHeight w:val="143"/>
          <w:jc w:val="center"/>
        </w:trPr>
        <w:tc>
          <w:tcPr>
            <w:tcW w:w="712" w:type="pct"/>
            <w:vMerge w:val="restart"/>
          </w:tcPr>
          <w:p w14:paraId="07368780" w14:textId="77777777" w:rsidR="0073135E" w:rsidRDefault="0073135E" w:rsidP="007E7AD6">
            <w:pPr>
              <w:widowControl/>
              <w:ind w:left="27"/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56B35877" w14:textId="77777777" w:rsidR="0073135E" w:rsidRDefault="0073135E" w:rsidP="007E7AD6">
            <w:pPr>
              <w:widowControl/>
              <w:ind w:left="27"/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7BCA4F77" w14:textId="77777777" w:rsidR="0073135E" w:rsidRDefault="0073135E" w:rsidP="007E7AD6">
            <w:pPr>
              <w:widowControl/>
              <w:ind w:left="27"/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062E521D" w14:textId="77777777" w:rsidR="0073135E" w:rsidRDefault="0073135E" w:rsidP="007E7AD6">
            <w:pPr>
              <w:widowControl/>
              <w:ind w:left="27"/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34FD0B19" w14:textId="77777777" w:rsidR="0073135E" w:rsidRDefault="0073135E" w:rsidP="007E7AD6">
            <w:pPr>
              <w:widowControl/>
              <w:ind w:left="27"/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03BA16C5" w14:textId="77777777" w:rsidR="0073135E" w:rsidRDefault="0073135E" w:rsidP="007E7AD6">
            <w:pPr>
              <w:widowControl/>
              <w:ind w:left="27"/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406B62E2" w14:textId="6A9F7E38" w:rsidR="0073135E" w:rsidRPr="006B002B" w:rsidRDefault="0073135E" w:rsidP="007E7AD6">
            <w:pPr>
              <w:widowControl/>
              <w:ind w:left="27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Describe the hazard – something that can do harm.</w:t>
            </w:r>
          </w:p>
        </w:tc>
        <w:tc>
          <w:tcPr>
            <w:tcW w:w="499" w:type="pct"/>
          </w:tcPr>
          <w:p w14:paraId="4B55EB58" w14:textId="77777777" w:rsidR="0073135E" w:rsidRDefault="0073135E" w:rsidP="007E7AD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  <w:p w14:paraId="52D497C7" w14:textId="77777777" w:rsidR="0073135E" w:rsidRDefault="0073135E" w:rsidP="007E7AD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D914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REPUTATION &amp; DELIVERY OF PRODUCT / SERVICE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.</w:t>
            </w:r>
          </w:p>
          <w:p w14:paraId="72BD407B" w14:textId="3B309BC5" w:rsidR="0073135E" w:rsidRPr="00D91405" w:rsidRDefault="0073135E" w:rsidP="007E7AD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56" w:type="pct"/>
          </w:tcPr>
          <w:p w14:paraId="06C313FE" w14:textId="77777777" w:rsidR="0073135E" w:rsidRDefault="0073135E" w:rsidP="00490299">
            <w:pPr>
              <w:pStyle w:val="Default"/>
              <w:jc w:val="center"/>
              <w:rPr>
                <w:sz w:val="16"/>
                <w:szCs w:val="16"/>
              </w:rPr>
            </w:pPr>
          </w:p>
          <w:p w14:paraId="06AEFA13" w14:textId="77777777" w:rsidR="0073135E" w:rsidRDefault="0073135E" w:rsidP="00490299">
            <w:pPr>
              <w:pStyle w:val="Default"/>
              <w:jc w:val="center"/>
              <w:rPr>
                <w:sz w:val="16"/>
                <w:szCs w:val="16"/>
              </w:rPr>
            </w:pPr>
          </w:p>
          <w:p w14:paraId="2FC30056" w14:textId="77777777" w:rsidR="0073135E" w:rsidRDefault="0073135E" w:rsidP="00490299">
            <w:pPr>
              <w:pStyle w:val="Default"/>
              <w:jc w:val="center"/>
              <w:rPr>
                <w:sz w:val="16"/>
                <w:szCs w:val="16"/>
              </w:rPr>
            </w:pPr>
          </w:p>
          <w:p w14:paraId="3D19D13A" w14:textId="77777777" w:rsidR="0073135E" w:rsidRDefault="0073135E" w:rsidP="00490299">
            <w:pPr>
              <w:pStyle w:val="Default"/>
              <w:jc w:val="center"/>
              <w:rPr>
                <w:sz w:val="16"/>
                <w:szCs w:val="16"/>
              </w:rPr>
            </w:pPr>
          </w:p>
          <w:p w14:paraId="08E8C74B" w14:textId="77777777" w:rsidR="0073135E" w:rsidRDefault="0073135E" w:rsidP="00490299">
            <w:pPr>
              <w:pStyle w:val="Default"/>
              <w:jc w:val="center"/>
              <w:rPr>
                <w:sz w:val="16"/>
                <w:szCs w:val="16"/>
              </w:rPr>
            </w:pPr>
          </w:p>
          <w:p w14:paraId="55717FA0" w14:textId="77777777" w:rsidR="0073135E" w:rsidRDefault="0073135E" w:rsidP="00490299">
            <w:pPr>
              <w:pStyle w:val="Default"/>
              <w:jc w:val="center"/>
              <w:rPr>
                <w:sz w:val="16"/>
                <w:szCs w:val="16"/>
              </w:rPr>
            </w:pPr>
          </w:p>
          <w:p w14:paraId="11CF8761" w14:textId="77777777" w:rsidR="0073135E" w:rsidRDefault="0073135E" w:rsidP="00490299">
            <w:pPr>
              <w:pStyle w:val="Default"/>
              <w:jc w:val="center"/>
              <w:rPr>
                <w:sz w:val="16"/>
                <w:szCs w:val="16"/>
              </w:rPr>
            </w:pPr>
          </w:p>
          <w:p w14:paraId="615F9A5B" w14:textId="7D2A73FA" w:rsidR="0073135E" w:rsidRPr="006927D9" w:rsidRDefault="0073135E" w:rsidP="00490299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429" w:type="pct"/>
          </w:tcPr>
          <w:p w14:paraId="41647851" w14:textId="77777777" w:rsidR="0073135E" w:rsidRDefault="0073135E" w:rsidP="00490299">
            <w:pPr>
              <w:pStyle w:val="Default"/>
              <w:jc w:val="center"/>
              <w:rPr>
                <w:sz w:val="16"/>
                <w:szCs w:val="16"/>
              </w:rPr>
            </w:pPr>
          </w:p>
          <w:p w14:paraId="0F22F686" w14:textId="77777777" w:rsidR="0073135E" w:rsidRDefault="0073135E" w:rsidP="00490299">
            <w:pPr>
              <w:pStyle w:val="Default"/>
              <w:jc w:val="center"/>
              <w:rPr>
                <w:sz w:val="16"/>
                <w:szCs w:val="16"/>
              </w:rPr>
            </w:pPr>
          </w:p>
          <w:p w14:paraId="135754B1" w14:textId="77777777" w:rsidR="0073135E" w:rsidRDefault="0073135E" w:rsidP="00490299">
            <w:pPr>
              <w:pStyle w:val="Default"/>
              <w:jc w:val="center"/>
              <w:rPr>
                <w:sz w:val="16"/>
                <w:szCs w:val="16"/>
              </w:rPr>
            </w:pPr>
          </w:p>
          <w:p w14:paraId="225DCB79" w14:textId="77777777" w:rsidR="0073135E" w:rsidRDefault="0073135E" w:rsidP="00490299">
            <w:pPr>
              <w:pStyle w:val="Default"/>
              <w:jc w:val="center"/>
              <w:rPr>
                <w:sz w:val="16"/>
                <w:szCs w:val="16"/>
              </w:rPr>
            </w:pPr>
          </w:p>
          <w:p w14:paraId="2F7FBD6D" w14:textId="77777777" w:rsidR="0073135E" w:rsidRDefault="0073135E" w:rsidP="00490299">
            <w:pPr>
              <w:pStyle w:val="Default"/>
              <w:jc w:val="center"/>
              <w:rPr>
                <w:sz w:val="16"/>
                <w:szCs w:val="16"/>
              </w:rPr>
            </w:pPr>
          </w:p>
          <w:p w14:paraId="61DA4828" w14:textId="77777777" w:rsidR="0073135E" w:rsidRDefault="0073135E" w:rsidP="00490299">
            <w:pPr>
              <w:pStyle w:val="Default"/>
              <w:jc w:val="center"/>
              <w:rPr>
                <w:sz w:val="16"/>
                <w:szCs w:val="16"/>
              </w:rPr>
            </w:pPr>
          </w:p>
          <w:p w14:paraId="7470A16F" w14:textId="77777777" w:rsidR="0073135E" w:rsidRDefault="0073135E" w:rsidP="00490299">
            <w:pPr>
              <w:pStyle w:val="Default"/>
              <w:jc w:val="center"/>
              <w:rPr>
                <w:sz w:val="16"/>
                <w:szCs w:val="16"/>
              </w:rPr>
            </w:pPr>
          </w:p>
          <w:p w14:paraId="2BB16FA6" w14:textId="289C85C2" w:rsidR="0073135E" w:rsidRPr="006927D9" w:rsidRDefault="0073135E" w:rsidP="00490299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FF0000"/>
          </w:tcPr>
          <w:p w14:paraId="0E4D9B53" w14:textId="77777777" w:rsidR="0073135E" w:rsidRDefault="0073135E" w:rsidP="0073135E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503BF598" w14:textId="54D1C3B3" w:rsidR="0073135E" w:rsidRDefault="0073135E" w:rsidP="0073135E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CRITICAL</w:t>
            </w:r>
          </w:p>
          <w:p w14:paraId="5114FDEF" w14:textId="2749AAFA" w:rsidR="0073135E" w:rsidRPr="007E7AD6" w:rsidRDefault="0073135E" w:rsidP="0073135E">
            <w:pPr>
              <w:pStyle w:val="Default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7E7AD6">
              <w:rPr>
                <w:b/>
                <w:bCs/>
                <w:color w:val="auto"/>
                <w:sz w:val="16"/>
                <w:szCs w:val="16"/>
              </w:rPr>
              <w:t>(16-25)</w:t>
            </w:r>
          </w:p>
        </w:tc>
        <w:tc>
          <w:tcPr>
            <w:tcW w:w="683" w:type="pct"/>
            <w:vMerge w:val="restart"/>
          </w:tcPr>
          <w:p w14:paraId="621C3E2C" w14:textId="57D0F9D6" w:rsidR="0073135E" w:rsidRDefault="0073135E" w:rsidP="007E7AD6">
            <w:pPr>
              <w:pStyle w:val="Default"/>
              <w:ind w:left="109"/>
              <w:rPr>
                <w:sz w:val="16"/>
                <w:szCs w:val="16"/>
              </w:rPr>
            </w:pPr>
          </w:p>
          <w:p w14:paraId="070D68C1" w14:textId="77777777" w:rsidR="0073135E" w:rsidRDefault="0073135E" w:rsidP="0073135E">
            <w:pPr>
              <w:pStyle w:val="Default"/>
              <w:rPr>
                <w:sz w:val="16"/>
                <w:szCs w:val="16"/>
              </w:rPr>
            </w:pPr>
          </w:p>
          <w:p w14:paraId="7A6AAF00" w14:textId="77777777" w:rsidR="0073135E" w:rsidRDefault="0073135E" w:rsidP="007E7AD6">
            <w:pPr>
              <w:pStyle w:val="Default"/>
              <w:ind w:left="109"/>
              <w:rPr>
                <w:sz w:val="16"/>
                <w:szCs w:val="16"/>
              </w:rPr>
            </w:pPr>
          </w:p>
          <w:p w14:paraId="39668D01" w14:textId="77777777" w:rsidR="0073135E" w:rsidRDefault="0073135E" w:rsidP="007E7AD6">
            <w:pPr>
              <w:pStyle w:val="Default"/>
              <w:ind w:left="109"/>
              <w:rPr>
                <w:sz w:val="16"/>
                <w:szCs w:val="16"/>
              </w:rPr>
            </w:pPr>
          </w:p>
          <w:p w14:paraId="56999201" w14:textId="77777777" w:rsidR="0073135E" w:rsidRDefault="0073135E" w:rsidP="007E7AD6">
            <w:pPr>
              <w:pStyle w:val="Default"/>
              <w:ind w:left="109"/>
              <w:rPr>
                <w:sz w:val="16"/>
                <w:szCs w:val="16"/>
              </w:rPr>
            </w:pPr>
          </w:p>
          <w:p w14:paraId="2D5E905E" w14:textId="5347CF21" w:rsidR="0073135E" w:rsidRPr="006927D9" w:rsidRDefault="0073135E" w:rsidP="007E7AD6">
            <w:pPr>
              <w:pStyle w:val="Default"/>
              <w:ind w:left="10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Describe the control or mitigation </w:t>
            </w:r>
            <w:r w:rsidR="00C770FE">
              <w:rPr>
                <w:sz w:val="16"/>
                <w:szCs w:val="16"/>
              </w:rPr>
              <w:t xml:space="preserve">in place today </w:t>
            </w:r>
            <w:r>
              <w:rPr>
                <w:sz w:val="16"/>
                <w:szCs w:val="16"/>
              </w:rPr>
              <w:t>to lower risk.</w:t>
            </w:r>
          </w:p>
        </w:tc>
        <w:tc>
          <w:tcPr>
            <w:tcW w:w="404" w:type="pct"/>
          </w:tcPr>
          <w:p w14:paraId="1FD5381F" w14:textId="77777777" w:rsidR="0073135E" w:rsidRPr="006927D9" w:rsidRDefault="0073135E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pct"/>
          </w:tcPr>
          <w:p w14:paraId="51D6CC29" w14:textId="77777777" w:rsidR="0073135E" w:rsidRPr="006927D9" w:rsidRDefault="0073135E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353" w:type="pct"/>
            <w:vMerge w:val="restart"/>
            <w:shd w:val="clear" w:color="auto" w:fill="92D050"/>
          </w:tcPr>
          <w:p w14:paraId="496F0E88" w14:textId="77777777" w:rsidR="0073135E" w:rsidRDefault="0073135E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  <w:p w14:paraId="7BF4353F" w14:textId="77777777" w:rsidR="0073135E" w:rsidRDefault="0073135E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  <w:p w14:paraId="62F6A943" w14:textId="77777777" w:rsidR="0073135E" w:rsidRDefault="00C770FE" w:rsidP="007E7AD6">
            <w:pPr>
              <w:pStyle w:val="Default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Ultimate a</w:t>
            </w:r>
            <w:r w:rsidR="0073135E">
              <w:rPr>
                <w:sz w:val="16"/>
                <w:szCs w:val="16"/>
              </w:rPr>
              <w:t>im</w:t>
            </w:r>
            <w:proofErr w:type="gramEnd"/>
            <w:r w:rsidR="0073135E">
              <w:rPr>
                <w:sz w:val="16"/>
                <w:szCs w:val="16"/>
              </w:rPr>
              <w:t xml:space="preserve"> is to apply controls or mitigations to reduce risk to LOW.</w:t>
            </w:r>
          </w:p>
          <w:p w14:paraId="4060FC37" w14:textId="77777777" w:rsidR="00C770FE" w:rsidRDefault="00C770FE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  <w:p w14:paraId="38632500" w14:textId="540AA50A" w:rsidR="00C770FE" w:rsidRPr="006927D9" w:rsidRDefault="00C770FE" w:rsidP="007E7AD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may require further action. If </w:t>
            </w:r>
            <w:proofErr w:type="gramStart"/>
            <w:r>
              <w:rPr>
                <w:sz w:val="16"/>
                <w:szCs w:val="16"/>
              </w:rPr>
              <w:t>so</w:t>
            </w:r>
            <w:proofErr w:type="gramEnd"/>
            <w:r>
              <w:rPr>
                <w:sz w:val="16"/>
                <w:szCs w:val="16"/>
              </w:rPr>
              <w:t xml:space="preserve"> add right.</w:t>
            </w:r>
          </w:p>
        </w:tc>
        <w:tc>
          <w:tcPr>
            <w:tcW w:w="404" w:type="pct"/>
            <w:shd w:val="clear" w:color="auto" w:fill="FFFFFF" w:themeFill="background1"/>
          </w:tcPr>
          <w:p w14:paraId="51266D6E" w14:textId="77777777" w:rsidR="0073135E" w:rsidRDefault="0073135E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  <w:p w14:paraId="39E4CB53" w14:textId="77777777" w:rsidR="0073135E" w:rsidRDefault="0073135E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  <w:p w14:paraId="05F77E41" w14:textId="77777777" w:rsidR="0073135E" w:rsidRDefault="0073135E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  <w:p w14:paraId="20D8BA07" w14:textId="0E743F0E" w:rsidR="00C770FE" w:rsidRDefault="00C770FE" w:rsidP="00C770FE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405" w:type="pct"/>
            <w:vMerge w:val="restart"/>
            <w:shd w:val="clear" w:color="auto" w:fill="FFFFFF" w:themeFill="background1"/>
          </w:tcPr>
          <w:p w14:paraId="5E85C458" w14:textId="2DE40D23" w:rsidR="0073135E" w:rsidRDefault="0073135E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  <w:p w14:paraId="08DF7B47" w14:textId="77777777" w:rsidR="0073135E" w:rsidRDefault="0073135E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  <w:p w14:paraId="6E3840FB" w14:textId="77777777" w:rsidR="0073135E" w:rsidRDefault="0073135E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  <w:p w14:paraId="2A1AD6E5" w14:textId="62ABA726" w:rsidR="0073135E" w:rsidRDefault="0073135E" w:rsidP="007E7AD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Identify</w:t>
            </w:r>
          </w:p>
          <w:p w14:paraId="4E8F3E40" w14:textId="04608C8E" w:rsidR="0073135E" w:rsidRPr="006927D9" w:rsidRDefault="0073135E" w:rsidP="007E7AD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who is at risk?</w:t>
            </w:r>
          </w:p>
        </w:tc>
      </w:tr>
      <w:tr w:rsidR="0073135E" w:rsidRPr="006927D9" w14:paraId="09AC1EF5" w14:textId="77777777" w:rsidTr="00923D92">
        <w:trPr>
          <w:cantSplit/>
          <w:trHeight w:val="143"/>
          <w:jc w:val="center"/>
        </w:trPr>
        <w:tc>
          <w:tcPr>
            <w:tcW w:w="712" w:type="pct"/>
            <w:vMerge/>
          </w:tcPr>
          <w:p w14:paraId="3BD0A06F" w14:textId="77777777" w:rsidR="0073135E" w:rsidRPr="006B002B" w:rsidRDefault="0073135E" w:rsidP="007E7AD6">
            <w:pPr>
              <w:widowControl/>
              <w:ind w:left="27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9" w:type="pct"/>
          </w:tcPr>
          <w:p w14:paraId="741B598C" w14:textId="77777777" w:rsidR="0073135E" w:rsidRDefault="0073135E" w:rsidP="007E7AD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  <w:p w14:paraId="3666B58A" w14:textId="77777777" w:rsidR="0073135E" w:rsidRDefault="0073135E" w:rsidP="007E7AD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HEALTH, SAFETY, ENVIRONMENT</w:t>
            </w:r>
          </w:p>
          <w:p w14:paraId="4DA7847C" w14:textId="46689D48" w:rsidR="0073135E" w:rsidRPr="00D91405" w:rsidRDefault="0073135E" w:rsidP="007E7AD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56" w:type="pct"/>
          </w:tcPr>
          <w:p w14:paraId="2E9271CC" w14:textId="77777777" w:rsidR="0073135E" w:rsidRPr="006927D9" w:rsidRDefault="0073135E" w:rsidP="00490299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429" w:type="pct"/>
          </w:tcPr>
          <w:p w14:paraId="43247667" w14:textId="77777777" w:rsidR="0073135E" w:rsidRPr="006927D9" w:rsidRDefault="0073135E" w:rsidP="00490299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FFC000"/>
          </w:tcPr>
          <w:p w14:paraId="57C573F4" w14:textId="77777777" w:rsidR="0073135E" w:rsidRDefault="0073135E" w:rsidP="0073135E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74A78784" w14:textId="524C64D7" w:rsidR="0073135E" w:rsidRDefault="0073135E" w:rsidP="0073135E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HIGH</w:t>
            </w:r>
          </w:p>
          <w:p w14:paraId="0BD957B6" w14:textId="77777777" w:rsidR="0073135E" w:rsidRDefault="0073135E" w:rsidP="0073135E">
            <w:pPr>
              <w:pStyle w:val="Default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7E7AD6">
              <w:rPr>
                <w:b/>
                <w:bCs/>
                <w:color w:val="auto"/>
                <w:sz w:val="16"/>
                <w:szCs w:val="16"/>
              </w:rPr>
              <w:t>(11-15)</w:t>
            </w:r>
          </w:p>
          <w:p w14:paraId="68DF1858" w14:textId="057C47C1" w:rsidR="0073135E" w:rsidRPr="007E7AD6" w:rsidRDefault="0073135E" w:rsidP="0073135E">
            <w:pPr>
              <w:pStyle w:val="Default"/>
              <w:jc w:val="center"/>
              <w:rPr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683" w:type="pct"/>
            <w:vMerge/>
          </w:tcPr>
          <w:p w14:paraId="51B5DA62" w14:textId="77777777" w:rsidR="0073135E" w:rsidRPr="006927D9" w:rsidRDefault="0073135E" w:rsidP="007E7AD6">
            <w:pPr>
              <w:pStyle w:val="Default"/>
              <w:ind w:left="720"/>
              <w:rPr>
                <w:sz w:val="16"/>
                <w:szCs w:val="16"/>
              </w:rPr>
            </w:pPr>
          </w:p>
        </w:tc>
        <w:tc>
          <w:tcPr>
            <w:tcW w:w="404" w:type="pct"/>
          </w:tcPr>
          <w:p w14:paraId="4887C974" w14:textId="77777777" w:rsidR="0073135E" w:rsidRPr="006927D9" w:rsidRDefault="0073135E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pct"/>
          </w:tcPr>
          <w:p w14:paraId="1C48378B" w14:textId="77777777" w:rsidR="0073135E" w:rsidRPr="006927D9" w:rsidRDefault="0073135E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353" w:type="pct"/>
            <w:vMerge/>
            <w:shd w:val="clear" w:color="auto" w:fill="92D050"/>
          </w:tcPr>
          <w:p w14:paraId="19877F27" w14:textId="77777777" w:rsidR="0073135E" w:rsidRPr="006927D9" w:rsidRDefault="0073135E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404" w:type="pct"/>
            <w:shd w:val="clear" w:color="auto" w:fill="FFFFFF" w:themeFill="background1"/>
          </w:tcPr>
          <w:p w14:paraId="0F5B09B3" w14:textId="77777777" w:rsidR="0073135E" w:rsidRPr="006927D9" w:rsidRDefault="0073135E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405" w:type="pct"/>
            <w:vMerge/>
            <w:shd w:val="clear" w:color="auto" w:fill="FFFFFF" w:themeFill="background1"/>
          </w:tcPr>
          <w:p w14:paraId="7E25C2B9" w14:textId="35656EDE" w:rsidR="0073135E" w:rsidRPr="006927D9" w:rsidRDefault="0073135E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</w:tr>
      <w:tr w:rsidR="0073135E" w:rsidRPr="006927D9" w14:paraId="32D12EEA" w14:textId="77777777" w:rsidTr="00923D92">
        <w:trPr>
          <w:cantSplit/>
          <w:trHeight w:val="143"/>
          <w:jc w:val="center"/>
        </w:trPr>
        <w:tc>
          <w:tcPr>
            <w:tcW w:w="712" w:type="pct"/>
            <w:vMerge/>
          </w:tcPr>
          <w:p w14:paraId="29766B92" w14:textId="77777777" w:rsidR="0073135E" w:rsidRPr="006B002B" w:rsidRDefault="0073135E" w:rsidP="007E7AD6">
            <w:pPr>
              <w:widowControl/>
              <w:ind w:left="27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9" w:type="pct"/>
            <w:vMerge w:val="restart"/>
          </w:tcPr>
          <w:p w14:paraId="02C6CBA1" w14:textId="77777777" w:rsidR="0073135E" w:rsidRDefault="0073135E" w:rsidP="007E7AD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  <w:p w14:paraId="1A1E3C00" w14:textId="77777777" w:rsidR="0073135E" w:rsidRDefault="0073135E" w:rsidP="007E7AD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  <w:p w14:paraId="6ADE4268" w14:textId="77777777" w:rsidR="0073135E" w:rsidRDefault="0073135E" w:rsidP="007E7AD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  <w:p w14:paraId="3F098A98" w14:textId="14F089AC" w:rsidR="0073135E" w:rsidRPr="00D91405" w:rsidRDefault="0073135E" w:rsidP="007E7AD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COMMERCIAL</w:t>
            </w:r>
          </w:p>
        </w:tc>
        <w:tc>
          <w:tcPr>
            <w:tcW w:w="356" w:type="pct"/>
          </w:tcPr>
          <w:p w14:paraId="6C16B8CA" w14:textId="77777777" w:rsidR="0073135E" w:rsidRPr="006927D9" w:rsidRDefault="0073135E" w:rsidP="00490299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429" w:type="pct"/>
          </w:tcPr>
          <w:p w14:paraId="3EBC19D7" w14:textId="77777777" w:rsidR="0073135E" w:rsidRPr="006927D9" w:rsidRDefault="0073135E" w:rsidP="00490299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FFFF00"/>
          </w:tcPr>
          <w:p w14:paraId="3527ED8D" w14:textId="77777777" w:rsidR="0073135E" w:rsidRDefault="0073135E" w:rsidP="0073135E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13937BFD" w14:textId="77777777" w:rsidR="0073135E" w:rsidRDefault="0073135E" w:rsidP="0073135E">
            <w:pPr>
              <w:pStyle w:val="Default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MODERATE </w:t>
            </w:r>
            <w:r w:rsidRPr="007E7AD6">
              <w:rPr>
                <w:b/>
                <w:bCs/>
                <w:color w:val="auto"/>
                <w:sz w:val="16"/>
                <w:szCs w:val="16"/>
              </w:rPr>
              <w:t>(6-11)</w:t>
            </w:r>
          </w:p>
          <w:p w14:paraId="51381BB4" w14:textId="2C06951E" w:rsidR="0073135E" w:rsidRPr="007E7AD6" w:rsidRDefault="0073135E" w:rsidP="0073135E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683" w:type="pct"/>
            <w:vMerge/>
          </w:tcPr>
          <w:p w14:paraId="708BB6FB" w14:textId="77777777" w:rsidR="0073135E" w:rsidRPr="006927D9" w:rsidRDefault="0073135E" w:rsidP="007E7AD6">
            <w:pPr>
              <w:pStyle w:val="Default"/>
              <w:ind w:left="720"/>
              <w:rPr>
                <w:sz w:val="16"/>
                <w:szCs w:val="16"/>
              </w:rPr>
            </w:pPr>
          </w:p>
        </w:tc>
        <w:tc>
          <w:tcPr>
            <w:tcW w:w="404" w:type="pct"/>
          </w:tcPr>
          <w:p w14:paraId="3AF7BF48" w14:textId="77777777" w:rsidR="0073135E" w:rsidRPr="006927D9" w:rsidRDefault="0073135E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pct"/>
          </w:tcPr>
          <w:p w14:paraId="4D720FFC" w14:textId="77777777" w:rsidR="0073135E" w:rsidRPr="006927D9" w:rsidRDefault="0073135E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353" w:type="pct"/>
            <w:vMerge/>
            <w:shd w:val="clear" w:color="auto" w:fill="92D050"/>
          </w:tcPr>
          <w:p w14:paraId="2BDC26CA" w14:textId="77777777" w:rsidR="0073135E" w:rsidRPr="006927D9" w:rsidRDefault="0073135E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404" w:type="pct"/>
            <w:shd w:val="clear" w:color="auto" w:fill="FFFFFF" w:themeFill="background1"/>
          </w:tcPr>
          <w:p w14:paraId="551F5BC3" w14:textId="77777777" w:rsidR="0073135E" w:rsidRPr="006927D9" w:rsidRDefault="0073135E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405" w:type="pct"/>
            <w:vMerge/>
            <w:shd w:val="clear" w:color="auto" w:fill="FFFFFF" w:themeFill="background1"/>
          </w:tcPr>
          <w:p w14:paraId="37C8F0F8" w14:textId="328FE3B5" w:rsidR="0073135E" w:rsidRPr="006927D9" w:rsidRDefault="0073135E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</w:tr>
      <w:tr w:rsidR="0073135E" w:rsidRPr="006927D9" w14:paraId="0985E022" w14:textId="77777777" w:rsidTr="00923D92">
        <w:trPr>
          <w:cantSplit/>
          <w:trHeight w:val="143"/>
          <w:jc w:val="center"/>
        </w:trPr>
        <w:tc>
          <w:tcPr>
            <w:tcW w:w="712" w:type="pct"/>
            <w:vMerge/>
          </w:tcPr>
          <w:p w14:paraId="538419A3" w14:textId="77777777" w:rsidR="0073135E" w:rsidRPr="006B002B" w:rsidRDefault="0073135E" w:rsidP="007E7AD6">
            <w:pPr>
              <w:widowControl/>
              <w:ind w:left="27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9" w:type="pct"/>
            <w:vMerge/>
          </w:tcPr>
          <w:p w14:paraId="0DD85B88" w14:textId="77777777" w:rsidR="0073135E" w:rsidRPr="00D91405" w:rsidRDefault="0073135E" w:rsidP="007E7AD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56" w:type="pct"/>
          </w:tcPr>
          <w:p w14:paraId="403C37AA" w14:textId="77777777" w:rsidR="0073135E" w:rsidRPr="006927D9" w:rsidRDefault="0073135E" w:rsidP="00490299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429" w:type="pct"/>
          </w:tcPr>
          <w:p w14:paraId="613044A1" w14:textId="77777777" w:rsidR="0073135E" w:rsidRPr="006927D9" w:rsidRDefault="0073135E" w:rsidP="00490299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92D050"/>
          </w:tcPr>
          <w:p w14:paraId="6BB7CE8F" w14:textId="77777777" w:rsidR="0073135E" w:rsidRDefault="0073135E" w:rsidP="0073135E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350414AF" w14:textId="6B31AC9C" w:rsidR="0073135E" w:rsidRDefault="0073135E" w:rsidP="0073135E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LOW</w:t>
            </w:r>
          </w:p>
          <w:p w14:paraId="2BC978F2" w14:textId="77777777" w:rsidR="0073135E" w:rsidRDefault="0073135E" w:rsidP="0073135E">
            <w:pPr>
              <w:pStyle w:val="Default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7E7AD6">
              <w:rPr>
                <w:b/>
                <w:bCs/>
                <w:color w:val="auto"/>
                <w:sz w:val="16"/>
                <w:szCs w:val="16"/>
              </w:rPr>
              <w:t>(1-5)</w:t>
            </w:r>
          </w:p>
          <w:p w14:paraId="13C5C675" w14:textId="287857B5" w:rsidR="0073135E" w:rsidRPr="007E7AD6" w:rsidRDefault="0073135E" w:rsidP="0073135E">
            <w:pPr>
              <w:pStyle w:val="Default"/>
              <w:jc w:val="center"/>
              <w:rPr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683" w:type="pct"/>
            <w:vMerge/>
          </w:tcPr>
          <w:p w14:paraId="255B348C" w14:textId="77777777" w:rsidR="0073135E" w:rsidRPr="006927D9" w:rsidRDefault="0073135E" w:rsidP="007E7AD6">
            <w:pPr>
              <w:pStyle w:val="Default"/>
              <w:ind w:left="720"/>
              <w:rPr>
                <w:sz w:val="16"/>
                <w:szCs w:val="16"/>
              </w:rPr>
            </w:pPr>
          </w:p>
        </w:tc>
        <w:tc>
          <w:tcPr>
            <w:tcW w:w="404" w:type="pct"/>
          </w:tcPr>
          <w:p w14:paraId="36FBA19F" w14:textId="77777777" w:rsidR="0073135E" w:rsidRPr="006927D9" w:rsidRDefault="0073135E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pct"/>
          </w:tcPr>
          <w:p w14:paraId="6E742487" w14:textId="77777777" w:rsidR="0073135E" w:rsidRPr="006927D9" w:rsidRDefault="0073135E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353" w:type="pct"/>
            <w:vMerge/>
            <w:shd w:val="clear" w:color="auto" w:fill="92D050"/>
          </w:tcPr>
          <w:p w14:paraId="78AA5217" w14:textId="77777777" w:rsidR="0073135E" w:rsidRPr="006927D9" w:rsidRDefault="0073135E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404" w:type="pct"/>
            <w:shd w:val="clear" w:color="auto" w:fill="FFFFFF" w:themeFill="background1"/>
          </w:tcPr>
          <w:p w14:paraId="1A952E9E" w14:textId="77777777" w:rsidR="0073135E" w:rsidRPr="006927D9" w:rsidRDefault="0073135E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405" w:type="pct"/>
            <w:vMerge/>
            <w:shd w:val="clear" w:color="auto" w:fill="FFFFFF" w:themeFill="background1"/>
          </w:tcPr>
          <w:p w14:paraId="391C30B8" w14:textId="2F102CD8" w:rsidR="0073135E" w:rsidRPr="006927D9" w:rsidRDefault="0073135E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</w:tr>
    </w:tbl>
    <w:p w14:paraId="4DB80B39" w14:textId="77777777" w:rsidR="0073135E" w:rsidRDefault="0073135E">
      <w:r>
        <w:br w:type="page"/>
      </w:r>
    </w:p>
    <w:tbl>
      <w:tblPr>
        <w:tblW w:w="532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400"/>
        <w:gridCol w:w="999"/>
        <w:gridCol w:w="1204"/>
        <w:gridCol w:w="1125"/>
        <w:gridCol w:w="1916"/>
        <w:gridCol w:w="1134"/>
        <w:gridCol w:w="993"/>
        <w:gridCol w:w="990"/>
        <w:gridCol w:w="1134"/>
        <w:gridCol w:w="1136"/>
      </w:tblGrid>
      <w:tr w:rsidR="00923D92" w:rsidRPr="006927D9" w14:paraId="23686A06" w14:textId="77777777" w:rsidTr="00923D92">
        <w:trPr>
          <w:cantSplit/>
          <w:trHeight w:val="143"/>
          <w:jc w:val="center"/>
        </w:trPr>
        <w:tc>
          <w:tcPr>
            <w:tcW w:w="712" w:type="pct"/>
          </w:tcPr>
          <w:p w14:paraId="125F8CD6" w14:textId="7B60DAD5" w:rsidR="00923D92" w:rsidRPr="006B002B" w:rsidRDefault="00923D92" w:rsidP="007E7AD6">
            <w:pPr>
              <w:widowControl/>
              <w:ind w:left="27"/>
              <w:rPr>
                <w:rFonts w:asciiTheme="minorHAnsi" w:hAnsiTheme="minorHAnsi" w:cstheme="minorHAnsi"/>
                <w:snapToGrid/>
                <w:sz w:val="20"/>
                <w:lang w:val="en-GB" w:eastAsia="en-GB"/>
              </w:rPr>
            </w:pPr>
            <w:r w:rsidRPr="006B002B">
              <w:rPr>
                <w:rFonts w:asciiTheme="minorHAnsi" w:hAnsiTheme="minorHAnsi" w:cstheme="minorHAnsi"/>
                <w:sz w:val="20"/>
              </w:rPr>
              <w:lastRenderedPageBreak/>
              <w:t xml:space="preserve">Inability to add new customers to </w:t>
            </w:r>
            <w:proofErr w:type="gramStart"/>
            <w:r w:rsidRPr="006B002B">
              <w:rPr>
                <w:rFonts w:asciiTheme="minorHAnsi" w:hAnsiTheme="minorHAnsi" w:cstheme="minorHAnsi"/>
                <w:sz w:val="20"/>
              </w:rPr>
              <w:t>n-able</w:t>
            </w:r>
            <w:proofErr w:type="gramEnd"/>
            <w:r w:rsidRPr="006B002B">
              <w:rPr>
                <w:rFonts w:asciiTheme="minorHAnsi" w:hAnsiTheme="minorHAnsi" w:cstheme="minorHAnsi"/>
                <w:sz w:val="20"/>
              </w:rPr>
              <w:t xml:space="preserve">, </w:t>
            </w:r>
            <w:proofErr w:type="spellStart"/>
            <w:r w:rsidRPr="006B002B">
              <w:rPr>
                <w:rFonts w:asciiTheme="minorHAnsi" w:hAnsiTheme="minorHAnsi" w:cstheme="minorHAnsi"/>
                <w:sz w:val="20"/>
              </w:rPr>
              <w:t>Graylog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.</w:t>
            </w:r>
          </w:p>
        </w:tc>
        <w:tc>
          <w:tcPr>
            <w:tcW w:w="499" w:type="pct"/>
          </w:tcPr>
          <w:p w14:paraId="76AA97D9" w14:textId="28936EA3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pct"/>
          </w:tcPr>
          <w:p w14:paraId="0990632F" w14:textId="58CAD955" w:rsidR="00923D92" w:rsidRPr="006927D9" w:rsidRDefault="00923D92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429" w:type="pct"/>
          </w:tcPr>
          <w:p w14:paraId="0339C597" w14:textId="52C7DF35" w:rsidR="00923D92" w:rsidRPr="006927D9" w:rsidRDefault="00923D92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auto"/>
          </w:tcPr>
          <w:p w14:paraId="7D2611BF" w14:textId="77777777" w:rsidR="00923D92" w:rsidRPr="007E7AD6" w:rsidRDefault="00923D92" w:rsidP="007E7AD6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683" w:type="pct"/>
          </w:tcPr>
          <w:p w14:paraId="56145F60" w14:textId="77777777" w:rsidR="00923D92" w:rsidRPr="006927D9" w:rsidRDefault="00923D92" w:rsidP="007E7AD6">
            <w:pPr>
              <w:pStyle w:val="Default"/>
              <w:ind w:left="720"/>
              <w:rPr>
                <w:sz w:val="16"/>
                <w:szCs w:val="16"/>
              </w:rPr>
            </w:pPr>
          </w:p>
        </w:tc>
        <w:tc>
          <w:tcPr>
            <w:tcW w:w="404" w:type="pct"/>
          </w:tcPr>
          <w:p w14:paraId="669BC5B5" w14:textId="0EAB0ABE" w:rsidR="00923D92" w:rsidRPr="006927D9" w:rsidRDefault="00923D92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pct"/>
          </w:tcPr>
          <w:p w14:paraId="00FC96CF" w14:textId="5D25D00A" w:rsidR="00923D92" w:rsidRPr="006927D9" w:rsidRDefault="00923D92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353" w:type="pct"/>
            <w:shd w:val="clear" w:color="auto" w:fill="auto"/>
          </w:tcPr>
          <w:p w14:paraId="24AD0266" w14:textId="2FDA1A0A" w:rsidR="00923D92" w:rsidRPr="006927D9" w:rsidRDefault="00923D92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404" w:type="pct"/>
          </w:tcPr>
          <w:p w14:paraId="31A28236" w14:textId="77777777" w:rsidR="00923D92" w:rsidRPr="006927D9" w:rsidRDefault="00923D92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FFFFFF" w:themeFill="background1"/>
          </w:tcPr>
          <w:p w14:paraId="1C41CD29" w14:textId="682A1633" w:rsidR="00923D92" w:rsidRPr="006927D9" w:rsidRDefault="00923D92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</w:tr>
      <w:tr w:rsidR="00923D92" w:rsidRPr="006927D9" w14:paraId="3C1BDBA4" w14:textId="77777777" w:rsidTr="00923D92">
        <w:trPr>
          <w:cantSplit/>
          <w:trHeight w:val="143"/>
          <w:jc w:val="center"/>
        </w:trPr>
        <w:tc>
          <w:tcPr>
            <w:tcW w:w="712" w:type="pct"/>
          </w:tcPr>
          <w:p w14:paraId="77B830A2" w14:textId="4D702F22" w:rsidR="00923D92" w:rsidRPr="006B002B" w:rsidRDefault="00923D92" w:rsidP="007E7AD6">
            <w:pPr>
              <w:widowControl/>
              <w:ind w:left="27"/>
              <w:rPr>
                <w:rFonts w:asciiTheme="minorHAnsi" w:hAnsiTheme="minorHAnsi" w:cstheme="minorHAnsi"/>
                <w:sz w:val="20"/>
              </w:rPr>
            </w:pPr>
            <w:r w:rsidRPr="006B002B">
              <w:rPr>
                <w:rFonts w:asciiTheme="minorHAnsi" w:hAnsiTheme="minorHAnsi" w:cstheme="minorHAnsi"/>
                <w:sz w:val="20"/>
              </w:rPr>
              <w:t>Inability to generate reports for Customers</w:t>
            </w:r>
            <w:r>
              <w:rPr>
                <w:rFonts w:asciiTheme="minorHAnsi" w:hAnsiTheme="minorHAnsi" w:cstheme="minorHAnsi"/>
                <w:sz w:val="20"/>
              </w:rPr>
              <w:t>.</w:t>
            </w:r>
          </w:p>
        </w:tc>
        <w:tc>
          <w:tcPr>
            <w:tcW w:w="499" w:type="pct"/>
          </w:tcPr>
          <w:p w14:paraId="702EA97D" w14:textId="3B083064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pct"/>
          </w:tcPr>
          <w:p w14:paraId="49291D51" w14:textId="73074FB3" w:rsidR="00923D92" w:rsidRDefault="00923D92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429" w:type="pct"/>
          </w:tcPr>
          <w:p w14:paraId="49567E79" w14:textId="06F7FF3C" w:rsidR="00923D92" w:rsidRDefault="00923D92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auto"/>
          </w:tcPr>
          <w:p w14:paraId="60CE65D7" w14:textId="77777777" w:rsidR="00923D92" w:rsidRPr="007E7AD6" w:rsidRDefault="00923D92" w:rsidP="007E7AD6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683" w:type="pct"/>
          </w:tcPr>
          <w:p w14:paraId="4BFD19DB" w14:textId="77777777" w:rsidR="00923D92" w:rsidRPr="00DF104F" w:rsidRDefault="00923D92" w:rsidP="007E7AD6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404" w:type="pct"/>
          </w:tcPr>
          <w:p w14:paraId="47D5BAA1" w14:textId="28134983" w:rsidR="00923D92" w:rsidRDefault="00923D92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pct"/>
          </w:tcPr>
          <w:p w14:paraId="6D6584AF" w14:textId="6FA5008E" w:rsidR="00923D92" w:rsidRDefault="00923D92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353" w:type="pct"/>
            <w:shd w:val="clear" w:color="auto" w:fill="auto"/>
          </w:tcPr>
          <w:p w14:paraId="19C78DFB" w14:textId="20622152" w:rsidR="00923D92" w:rsidRDefault="00923D92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404" w:type="pct"/>
          </w:tcPr>
          <w:p w14:paraId="7DCFDC26" w14:textId="77777777" w:rsidR="00923D92" w:rsidRPr="006927D9" w:rsidRDefault="00923D92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FFFFFF" w:themeFill="background1"/>
          </w:tcPr>
          <w:p w14:paraId="179EA490" w14:textId="426A29BC" w:rsidR="00923D92" w:rsidRPr="006927D9" w:rsidRDefault="00923D92" w:rsidP="007E7AD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</w:tr>
      <w:tr w:rsidR="00923D92" w:rsidRPr="006927D9" w14:paraId="4A740AA9" w14:textId="77777777" w:rsidTr="00923D92">
        <w:trPr>
          <w:cantSplit/>
          <w:trHeight w:val="143"/>
          <w:jc w:val="center"/>
        </w:trPr>
        <w:tc>
          <w:tcPr>
            <w:tcW w:w="712" w:type="pct"/>
          </w:tcPr>
          <w:p w14:paraId="403331AF" w14:textId="77777777" w:rsidR="00923D92" w:rsidRPr="00490299" w:rsidRDefault="00923D92" w:rsidP="007E7AD6">
            <w:pPr>
              <w:widowControl/>
              <w:rPr>
                <w:rFonts w:asciiTheme="minorHAnsi" w:hAnsiTheme="minorHAnsi" w:cstheme="minorHAnsi"/>
                <w:sz w:val="20"/>
                <w:szCs w:val="16"/>
              </w:rPr>
            </w:pPr>
            <w:r w:rsidRPr="00490299">
              <w:rPr>
                <w:rFonts w:asciiTheme="minorHAnsi" w:hAnsiTheme="minorHAnsi" w:cstheme="minorHAnsi"/>
                <w:sz w:val="20"/>
                <w:szCs w:val="16"/>
              </w:rPr>
              <w:t>Inability to provide assessment, draw conclusions and make recommendations relating to network condition and security monitoring.</w:t>
            </w:r>
          </w:p>
          <w:p w14:paraId="13C5E651" w14:textId="1AFC7096" w:rsidR="00923D92" w:rsidRPr="00490299" w:rsidRDefault="00923D92" w:rsidP="007E7AD6">
            <w:pPr>
              <w:ind w:left="27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99" w:type="pct"/>
          </w:tcPr>
          <w:p w14:paraId="2A216CB2" w14:textId="5AE19420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pct"/>
          </w:tcPr>
          <w:p w14:paraId="5F53B623" w14:textId="25FC4B4D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" w:type="pct"/>
          </w:tcPr>
          <w:p w14:paraId="297F55E0" w14:textId="338F92B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auto"/>
          </w:tcPr>
          <w:p w14:paraId="5EE81EA9" w14:textId="3075D595" w:rsidR="00923D92" w:rsidRPr="007E7AD6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" w:type="pct"/>
          </w:tcPr>
          <w:p w14:paraId="0D3A7CAE" w14:textId="51D69743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17CDD2EA" w14:textId="225C813C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" w:type="pct"/>
          </w:tcPr>
          <w:p w14:paraId="4E211B39" w14:textId="7BD12A9B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" w:type="pct"/>
            <w:shd w:val="clear" w:color="auto" w:fill="auto"/>
          </w:tcPr>
          <w:p w14:paraId="0AC0C9A6" w14:textId="11EE3E1A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15C74860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FFFFFF" w:themeFill="background1"/>
          </w:tcPr>
          <w:p w14:paraId="2104A67F" w14:textId="2A3D8941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3D92" w:rsidRPr="006927D9" w14:paraId="5FCB1940" w14:textId="77777777" w:rsidTr="00923D92">
        <w:trPr>
          <w:cantSplit/>
          <w:trHeight w:val="143"/>
          <w:jc w:val="center"/>
        </w:trPr>
        <w:tc>
          <w:tcPr>
            <w:tcW w:w="712" w:type="pct"/>
          </w:tcPr>
          <w:p w14:paraId="41DD327C" w14:textId="7692CDCB" w:rsidR="00923D92" w:rsidRPr="00490299" w:rsidRDefault="00923D92" w:rsidP="007E7AD6">
            <w:pPr>
              <w:widowControl/>
              <w:rPr>
                <w:rFonts w:asciiTheme="minorHAnsi" w:hAnsiTheme="minorHAnsi" w:cstheme="minorHAnsi"/>
                <w:sz w:val="20"/>
                <w:szCs w:val="16"/>
              </w:rPr>
            </w:pPr>
            <w:r w:rsidRPr="00490299">
              <w:rPr>
                <w:rFonts w:asciiTheme="minorHAnsi" w:hAnsiTheme="minorHAnsi" w:cstheme="minorHAnsi"/>
                <w:sz w:val="20"/>
                <w:szCs w:val="16"/>
              </w:rPr>
              <w:t>Inability to design new networks.</w:t>
            </w:r>
          </w:p>
        </w:tc>
        <w:tc>
          <w:tcPr>
            <w:tcW w:w="499" w:type="pct"/>
          </w:tcPr>
          <w:p w14:paraId="5DE694B0" w14:textId="77777777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pct"/>
          </w:tcPr>
          <w:p w14:paraId="71E31560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" w:type="pct"/>
          </w:tcPr>
          <w:p w14:paraId="2FB8043A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auto"/>
          </w:tcPr>
          <w:p w14:paraId="418704C1" w14:textId="77777777" w:rsidR="00923D92" w:rsidRPr="007E7AD6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" w:type="pct"/>
          </w:tcPr>
          <w:p w14:paraId="73CE383A" w14:textId="77777777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494FFA49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" w:type="pct"/>
          </w:tcPr>
          <w:p w14:paraId="1C41AE0B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" w:type="pct"/>
            <w:shd w:val="clear" w:color="auto" w:fill="auto"/>
          </w:tcPr>
          <w:p w14:paraId="1EBEA893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6B72ED40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FFFFFF" w:themeFill="background1"/>
          </w:tcPr>
          <w:p w14:paraId="1355DB4F" w14:textId="19304279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3D92" w:rsidRPr="006927D9" w14:paraId="1988D5ED" w14:textId="77777777" w:rsidTr="00923D92">
        <w:trPr>
          <w:cantSplit/>
          <w:trHeight w:val="143"/>
          <w:jc w:val="center"/>
        </w:trPr>
        <w:tc>
          <w:tcPr>
            <w:tcW w:w="712" w:type="pct"/>
          </w:tcPr>
          <w:p w14:paraId="316F531F" w14:textId="2ACA0412" w:rsidR="00923D92" w:rsidRPr="00490299" w:rsidRDefault="00923D92" w:rsidP="007E7AD6">
            <w:pPr>
              <w:widowControl/>
              <w:rPr>
                <w:rFonts w:asciiTheme="minorHAnsi" w:hAnsiTheme="minorHAnsi" w:cstheme="minorHAnsi"/>
                <w:sz w:val="20"/>
                <w:szCs w:val="16"/>
              </w:rPr>
            </w:pPr>
            <w:r w:rsidRPr="00490299">
              <w:rPr>
                <w:rFonts w:asciiTheme="minorHAnsi" w:hAnsiTheme="minorHAnsi" w:cstheme="minorHAnsi"/>
                <w:sz w:val="20"/>
                <w:szCs w:val="16"/>
              </w:rPr>
              <w:t>Inability to effectively implement new network.</w:t>
            </w:r>
          </w:p>
        </w:tc>
        <w:tc>
          <w:tcPr>
            <w:tcW w:w="499" w:type="pct"/>
          </w:tcPr>
          <w:p w14:paraId="16D4994A" w14:textId="77777777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pct"/>
          </w:tcPr>
          <w:p w14:paraId="75097B3B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" w:type="pct"/>
          </w:tcPr>
          <w:p w14:paraId="07C96DFD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auto"/>
          </w:tcPr>
          <w:p w14:paraId="558D3795" w14:textId="77777777" w:rsidR="00923D92" w:rsidRPr="007E7AD6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" w:type="pct"/>
          </w:tcPr>
          <w:p w14:paraId="259A4392" w14:textId="77777777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2A1EF5DB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" w:type="pct"/>
          </w:tcPr>
          <w:p w14:paraId="00CAA6C8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" w:type="pct"/>
            <w:shd w:val="clear" w:color="auto" w:fill="auto"/>
          </w:tcPr>
          <w:p w14:paraId="796D006C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5667FE82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FFFFFF" w:themeFill="background1"/>
          </w:tcPr>
          <w:p w14:paraId="65B63129" w14:textId="3304B38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3D92" w:rsidRPr="006927D9" w14:paraId="308DC276" w14:textId="77777777" w:rsidTr="00923D92">
        <w:trPr>
          <w:cantSplit/>
          <w:trHeight w:val="143"/>
          <w:jc w:val="center"/>
        </w:trPr>
        <w:tc>
          <w:tcPr>
            <w:tcW w:w="712" w:type="pct"/>
          </w:tcPr>
          <w:p w14:paraId="5626B0CC" w14:textId="55968C2B" w:rsidR="00923D92" w:rsidRPr="00490299" w:rsidRDefault="00923D92" w:rsidP="007E7AD6">
            <w:pPr>
              <w:ind w:left="27"/>
              <w:rPr>
                <w:rFonts w:ascii="Arial" w:hAnsi="Arial" w:cs="Arial"/>
                <w:sz w:val="20"/>
                <w:szCs w:val="16"/>
              </w:rPr>
            </w:pPr>
            <w:r w:rsidRPr="00490299">
              <w:rPr>
                <w:rFonts w:asciiTheme="minorHAnsi" w:hAnsiTheme="minorHAnsi" w:cstheme="minorHAnsi"/>
                <w:sz w:val="20"/>
                <w:szCs w:val="16"/>
              </w:rPr>
              <w:t>Inability to understand what applications &amp; services are critical to IT4A managed services.</w:t>
            </w:r>
          </w:p>
        </w:tc>
        <w:tc>
          <w:tcPr>
            <w:tcW w:w="499" w:type="pct"/>
          </w:tcPr>
          <w:p w14:paraId="25595788" w14:textId="77777777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pct"/>
          </w:tcPr>
          <w:p w14:paraId="6F7FB294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" w:type="pct"/>
          </w:tcPr>
          <w:p w14:paraId="10F2BE1F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auto"/>
          </w:tcPr>
          <w:p w14:paraId="4B746388" w14:textId="77777777" w:rsidR="00923D92" w:rsidRPr="007E7AD6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" w:type="pct"/>
          </w:tcPr>
          <w:p w14:paraId="4B1B420E" w14:textId="77777777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6FC1F145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" w:type="pct"/>
          </w:tcPr>
          <w:p w14:paraId="7E51CA44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" w:type="pct"/>
            <w:shd w:val="clear" w:color="auto" w:fill="auto"/>
          </w:tcPr>
          <w:p w14:paraId="22C9899E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65F4262D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FFFFFF" w:themeFill="background1"/>
          </w:tcPr>
          <w:p w14:paraId="28B13011" w14:textId="6E9BB1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3D92" w:rsidRPr="006927D9" w14:paraId="1D3C3FCE" w14:textId="77777777" w:rsidTr="00923D92">
        <w:trPr>
          <w:cantSplit/>
          <w:trHeight w:val="143"/>
          <w:jc w:val="center"/>
        </w:trPr>
        <w:tc>
          <w:tcPr>
            <w:tcW w:w="712" w:type="pct"/>
          </w:tcPr>
          <w:p w14:paraId="3547BE9A" w14:textId="7B5B1430" w:rsidR="00923D92" w:rsidRPr="00490299" w:rsidRDefault="00923D92" w:rsidP="007E7AD6">
            <w:pPr>
              <w:widowControl/>
              <w:rPr>
                <w:rFonts w:asciiTheme="minorHAnsi" w:hAnsiTheme="minorHAnsi" w:cstheme="minorHAnsi"/>
                <w:sz w:val="20"/>
                <w:szCs w:val="16"/>
              </w:rPr>
            </w:pPr>
            <w:r w:rsidRPr="00490299">
              <w:rPr>
                <w:rFonts w:asciiTheme="minorHAnsi" w:hAnsiTheme="minorHAnsi" w:cstheme="minorHAnsi"/>
                <w:sz w:val="20"/>
                <w:szCs w:val="16"/>
              </w:rPr>
              <w:t xml:space="preserve">Inability of the IT4A infrastructure that supports our </w:t>
            </w:r>
            <w:proofErr w:type="gramStart"/>
            <w:r w:rsidRPr="00490299">
              <w:rPr>
                <w:rFonts w:asciiTheme="minorHAnsi" w:hAnsiTheme="minorHAnsi" w:cstheme="minorHAnsi"/>
                <w:sz w:val="20"/>
                <w:szCs w:val="16"/>
              </w:rPr>
              <w:t>business critical</w:t>
            </w:r>
            <w:proofErr w:type="gramEnd"/>
            <w:r w:rsidRPr="00490299">
              <w:rPr>
                <w:rFonts w:asciiTheme="minorHAnsi" w:hAnsiTheme="minorHAnsi" w:cstheme="minorHAnsi"/>
                <w:sz w:val="20"/>
                <w:szCs w:val="16"/>
              </w:rPr>
              <w:t xml:space="preserve"> services.</w:t>
            </w:r>
          </w:p>
        </w:tc>
        <w:tc>
          <w:tcPr>
            <w:tcW w:w="499" w:type="pct"/>
          </w:tcPr>
          <w:p w14:paraId="1C67FC7A" w14:textId="77777777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pct"/>
          </w:tcPr>
          <w:p w14:paraId="5C4DA8B0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" w:type="pct"/>
          </w:tcPr>
          <w:p w14:paraId="2A4D5602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auto"/>
          </w:tcPr>
          <w:p w14:paraId="73E95E0B" w14:textId="77777777" w:rsidR="00923D92" w:rsidRPr="007E7AD6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" w:type="pct"/>
          </w:tcPr>
          <w:p w14:paraId="5AC9CB99" w14:textId="77777777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0A949350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" w:type="pct"/>
          </w:tcPr>
          <w:p w14:paraId="00E418AB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" w:type="pct"/>
            <w:shd w:val="clear" w:color="auto" w:fill="auto"/>
          </w:tcPr>
          <w:p w14:paraId="4992F8DD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0584176F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FFFFFF" w:themeFill="background1"/>
          </w:tcPr>
          <w:p w14:paraId="26621E97" w14:textId="6269879A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3D92" w:rsidRPr="006927D9" w14:paraId="331CAAC4" w14:textId="77777777" w:rsidTr="00923D92">
        <w:trPr>
          <w:cantSplit/>
          <w:trHeight w:val="143"/>
          <w:jc w:val="center"/>
        </w:trPr>
        <w:tc>
          <w:tcPr>
            <w:tcW w:w="712" w:type="pct"/>
          </w:tcPr>
          <w:p w14:paraId="4DA405E4" w14:textId="724C7CC2" w:rsidR="00923D92" w:rsidRPr="00490299" w:rsidRDefault="00923D92" w:rsidP="007E7AD6">
            <w:pPr>
              <w:widowControl/>
              <w:rPr>
                <w:rFonts w:asciiTheme="minorHAnsi" w:hAnsiTheme="minorHAnsi" w:cstheme="minorHAnsi"/>
                <w:sz w:val="20"/>
                <w:szCs w:val="16"/>
              </w:rPr>
            </w:pPr>
            <w:r w:rsidRPr="00490299">
              <w:rPr>
                <w:rFonts w:asciiTheme="minorHAnsi" w:hAnsiTheme="minorHAnsi" w:cstheme="minorHAnsi"/>
                <w:sz w:val="20"/>
                <w:szCs w:val="16"/>
              </w:rPr>
              <w:t>Inability to document</w:t>
            </w:r>
            <w:r w:rsidRPr="00490299">
              <w:rPr>
                <w:rFonts w:asciiTheme="minorHAnsi" w:hAnsiTheme="minorHAnsi" w:cstheme="minorHAnsi"/>
                <w:sz w:val="20"/>
                <w:szCs w:val="16"/>
              </w:rPr>
              <w:t xml:space="preserve"> our work to a high standard</w:t>
            </w:r>
            <w:r w:rsidRPr="00490299">
              <w:rPr>
                <w:rFonts w:asciiTheme="minorHAnsi" w:hAnsiTheme="minorHAnsi" w:cstheme="minorHAnsi"/>
                <w:sz w:val="20"/>
                <w:szCs w:val="16"/>
              </w:rPr>
              <w:t>.</w:t>
            </w:r>
          </w:p>
        </w:tc>
        <w:tc>
          <w:tcPr>
            <w:tcW w:w="499" w:type="pct"/>
          </w:tcPr>
          <w:p w14:paraId="2882CABB" w14:textId="77777777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pct"/>
          </w:tcPr>
          <w:p w14:paraId="3CA825AD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" w:type="pct"/>
          </w:tcPr>
          <w:p w14:paraId="19BA2B1A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auto"/>
          </w:tcPr>
          <w:p w14:paraId="16144257" w14:textId="77777777" w:rsidR="00923D92" w:rsidRPr="007E7AD6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" w:type="pct"/>
          </w:tcPr>
          <w:p w14:paraId="2241B86F" w14:textId="77777777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4E4D2FF9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" w:type="pct"/>
          </w:tcPr>
          <w:p w14:paraId="02363F66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" w:type="pct"/>
            <w:shd w:val="clear" w:color="auto" w:fill="auto"/>
          </w:tcPr>
          <w:p w14:paraId="762ADAA8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529574F8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FFFFFF" w:themeFill="background1"/>
          </w:tcPr>
          <w:p w14:paraId="65135E7C" w14:textId="3783B3CC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3D92" w:rsidRPr="006927D9" w14:paraId="4E5A1728" w14:textId="77777777" w:rsidTr="00923D92">
        <w:trPr>
          <w:cantSplit/>
          <w:trHeight w:val="143"/>
          <w:jc w:val="center"/>
        </w:trPr>
        <w:tc>
          <w:tcPr>
            <w:tcW w:w="712" w:type="pct"/>
          </w:tcPr>
          <w:p w14:paraId="7564F589" w14:textId="00BC1834" w:rsidR="00923D92" w:rsidRPr="00490299" w:rsidRDefault="00923D92" w:rsidP="007E7AD6">
            <w:pPr>
              <w:widowControl/>
              <w:rPr>
                <w:rFonts w:asciiTheme="minorHAnsi" w:hAnsiTheme="minorHAnsi" w:cstheme="minorHAnsi"/>
                <w:sz w:val="20"/>
                <w:szCs w:val="16"/>
              </w:rPr>
            </w:pPr>
            <w:r w:rsidRPr="00490299">
              <w:rPr>
                <w:rFonts w:asciiTheme="minorHAnsi" w:hAnsiTheme="minorHAnsi" w:cstheme="minorHAnsi"/>
                <w:sz w:val="20"/>
                <w:szCs w:val="16"/>
              </w:rPr>
              <w:lastRenderedPageBreak/>
              <w:t xml:space="preserve">Inability to communicate status </w:t>
            </w:r>
          </w:p>
        </w:tc>
        <w:tc>
          <w:tcPr>
            <w:tcW w:w="499" w:type="pct"/>
          </w:tcPr>
          <w:p w14:paraId="3D2C7E55" w14:textId="77777777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pct"/>
          </w:tcPr>
          <w:p w14:paraId="6EF75C91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" w:type="pct"/>
          </w:tcPr>
          <w:p w14:paraId="22A710C7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auto"/>
          </w:tcPr>
          <w:p w14:paraId="7E3B5D8F" w14:textId="77777777" w:rsidR="00923D92" w:rsidRPr="007E7AD6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" w:type="pct"/>
          </w:tcPr>
          <w:p w14:paraId="46812ACA" w14:textId="77777777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64535A54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" w:type="pct"/>
          </w:tcPr>
          <w:p w14:paraId="6CBD2546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" w:type="pct"/>
            <w:shd w:val="clear" w:color="auto" w:fill="auto"/>
          </w:tcPr>
          <w:p w14:paraId="2F4BE9B0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26C35FB7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FFFFFF" w:themeFill="background1"/>
          </w:tcPr>
          <w:p w14:paraId="0E50D723" w14:textId="4AB54275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3D92" w:rsidRPr="006927D9" w14:paraId="0BEB35DE" w14:textId="77777777" w:rsidTr="00923D92">
        <w:trPr>
          <w:cantSplit/>
          <w:trHeight w:val="143"/>
          <w:jc w:val="center"/>
        </w:trPr>
        <w:tc>
          <w:tcPr>
            <w:tcW w:w="712" w:type="pct"/>
          </w:tcPr>
          <w:p w14:paraId="6E646213" w14:textId="323E7686" w:rsidR="00923D92" w:rsidRPr="00490299" w:rsidRDefault="00923D92" w:rsidP="007E7AD6">
            <w:pPr>
              <w:widowControl/>
              <w:rPr>
                <w:rFonts w:asciiTheme="minorHAnsi" w:hAnsiTheme="minorHAnsi" w:cstheme="minorHAnsi"/>
                <w:sz w:val="20"/>
                <w:szCs w:val="16"/>
              </w:rPr>
            </w:pPr>
            <w:r w:rsidRPr="00490299">
              <w:rPr>
                <w:rFonts w:asciiTheme="minorHAnsi" w:hAnsiTheme="minorHAnsi" w:cstheme="minorHAnsi"/>
                <w:sz w:val="20"/>
                <w:szCs w:val="16"/>
              </w:rPr>
              <w:t>Inability to report against plan</w:t>
            </w:r>
          </w:p>
        </w:tc>
        <w:tc>
          <w:tcPr>
            <w:tcW w:w="499" w:type="pct"/>
          </w:tcPr>
          <w:p w14:paraId="1C1353B6" w14:textId="77777777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pct"/>
          </w:tcPr>
          <w:p w14:paraId="2C7F3AAB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" w:type="pct"/>
          </w:tcPr>
          <w:p w14:paraId="27FA8BE3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auto"/>
          </w:tcPr>
          <w:p w14:paraId="51D54E2B" w14:textId="77777777" w:rsidR="00923D92" w:rsidRPr="007E7AD6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" w:type="pct"/>
          </w:tcPr>
          <w:p w14:paraId="7F24A521" w14:textId="77777777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3BDFD734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" w:type="pct"/>
          </w:tcPr>
          <w:p w14:paraId="154FB53E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" w:type="pct"/>
            <w:shd w:val="clear" w:color="auto" w:fill="auto"/>
          </w:tcPr>
          <w:p w14:paraId="2DE8CCB6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006DA30D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FFFFFF" w:themeFill="background1"/>
          </w:tcPr>
          <w:p w14:paraId="57023D01" w14:textId="303BC7D2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3D92" w:rsidRPr="006927D9" w14:paraId="115E776E" w14:textId="77777777" w:rsidTr="00923D92">
        <w:trPr>
          <w:cantSplit/>
          <w:trHeight w:val="143"/>
          <w:jc w:val="center"/>
        </w:trPr>
        <w:tc>
          <w:tcPr>
            <w:tcW w:w="712" w:type="pct"/>
          </w:tcPr>
          <w:p w14:paraId="2FEAFEC4" w14:textId="70B8D49D" w:rsidR="00923D92" w:rsidRPr="00490299" w:rsidRDefault="00923D92" w:rsidP="007E7AD6">
            <w:pPr>
              <w:widowControl/>
              <w:rPr>
                <w:rFonts w:asciiTheme="minorHAnsi" w:hAnsiTheme="minorHAnsi" w:cstheme="minorHAnsi"/>
                <w:sz w:val="20"/>
                <w:szCs w:val="16"/>
              </w:rPr>
            </w:pPr>
            <w:r w:rsidRPr="00490299">
              <w:rPr>
                <w:rFonts w:asciiTheme="minorHAnsi" w:hAnsiTheme="minorHAnsi" w:cstheme="minorHAnsi"/>
                <w:sz w:val="20"/>
                <w:szCs w:val="16"/>
              </w:rPr>
              <w:t xml:space="preserve">Inability to keep accurate records </w:t>
            </w:r>
          </w:p>
        </w:tc>
        <w:tc>
          <w:tcPr>
            <w:tcW w:w="499" w:type="pct"/>
          </w:tcPr>
          <w:p w14:paraId="653C851C" w14:textId="77777777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pct"/>
          </w:tcPr>
          <w:p w14:paraId="5DCB7031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" w:type="pct"/>
          </w:tcPr>
          <w:p w14:paraId="609BECA7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auto"/>
          </w:tcPr>
          <w:p w14:paraId="58D2AF3D" w14:textId="77777777" w:rsidR="00923D92" w:rsidRPr="007E7AD6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" w:type="pct"/>
          </w:tcPr>
          <w:p w14:paraId="25999892" w14:textId="77777777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107ED19D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" w:type="pct"/>
          </w:tcPr>
          <w:p w14:paraId="6C3C2CD4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" w:type="pct"/>
            <w:shd w:val="clear" w:color="auto" w:fill="auto"/>
          </w:tcPr>
          <w:p w14:paraId="5B90B514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013FF627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FFFFFF" w:themeFill="background1"/>
          </w:tcPr>
          <w:p w14:paraId="597FA80A" w14:textId="0914E272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3D92" w:rsidRPr="006927D9" w14:paraId="07D52C8F" w14:textId="77777777" w:rsidTr="00923D92">
        <w:trPr>
          <w:cantSplit/>
          <w:trHeight w:val="143"/>
          <w:jc w:val="center"/>
        </w:trPr>
        <w:tc>
          <w:tcPr>
            <w:tcW w:w="712" w:type="pct"/>
          </w:tcPr>
          <w:p w14:paraId="082F1147" w14:textId="2670D91B" w:rsidR="00923D92" w:rsidRPr="00490299" w:rsidRDefault="00923D92" w:rsidP="007E7AD6">
            <w:pPr>
              <w:ind w:left="27"/>
              <w:rPr>
                <w:rFonts w:ascii="Arial" w:hAnsi="Arial" w:cs="Arial"/>
                <w:sz w:val="20"/>
                <w:szCs w:val="16"/>
              </w:rPr>
            </w:pPr>
            <w:r w:rsidRPr="00490299">
              <w:rPr>
                <w:rFonts w:asciiTheme="minorHAnsi" w:hAnsiTheme="minorHAnsi" w:cstheme="minorHAnsi"/>
                <w:sz w:val="20"/>
                <w:szCs w:val="16"/>
              </w:rPr>
              <w:t>Inability to manage engineering resources</w:t>
            </w:r>
          </w:p>
        </w:tc>
        <w:tc>
          <w:tcPr>
            <w:tcW w:w="499" w:type="pct"/>
          </w:tcPr>
          <w:p w14:paraId="10B67596" w14:textId="77777777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pct"/>
          </w:tcPr>
          <w:p w14:paraId="42C9B616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" w:type="pct"/>
          </w:tcPr>
          <w:p w14:paraId="4F5B457B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auto"/>
          </w:tcPr>
          <w:p w14:paraId="7B855134" w14:textId="77777777" w:rsidR="00923D92" w:rsidRPr="007E7AD6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" w:type="pct"/>
          </w:tcPr>
          <w:p w14:paraId="448929B5" w14:textId="77777777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5D11DB4B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" w:type="pct"/>
          </w:tcPr>
          <w:p w14:paraId="1116C496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" w:type="pct"/>
            <w:shd w:val="clear" w:color="auto" w:fill="auto"/>
          </w:tcPr>
          <w:p w14:paraId="31805708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6E058FF0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FFFFFF" w:themeFill="background1"/>
          </w:tcPr>
          <w:p w14:paraId="23978BA6" w14:textId="0DD2E0C5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3D92" w:rsidRPr="006927D9" w14:paraId="747F6704" w14:textId="77777777" w:rsidTr="00923D92">
        <w:trPr>
          <w:cantSplit/>
          <w:trHeight w:val="143"/>
          <w:jc w:val="center"/>
        </w:trPr>
        <w:tc>
          <w:tcPr>
            <w:tcW w:w="712" w:type="pct"/>
          </w:tcPr>
          <w:p w14:paraId="205CE0D1" w14:textId="62E47AEB" w:rsidR="00923D92" w:rsidRPr="00490299" w:rsidRDefault="00923D92" w:rsidP="007E7AD6">
            <w:pPr>
              <w:widowControl/>
              <w:rPr>
                <w:rFonts w:asciiTheme="minorHAnsi" w:hAnsiTheme="minorHAnsi" w:cstheme="minorHAnsi"/>
                <w:sz w:val="20"/>
                <w:szCs w:val="16"/>
              </w:rPr>
            </w:pPr>
            <w:r w:rsidRPr="00490299">
              <w:rPr>
                <w:rFonts w:asciiTheme="minorHAnsi" w:hAnsiTheme="minorHAnsi" w:cstheme="minorHAnsi"/>
                <w:sz w:val="20"/>
                <w:szCs w:val="16"/>
              </w:rPr>
              <w:t>Inability to mitigate cyber threat</w:t>
            </w:r>
          </w:p>
        </w:tc>
        <w:tc>
          <w:tcPr>
            <w:tcW w:w="499" w:type="pct"/>
          </w:tcPr>
          <w:p w14:paraId="26296541" w14:textId="77777777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pct"/>
          </w:tcPr>
          <w:p w14:paraId="1D1E325A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" w:type="pct"/>
          </w:tcPr>
          <w:p w14:paraId="2A7E61F7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auto"/>
          </w:tcPr>
          <w:p w14:paraId="4D810E35" w14:textId="77777777" w:rsidR="00923D92" w:rsidRPr="007E7AD6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" w:type="pct"/>
          </w:tcPr>
          <w:p w14:paraId="6B0ADA0C" w14:textId="77777777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1A5BF38D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" w:type="pct"/>
          </w:tcPr>
          <w:p w14:paraId="549B1EFF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" w:type="pct"/>
            <w:shd w:val="clear" w:color="auto" w:fill="auto"/>
          </w:tcPr>
          <w:p w14:paraId="5E00EE02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6BB9CFF1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FFFFFF" w:themeFill="background1"/>
          </w:tcPr>
          <w:p w14:paraId="64B7A69B" w14:textId="666FD7E1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3D92" w:rsidRPr="006927D9" w14:paraId="75F69C2C" w14:textId="77777777" w:rsidTr="00923D92">
        <w:trPr>
          <w:cantSplit/>
          <w:trHeight w:val="143"/>
          <w:jc w:val="center"/>
        </w:trPr>
        <w:tc>
          <w:tcPr>
            <w:tcW w:w="712" w:type="pct"/>
          </w:tcPr>
          <w:p w14:paraId="17EE6C1B" w14:textId="77777777" w:rsidR="00923D92" w:rsidRPr="00490299" w:rsidRDefault="00923D92" w:rsidP="007E7AD6">
            <w:pPr>
              <w:ind w:left="27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99" w:type="pct"/>
          </w:tcPr>
          <w:p w14:paraId="30B604E0" w14:textId="77777777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pct"/>
          </w:tcPr>
          <w:p w14:paraId="51E5E0A3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" w:type="pct"/>
          </w:tcPr>
          <w:p w14:paraId="7AE7B031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auto"/>
          </w:tcPr>
          <w:p w14:paraId="255F45FB" w14:textId="77777777" w:rsidR="00923D92" w:rsidRPr="007E7AD6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" w:type="pct"/>
          </w:tcPr>
          <w:p w14:paraId="530C8387" w14:textId="77777777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221EA79D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" w:type="pct"/>
          </w:tcPr>
          <w:p w14:paraId="0D10F626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" w:type="pct"/>
            <w:shd w:val="clear" w:color="auto" w:fill="auto"/>
          </w:tcPr>
          <w:p w14:paraId="5EBFC78D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77458D9E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FFFFFF" w:themeFill="background1"/>
          </w:tcPr>
          <w:p w14:paraId="7E574B74" w14:textId="526B3E65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3D92" w:rsidRPr="006927D9" w14:paraId="6FA760ED" w14:textId="77777777" w:rsidTr="00923D92">
        <w:trPr>
          <w:cantSplit/>
          <w:trHeight w:val="143"/>
          <w:jc w:val="center"/>
        </w:trPr>
        <w:tc>
          <w:tcPr>
            <w:tcW w:w="712" w:type="pct"/>
          </w:tcPr>
          <w:p w14:paraId="46A5FE1D" w14:textId="77777777" w:rsidR="00923D92" w:rsidRPr="00490299" w:rsidRDefault="00923D92" w:rsidP="007E7AD6">
            <w:pPr>
              <w:ind w:left="27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99" w:type="pct"/>
          </w:tcPr>
          <w:p w14:paraId="6912742D" w14:textId="77777777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pct"/>
          </w:tcPr>
          <w:p w14:paraId="03FFD3CB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" w:type="pct"/>
          </w:tcPr>
          <w:p w14:paraId="086CC660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auto"/>
          </w:tcPr>
          <w:p w14:paraId="50030A1F" w14:textId="77777777" w:rsidR="00923D92" w:rsidRPr="007E7AD6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" w:type="pct"/>
          </w:tcPr>
          <w:p w14:paraId="1FA81869" w14:textId="77777777" w:rsidR="00923D92" w:rsidRPr="006927D9" w:rsidRDefault="00923D92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0EBD431F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" w:type="pct"/>
          </w:tcPr>
          <w:p w14:paraId="0DC4C0F9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" w:type="pct"/>
            <w:shd w:val="clear" w:color="auto" w:fill="auto"/>
          </w:tcPr>
          <w:p w14:paraId="502BD996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18F3A9A0" w14:textId="77777777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FFFFFF" w:themeFill="background1"/>
          </w:tcPr>
          <w:p w14:paraId="3D47341F" w14:textId="4256D9F0" w:rsidR="00923D92" w:rsidRPr="006927D9" w:rsidRDefault="00923D92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B7698" w:rsidRPr="006927D9" w14:paraId="263453AF" w14:textId="77777777" w:rsidTr="00923D92">
        <w:trPr>
          <w:cantSplit/>
          <w:trHeight w:val="143"/>
          <w:jc w:val="center"/>
        </w:trPr>
        <w:tc>
          <w:tcPr>
            <w:tcW w:w="712" w:type="pct"/>
          </w:tcPr>
          <w:p w14:paraId="4FAE24CB" w14:textId="77777777" w:rsidR="002B7698" w:rsidRPr="00490299" w:rsidRDefault="002B7698" w:rsidP="007E7AD6">
            <w:pPr>
              <w:ind w:left="27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99" w:type="pct"/>
          </w:tcPr>
          <w:p w14:paraId="66C66CEA" w14:textId="77777777" w:rsidR="002B7698" w:rsidRPr="006927D9" w:rsidRDefault="002B7698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pct"/>
          </w:tcPr>
          <w:p w14:paraId="654D4B43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" w:type="pct"/>
          </w:tcPr>
          <w:p w14:paraId="614D25A6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auto"/>
          </w:tcPr>
          <w:p w14:paraId="67AA491D" w14:textId="77777777" w:rsidR="002B7698" w:rsidRPr="007E7AD6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" w:type="pct"/>
          </w:tcPr>
          <w:p w14:paraId="0AC3C863" w14:textId="77777777" w:rsidR="002B7698" w:rsidRPr="006927D9" w:rsidRDefault="002B7698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13EB3231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" w:type="pct"/>
          </w:tcPr>
          <w:p w14:paraId="40F14C6E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" w:type="pct"/>
            <w:shd w:val="clear" w:color="auto" w:fill="auto"/>
          </w:tcPr>
          <w:p w14:paraId="040DEE82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25839CD6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FFFFFF" w:themeFill="background1"/>
          </w:tcPr>
          <w:p w14:paraId="45248CA4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B7698" w:rsidRPr="006927D9" w14:paraId="3D95C388" w14:textId="77777777" w:rsidTr="00923D92">
        <w:trPr>
          <w:cantSplit/>
          <w:trHeight w:val="143"/>
          <w:jc w:val="center"/>
        </w:trPr>
        <w:tc>
          <w:tcPr>
            <w:tcW w:w="712" w:type="pct"/>
          </w:tcPr>
          <w:p w14:paraId="4C7BC24C" w14:textId="77777777" w:rsidR="002B7698" w:rsidRPr="00490299" w:rsidRDefault="002B7698" w:rsidP="007E7AD6">
            <w:pPr>
              <w:ind w:left="27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99" w:type="pct"/>
          </w:tcPr>
          <w:p w14:paraId="42D9AF35" w14:textId="77777777" w:rsidR="002B7698" w:rsidRPr="006927D9" w:rsidRDefault="002B7698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pct"/>
          </w:tcPr>
          <w:p w14:paraId="342356AD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" w:type="pct"/>
          </w:tcPr>
          <w:p w14:paraId="4AC0FD32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auto"/>
          </w:tcPr>
          <w:p w14:paraId="68BE328A" w14:textId="77777777" w:rsidR="002B7698" w:rsidRPr="007E7AD6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" w:type="pct"/>
          </w:tcPr>
          <w:p w14:paraId="63A5CDFE" w14:textId="77777777" w:rsidR="002B7698" w:rsidRPr="006927D9" w:rsidRDefault="002B7698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6ADC7EC2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" w:type="pct"/>
          </w:tcPr>
          <w:p w14:paraId="27F7D17D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" w:type="pct"/>
            <w:shd w:val="clear" w:color="auto" w:fill="auto"/>
          </w:tcPr>
          <w:p w14:paraId="692C695F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67D34DDB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FFFFFF" w:themeFill="background1"/>
          </w:tcPr>
          <w:p w14:paraId="305EBD6D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B7698" w:rsidRPr="006927D9" w14:paraId="741DFDCC" w14:textId="77777777" w:rsidTr="00923D92">
        <w:trPr>
          <w:cantSplit/>
          <w:trHeight w:val="143"/>
          <w:jc w:val="center"/>
        </w:trPr>
        <w:tc>
          <w:tcPr>
            <w:tcW w:w="712" w:type="pct"/>
          </w:tcPr>
          <w:p w14:paraId="7C606243" w14:textId="77777777" w:rsidR="002B7698" w:rsidRPr="00490299" w:rsidRDefault="002B7698" w:rsidP="007E7AD6">
            <w:pPr>
              <w:ind w:left="27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99" w:type="pct"/>
          </w:tcPr>
          <w:p w14:paraId="18A6B0C2" w14:textId="77777777" w:rsidR="002B7698" w:rsidRPr="006927D9" w:rsidRDefault="002B7698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pct"/>
          </w:tcPr>
          <w:p w14:paraId="4DD7C53D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" w:type="pct"/>
          </w:tcPr>
          <w:p w14:paraId="69B688EE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auto"/>
          </w:tcPr>
          <w:p w14:paraId="1AAFEF26" w14:textId="77777777" w:rsidR="002B7698" w:rsidRPr="007E7AD6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" w:type="pct"/>
          </w:tcPr>
          <w:p w14:paraId="6A7652BA" w14:textId="77777777" w:rsidR="002B7698" w:rsidRPr="006927D9" w:rsidRDefault="002B7698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5850A62D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" w:type="pct"/>
          </w:tcPr>
          <w:p w14:paraId="2903E8D0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" w:type="pct"/>
            <w:shd w:val="clear" w:color="auto" w:fill="auto"/>
          </w:tcPr>
          <w:p w14:paraId="16072C96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2C4632BC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FFFFFF" w:themeFill="background1"/>
          </w:tcPr>
          <w:p w14:paraId="1C1531A3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B7698" w:rsidRPr="006927D9" w14:paraId="3863E155" w14:textId="77777777" w:rsidTr="00923D92">
        <w:trPr>
          <w:cantSplit/>
          <w:trHeight w:val="143"/>
          <w:jc w:val="center"/>
        </w:trPr>
        <w:tc>
          <w:tcPr>
            <w:tcW w:w="712" w:type="pct"/>
          </w:tcPr>
          <w:p w14:paraId="2CD3F90F" w14:textId="77777777" w:rsidR="002B7698" w:rsidRPr="00490299" w:rsidRDefault="002B7698" w:rsidP="007E7AD6">
            <w:pPr>
              <w:ind w:left="27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99" w:type="pct"/>
          </w:tcPr>
          <w:p w14:paraId="5B0681D9" w14:textId="77777777" w:rsidR="002B7698" w:rsidRPr="006927D9" w:rsidRDefault="002B7698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pct"/>
          </w:tcPr>
          <w:p w14:paraId="23B05406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" w:type="pct"/>
          </w:tcPr>
          <w:p w14:paraId="3E943D20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auto"/>
          </w:tcPr>
          <w:p w14:paraId="57F9D163" w14:textId="77777777" w:rsidR="002B7698" w:rsidRPr="007E7AD6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" w:type="pct"/>
          </w:tcPr>
          <w:p w14:paraId="25E297DC" w14:textId="77777777" w:rsidR="002B7698" w:rsidRPr="006927D9" w:rsidRDefault="002B7698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00E8A50C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" w:type="pct"/>
          </w:tcPr>
          <w:p w14:paraId="781073D4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" w:type="pct"/>
            <w:shd w:val="clear" w:color="auto" w:fill="auto"/>
          </w:tcPr>
          <w:p w14:paraId="2A388E3E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56B5BA10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FFFFFF" w:themeFill="background1"/>
          </w:tcPr>
          <w:p w14:paraId="14AFD3FA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B7698" w:rsidRPr="006927D9" w14:paraId="07B60207" w14:textId="77777777" w:rsidTr="00923D92">
        <w:trPr>
          <w:cantSplit/>
          <w:trHeight w:val="143"/>
          <w:jc w:val="center"/>
        </w:trPr>
        <w:tc>
          <w:tcPr>
            <w:tcW w:w="712" w:type="pct"/>
          </w:tcPr>
          <w:p w14:paraId="01803077" w14:textId="77777777" w:rsidR="002B7698" w:rsidRPr="00490299" w:rsidRDefault="002B7698" w:rsidP="007E7AD6">
            <w:pPr>
              <w:ind w:left="27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99" w:type="pct"/>
          </w:tcPr>
          <w:p w14:paraId="2DCFE42D" w14:textId="77777777" w:rsidR="002B7698" w:rsidRPr="006927D9" w:rsidRDefault="002B7698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pct"/>
          </w:tcPr>
          <w:p w14:paraId="1B716CDD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" w:type="pct"/>
          </w:tcPr>
          <w:p w14:paraId="696A2972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auto"/>
          </w:tcPr>
          <w:p w14:paraId="28C4E3BA" w14:textId="77777777" w:rsidR="002B7698" w:rsidRPr="007E7AD6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" w:type="pct"/>
          </w:tcPr>
          <w:p w14:paraId="2461288B" w14:textId="77777777" w:rsidR="002B7698" w:rsidRPr="006927D9" w:rsidRDefault="002B7698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3E5D2B65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" w:type="pct"/>
          </w:tcPr>
          <w:p w14:paraId="1756A5CC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" w:type="pct"/>
            <w:shd w:val="clear" w:color="auto" w:fill="auto"/>
          </w:tcPr>
          <w:p w14:paraId="7223505C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4FCEBDAD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FFFFFF" w:themeFill="background1"/>
          </w:tcPr>
          <w:p w14:paraId="494F712F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B7698" w:rsidRPr="006927D9" w14:paraId="427BC24F" w14:textId="77777777" w:rsidTr="00923D92">
        <w:trPr>
          <w:cantSplit/>
          <w:trHeight w:val="143"/>
          <w:jc w:val="center"/>
        </w:trPr>
        <w:tc>
          <w:tcPr>
            <w:tcW w:w="712" w:type="pct"/>
          </w:tcPr>
          <w:p w14:paraId="6E5EB38B" w14:textId="77777777" w:rsidR="002B7698" w:rsidRPr="00490299" w:rsidRDefault="002B7698" w:rsidP="007E7AD6">
            <w:pPr>
              <w:ind w:left="27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99" w:type="pct"/>
          </w:tcPr>
          <w:p w14:paraId="421ABB7B" w14:textId="77777777" w:rsidR="002B7698" w:rsidRPr="006927D9" w:rsidRDefault="002B7698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pct"/>
          </w:tcPr>
          <w:p w14:paraId="16972B63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" w:type="pct"/>
          </w:tcPr>
          <w:p w14:paraId="4068364D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auto"/>
          </w:tcPr>
          <w:p w14:paraId="78F810CB" w14:textId="77777777" w:rsidR="002B7698" w:rsidRPr="007E7AD6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" w:type="pct"/>
          </w:tcPr>
          <w:p w14:paraId="5FA9405E" w14:textId="77777777" w:rsidR="002B7698" w:rsidRPr="006927D9" w:rsidRDefault="002B7698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7B174377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" w:type="pct"/>
          </w:tcPr>
          <w:p w14:paraId="46842CF5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" w:type="pct"/>
            <w:shd w:val="clear" w:color="auto" w:fill="auto"/>
          </w:tcPr>
          <w:p w14:paraId="57BD8F3D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1E2D0801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FFFFFF" w:themeFill="background1"/>
          </w:tcPr>
          <w:p w14:paraId="4098D6F8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B7698" w:rsidRPr="006927D9" w14:paraId="4C04F89A" w14:textId="77777777" w:rsidTr="00923D92">
        <w:trPr>
          <w:cantSplit/>
          <w:trHeight w:val="143"/>
          <w:jc w:val="center"/>
        </w:trPr>
        <w:tc>
          <w:tcPr>
            <w:tcW w:w="712" w:type="pct"/>
          </w:tcPr>
          <w:p w14:paraId="4044D7D2" w14:textId="77777777" w:rsidR="002B7698" w:rsidRPr="00490299" w:rsidRDefault="002B7698" w:rsidP="007E7AD6">
            <w:pPr>
              <w:ind w:left="27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99" w:type="pct"/>
          </w:tcPr>
          <w:p w14:paraId="2C187A3E" w14:textId="77777777" w:rsidR="002B7698" w:rsidRPr="006927D9" w:rsidRDefault="002B7698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pct"/>
          </w:tcPr>
          <w:p w14:paraId="42166607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" w:type="pct"/>
          </w:tcPr>
          <w:p w14:paraId="7054FBA6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auto"/>
          </w:tcPr>
          <w:p w14:paraId="0746F8BC" w14:textId="77777777" w:rsidR="002B7698" w:rsidRPr="007E7AD6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" w:type="pct"/>
          </w:tcPr>
          <w:p w14:paraId="48C0E74A" w14:textId="77777777" w:rsidR="002B7698" w:rsidRPr="006927D9" w:rsidRDefault="002B7698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2B75D50E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" w:type="pct"/>
          </w:tcPr>
          <w:p w14:paraId="627B4563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" w:type="pct"/>
            <w:shd w:val="clear" w:color="auto" w:fill="auto"/>
          </w:tcPr>
          <w:p w14:paraId="2E21D5DC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63162C2A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FFFFFF" w:themeFill="background1"/>
          </w:tcPr>
          <w:p w14:paraId="64A93FE4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B7698" w:rsidRPr="006927D9" w14:paraId="6451483D" w14:textId="77777777" w:rsidTr="00923D92">
        <w:trPr>
          <w:cantSplit/>
          <w:trHeight w:val="143"/>
          <w:jc w:val="center"/>
        </w:trPr>
        <w:tc>
          <w:tcPr>
            <w:tcW w:w="712" w:type="pct"/>
          </w:tcPr>
          <w:p w14:paraId="2DA30801" w14:textId="77777777" w:rsidR="002B7698" w:rsidRPr="00490299" w:rsidRDefault="002B7698" w:rsidP="007E7AD6">
            <w:pPr>
              <w:ind w:left="27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99" w:type="pct"/>
          </w:tcPr>
          <w:p w14:paraId="6276DF36" w14:textId="77777777" w:rsidR="002B7698" w:rsidRPr="006927D9" w:rsidRDefault="002B7698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pct"/>
          </w:tcPr>
          <w:p w14:paraId="055DF416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" w:type="pct"/>
          </w:tcPr>
          <w:p w14:paraId="00699ED4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auto"/>
          </w:tcPr>
          <w:p w14:paraId="6EFECC48" w14:textId="77777777" w:rsidR="002B7698" w:rsidRPr="007E7AD6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" w:type="pct"/>
          </w:tcPr>
          <w:p w14:paraId="3FEFD8E0" w14:textId="77777777" w:rsidR="002B7698" w:rsidRPr="006927D9" w:rsidRDefault="002B7698" w:rsidP="007E7A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6F5FCED5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" w:type="pct"/>
          </w:tcPr>
          <w:p w14:paraId="498EA9D4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" w:type="pct"/>
            <w:shd w:val="clear" w:color="auto" w:fill="auto"/>
          </w:tcPr>
          <w:p w14:paraId="01160BF3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pct"/>
          </w:tcPr>
          <w:p w14:paraId="45D52C43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FFFFFF" w:themeFill="background1"/>
          </w:tcPr>
          <w:p w14:paraId="1E0FEF05" w14:textId="77777777" w:rsidR="002B7698" w:rsidRPr="006927D9" w:rsidRDefault="002B7698" w:rsidP="007E7A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F61785B" w14:textId="6ED19344" w:rsidR="007B7B56" w:rsidRDefault="007B7B56" w:rsidP="001E1E81">
      <w:pPr>
        <w:rPr>
          <w:rFonts w:ascii="Arial" w:hAnsi="Arial" w:cs="Arial"/>
          <w:color w:val="000000"/>
          <w:sz w:val="20"/>
        </w:rPr>
      </w:pPr>
    </w:p>
    <w:p w14:paraId="1E786596" w14:textId="77777777" w:rsidR="00923D92" w:rsidRDefault="00923D92">
      <w:pPr>
        <w:widowControl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br w:type="page"/>
      </w:r>
    </w:p>
    <w:p w14:paraId="1AC29761" w14:textId="64DA1C31" w:rsidR="007B7B56" w:rsidRDefault="00900D71" w:rsidP="001E1E81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lastRenderedPageBreak/>
        <w:t xml:space="preserve">The following </w:t>
      </w:r>
      <w:r>
        <w:rPr>
          <w:rFonts w:ascii="Arial" w:hAnsi="Arial" w:cs="Arial"/>
          <w:color w:val="000000"/>
          <w:sz w:val="20"/>
        </w:rPr>
        <w:t xml:space="preserve">project </w:t>
      </w:r>
      <w:r>
        <w:rPr>
          <w:rFonts w:ascii="Arial" w:hAnsi="Arial" w:cs="Arial"/>
          <w:color w:val="000000"/>
          <w:sz w:val="20"/>
        </w:rPr>
        <w:t>risk assessment assumes the works will have completed a successful integrated Factory Acceptance test and are to be performed in accordance with an approved method statement.</w:t>
      </w:r>
    </w:p>
    <w:p w14:paraId="3EE535E8" w14:textId="77777777" w:rsidR="00900D71" w:rsidRDefault="00900D71" w:rsidP="001E1E81">
      <w:pPr>
        <w:rPr>
          <w:rFonts w:ascii="Arial" w:hAnsi="Arial" w:cs="Arial"/>
          <w:color w:val="000000"/>
          <w:sz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9"/>
        <w:gridCol w:w="1122"/>
        <w:gridCol w:w="1006"/>
        <w:gridCol w:w="1209"/>
        <w:gridCol w:w="988"/>
        <w:gridCol w:w="3217"/>
        <w:gridCol w:w="1041"/>
        <w:gridCol w:w="1209"/>
        <w:gridCol w:w="988"/>
        <w:gridCol w:w="1004"/>
      </w:tblGrid>
      <w:tr w:rsidR="007B7B56" w:rsidRPr="006927D9" w14:paraId="3E35C3E9" w14:textId="77777777" w:rsidTr="00D63479">
        <w:trPr>
          <w:cantSplit/>
          <w:trHeight w:val="317"/>
          <w:tblHeader/>
          <w:jc w:val="center"/>
        </w:trPr>
        <w:tc>
          <w:tcPr>
            <w:tcW w:w="5000" w:type="pct"/>
            <w:gridSpan w:val="10"/>
            <w:shd w:val="clear" w:color="auto" w:fill="FFFFFF"/>
          </w:tcPr>
          <w:p w14:paraId="31FC7C35" w14:textId="77777777" w:rsidR="007B7B56" w:rsidRPr="006927D9" w:rsidRDefault="007B7B56" w:rsidP="007B7B56">
            <w:pPr>
              <w:pStyle w:val="Heading6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6927D9">
              <w:rPr>
                <w:rFonts w:ascii="Arial" w:hAnsi="Arial" w:cs="Arial"/>
                <w:sz w:val="16"/>
                <w:szCs w:val="16"/>
                <w:u w:val="single"/>
              </w:rPr>
              <w:t>RISK ASSESMENT</w:t>
            </w:r>
          </w:p>
        </w:tc>
      </w:tr>
      <w:tr w:rsidR="007B7B56" w:rsidRPr="006927D9" w14:paraId="660E4E0F" w14:textId="77777777" w:rsidTr="00D63479">
        <w:trPr>
          <w:cantSplit/>
          <w:trHeight w:val="143"/>
          <w:tblHeader/>
          <w:jc w:val="center"/>
        </w:trPr>
        <w:tc>
          <w:tcPr>
            <w:tcW w:w="527" w:type="pct"/>
            <w:vMerge w:val="restart"/>
          </w:tcPr>
          <w:p w14:paraId="2FA9A680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 xml:space="preserve">HAZARD </w:t>
            </w:r>
          </w:p>
        </w:tc>
        <w:tc>
          <w:tcPr>
            <w:tcW w:w="426" w:type="pct"/>
            <w:vMerge w:val="restart"/>
          </w:tcPr>
          <w:p w14:paraId="1A6542B6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>RISK</w:t>
            </w:r>
          </w:p>
        </w:tc>
        <w:tc>
          <w:tcPr>
            <w:tcW w:w="1216" w:type="pct"/>
            <w:gridSpan w:val="3"/>
          </w:tcPr>
          <w:p w14:paraId="39BCFB29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INITIAL RISK</w:t>
            </w:r>
          </w:p>
        </w:tc>
        <w:tc>
          <w:tcPr>
            <w:tcW w:w="1221" w:type="pct"/>
            <w:vMerge w:val="restart"/>
          </w:tcPr>
          <w:p w14:paraId="21FC32D5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>CONTROL</w:t>
            </w:r>
          </w:p>
        </w:tc>
        <w:tc>
          <w:tcPr>
            <w:tcW w:w="1229" w:type="pct"/>
            <w:gridSpan w:val="3"/>
          </w:tcPr>
          <w:p w14:paraId="6336CE2C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RESIDUAL RISK</w:t>
            </w:r>
          </w:p>
        </w:tc>
        <w:tc>
          <w:tcPr>
            <w:tcW w:w="381" w:type="pct"/>
          </w:tcPr>
          <w:p w14:paraId="4890620C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B7B56" w:rsidRPr="006927D9" w14:paraId="7BDEB76A" w14:textId="77777777" w:rsidTr="00D63479">
        <w:trPr>
          <w:cantSplit/>
          <w:trHeight w:val="143"/>
          <w:tblHeader/>
          <w:jc w:val="center"/>
        </w:trPr>
        <w:tc>
          <w:tcPr>
            <w:tcW w:w="527" w:type="pct"/>
            <w:vMerge/>
          </w:tcPr>
          <w:p w14:paraId="4DD57E46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pct"/>
            <w:vMerge/>
          </w:tcPr>
          <w:p w14:paraId="125A21B1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" w:type="pct"/>
          </w:tcPr>
          <w:p w14:paraId="26CB4A1C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>MAXIMUM IMPACT</w:t>
            </w:r>
          </w:p>
        </w:tc>
        <w:tc>
          <w:tcPr>
            <w:tcW w:w="459" w:type="pct"/>
          </w:tcPr>
          <w:p w14:paraId="5FE6E099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>LIKELIHOOD</w:t>
            </w:r>
          </w:p>
        </w:tc>
        <w:tc>
          <w:tcPr>
            <w:tcW w:w="375" w:type="pct"/>
          </w:tcPr>
          <w:p w14:paraId="374331E9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>OVERALL RISK</w:t>
            </w:r>
          </w:p>
        </w:tc>
        <w:tc>
          <w:tcPr>
            <w:tcW w:w="1221" w:type="pct"/>
            <w:vMerge/>
          </w:tcPr>
          <w:p w14:paraId="27DE99CD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5" w:type="pct"/>
          </w:tcPr>
          <w:p w14:paraId="21BF255E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>MAXIMUM IMPACT</w:t>
            </w:r>
          </w:p>
        </w:tc>
        <w:tc>
          <w:tcPr>
            <w:tcW w:w="459" w:type="pct"/>
          </w:tcPr>
          <w:p w14:paraId="3D093D19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>LIKELIHOOD</w:t>
            </w:r>
          </w:p>
        </w:tc>
        <w:tc>
          <w:tcPr>
            <w:tcW w:w="375" w:type="pct"/>
          </w:tcPr>
          <w:p w14:paraId="2679B988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>OVERALL RISK</w:t>
            </w:r>
          </w:p>
        </w:tc>
        <w:tc>
          <w:tcPr>
            <w:tcW w:w="381" w:type="pct"/>
          </w:tcPr>
          <w:p w14:paraId="26CF5AE4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>PERSONS / PARTY AT RISK</w:t>
            </w:r>
          </w:p>
        </w:tc>
      </w:tr>
      <w:tr w:rsidR="007B7B56" w:rsidRPr="006927D9" w14:paraId="393961D5" w14:textId="77777777" w:rsidTr="00D63479">
        <w:trPr>
          <w:cantSplit/>
          <w:trHeight w:val="143"/>
          <w:jc w:val="center"/>
        </w:trPr>
        <w:tc>
          <w:tcPr>
            <w:tcW w:w="527" w:type="pct"/>
          </w:tcPr>
          <w:p w14:paraId="2A2F4E80" w14:textId="77777777" w:rsidR="007B7B56" w:rsidRPr="006927D9" w:rsidRDefault="007B7B56" w:rsidP="007B7B56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Slips, trips and falls</w:t>
            </w:r>
          </w:p>
        </w:tc>
        <w:tc>
          <w:tcPr>
            <w:tcW w:w="426" w:type="pct"/>
          </w:tcPr>
          <w:p w14:paraId="73E35B0A" w14:textId="77777777" w:rsidR="007B7B56" w:rsidRPr="006927D9" w:rsidRDefault="007B7B56" w:rsidP="007B7B56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</w:tc>
        <w:tc>
          <w:tcPr>
            <w:tcW w:w="382" w:type="pct"/>
          </w:tcPr>
          <w:p w14:paraId="742886F7" w14:textId="2FEEA0A4" w:rsidR="007B7B56" w:rsidRPr="006927D9" w:rsidRDefault="001338B2" w:rsidP="007B7B5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59" w:type="pct"/>
          </w:tcPr>
          <w:p w14:paraId="51CEA724" w14:textId="77777777" w:rsidR="007B7B56" w:rsidRPr="006927D9" w:rsidRDefault="007B7B56" w:rsidP="007B7B5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75" w:type="pct"/>
            <w:shd w:val="clear" w:color="auto" w:fill="FFFF00"/>
          </w:tcPr>
          <w:p w14:paraId="7FEF0231" w14:textId="3D8E7413" w:rsidR="007B7B56" w:rsidRDefault="001338B2" w:rsidP="007B7B5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  <w:p w14:paraId="0F340425" w14:textId="0D1B6798" w:rsidR="007B7B56" w:rsidRDefault="001338B2" w:rsidP="007B7B5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</w:t>
            </w:r>
          </w:p>
          <w:p w14:paraId="598FBA1C" w14:textId="77777777" w:rsidR="007B7B56" w:rsidRPr="006927D9" w:rsidRDefault="007B7B56" w:rsidP="007B7B5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1221" w:type="pct"/>
          </w:tcPr>
          <w:p w14:paraId="79E3A6A0" w14:textId="164E862A" w:rsidR="007B7B56" w:rsidRPr="006927D9" w:rsidRDefault="007B7B56" w:rsidP="007B7B56">
            <w:pPr>
              <w:pStyle w:val="Default"/>
              <w:rPr>
                <w:sz w:val="16"/>
                <w:szCs w:val="16"/>
              </w:rPr>
            </w:pPr>
            <w:r w:rsidRPr="006927D9">
              <w:rPr>
                <w:sz w:val="16"/>
                <w:szCs w:val="16"/>
              </w:rPr>
              <w:t>Wear suitable category safety footwear</w:t>
            </w:r>
            <w:r>
              <w:rPr>
                <w:sz w:val="16"/>
                <w:szCs w:val="16"/>
              </w:rPr>
              <w:t>.</w:t>
            </w:r>
          </w:p>
          <w:p w14:paraId="2D7C3BE4" w14:textId="77777777" w:rsidR="007B7B56" w:rsidRPr="006927D9" w:rsidRDefault="007B7B56" w:rsidP="007B7B56">
            <w:pPr>
              <w:pStyle w:val="Default"/>
              <w:rPr>
                <w:sz w:val="16"/>
                <w:szCs w:val="16"/>
              </w:rPr>
            </w:pPr>
            <w:r w:rsidRPr="006927D9">
              <w:rPr>
                <w:sz w:val="16"/>
                <w:szCs w:val="16"/>
              </w:rPr>
              <w:t>Flooring must be firm, level, dry and quality maintained, if unsure, advise your supervisor.</w:t>
            </w:r>
          </w:p>
          <w:p w14:paraId="121265BC" w14:textId="77777777" w:rsidR="007B7B56" w:rsidRPr="006927D9" w:rsidRDefault="007B7B56" w:rsidP="007B7B56">
            <w:pPr>
              <w:pStyle w:val="Default"/>
              <w:rPr>
                <w:sz w:val="16"/>
                <w:szCs w:val="16"/>
              </w:rPr>
            </w:pPr>
            <w:r w:rsidRPr="006927D9">
              <w:rPr>
                <w:sz w:val="16"/>
                <w:szCs w:val="16"/>
              </w:rPr>
              <w:t>Keep working place tidy.</w:t>
            </w:r>
          </w:p>
          <w:p w14:paraId="66D590D8" w14:textId="2E1BFC0C" w:rsidR="007B7B56" w:rsidRPr="006927D9" w:rsidRDefault="007B7B56" w:rsidP="007B7B56">
            <w:pPr>
              <w:pStyle w:val="Default"/>
              <w:rPr>
                <w:sz w:val="16"/>
                <w:szCs w:val="16"/>
              </w:rPr>
            </w:pPr>
            <w:r w:rsidRPr="006927D9">
              <w:rPr>
                <w:sz w:val="16"/>
                <w:szCs w:val="16"/>
              </w:rPr>
              <w:t xml:space="preserve">Lighting and visibility to be in good </w:t>
            </w:r>
            <w:r w:rsidR="00C653BA" w:rsidRPr="006927D9">
              <w:rPr>
                <w:sz w:val="16"/>
                <w:szCs w:val="16"/>
              </w:rPr>
              <w:t>condition if</w:t>
            </w:r>
            <w:r w:rsidRPr="006927D9">
              <w:rPr>
                <w:sz w:val="16"/>
                <w:szCs w:val="16"/>
              </w:rPr>
              <w:t xml:space="preserve"> unsure </w:t>
            </w:r>
            <w:r w:rsidR="00C653BA" w:rsidRPr="006927D9">
              <w:rPr>
                <w:sz w:val="16"/>
                <w:szCs w:val="16"/>
              </w:rPr>
              <w:t>advice</w:t>
            </w:r>
            <w:r w:rsidRPr="006927D9">
              <w:rPr>
                <w:sz w:val="16"/>
                <w:szCs w:val="16"/>
              </w:rPr>
              <w:t xml:space="preserve"> your supervisor.</w:t>
            </w:r>
          </w:p>
          <w:p w14:paraId="2A22AD79" w14:textId="77777777" w:rsidR="007B7B56" w:rsidRPr="006927D9" w:rsidRDefault="007B7B56" w:rsidP="007B7B56">
            <w:pPr>
              <w:pStyle w:val="Default"/>
              <w:rPr>
                <w:sz w:val="16"/>
                <w:szCs w:val="16"/>
              </w:rPr>
            </w:pPr>
            <w:r w:rsidRPr="006927D9">
              <w:rPr>
                <w:sz w:val="16"/>
                <w:szCs w:val="16"/>
              </w:rPr>
              <w:t>Use of designated routes.</w:t>
            </w:r>
          </w:p>
          <w:p w14:paraId="0F65D03B" w14:textId="77777777" w:rsidR="007B7B56" w:rsidRPr="006927D9" w:rsidRDefault="007B7B56" w:rsidP="007B7B56">
            <w:pPr>
              <w:pStyle w:val="Default"/>
              <w:rPr>
                <w:sz w:val="16"/>
                <w:szCs w:val="16"/>
              </w:rPr>
            </w:pPr>
            <w:r w:rsidRPr="006927D9">
              <w:rPr>
                <w:sz w:val="16"/>
                <w:szCs w:val="16"/>
              </w:rPr>
              <w:t>Barriers and signage to demarcate work area.</w:t>
            </w:r>
          </w:p>
          <w:p w14:paraId="4FF20FAB" w14:textId="77777777" w:rsidR="007B7B56" w:rsidRPr="006927D9" w:rsidRDefault="007B7B56" w:rsidP="007B7B56">
            <w:pPr>
              <w:pStyle w:val="Default"/>
              <w:ind w:left="720"/>
              <w:rPr>
                <w:sz w:val="16"/>
                <w:szCs w:val="16"/>
              </w:rPr>
            </w:pPr>
          </w:p>
        </w:tc>
        <w:tc>
          <w:tcPr>
            <w:tcW w:w="395" w:type="pct"/>
          </w:tcPr>
          <w:p w14:paraId="145001B8" w14:textId="5267D331" w:rsidR="007B7B56" w:rsidRPr="006927D9" w:rsidRDefault="001338B2" w:rsidP="007B7B5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59" w:type="pct"/>
          </w:tcPr>
          <w:p w14:paraId="5C5EA737" w14:textId="77777777" w:rsidR="007B7B56" w:rsidRPr="006927D9" w:rsidRDefault="007B7B56" w:rsidP="007B7B5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3641CBBD" w14:textId="3524A5EC" w:rsidR="007B7B56" w:rsidRDefault="001338B2" w:rsidP="007B7B5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14:paraId="1531D493" w14:textId="77777777" w:rsidR="007B7B56" w:rsidRPr="006927D9" w:rsidRDefault="007B7B56" w:rsidP="007B7B5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</w:t>
            </w:r>
          </w:p>
        </w:tc>
        <w:tc>
          <w:tcPr>
            <w:tcW w:w="381" w:type="pct"/>
            <w:shd w:val="clear" w:color="auto" w:fill="FFFFFF" w:themeFill="background1"/>
          </w:tcPr>
          <w:p w14:paraId="33B4C6BF" w14:textId="4E0BCD6B" w:rsidR="007B7B56" w:rsidRPr="006927D9" w:rsidRDefault="007B7B56" w:rsidP="007B7B56">
            <w:pPr>
              <w:pStyle w:val="Default"/>
              <w:jc w:val="center"/>
              <w:rPr>
                <w:sz w:val="16"/>
                <w:szCs w:val="16"/>
              </w:rPr>
            </w:pPr>
            <w:r w:rsidRPr="006927D9">
              <w:rPr>
                <w:sz w:val="16"/>
                <w:szCs w:val="16"/>
              </w:rPr>
              <w:t>IT4</w:t>
            </w:r>
            <w:r w:rsidR="00EA3A48">
              <w:rPr>
                <w:sz w:val="16"/>
                <w:szCs w:val="16"/>
              </w:rPr>
              <w:t>A</w:t>
            </w:r>
            <w:r w:rsidRPr="006927D9">
              <w:rPr>
                <w:sz w:val="16"/>
                <w:szCs w:val="16"/>
              </w:rPr>
              <w:t xml:space="preserve"> operative</w:t>
            </w:r>
          </w:p>
        </w:tc>
      </w:tr>
      <w:tr w:rsidR="00EE25DB" w:rsidRPr="006927D9" w14:paraId="6F3B7CE7" w14:textId="77777777" w:rsidTr="00D63479">
        <w:trPr>
          <w:cantSplit/>
          <w:trHeight w:val="143"/>
          <w:jc w:val="center"/>
        </w:trPr>
        <w:tc>
          <w:tcPr>
            <w:tcW w:w="527" w:type="pct"/>
          </w:tcPr>
          <w:p w14:paraId="6936DDD7" w14:textId="0BC7E69B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Manual handling</w:t>
            </w:r>
          </w:p>
        </w:tc>
        <w:tc>
          <w:tcPr>
            <w:tcW w:w="426" w:type="pct"/>
          </w:tcPr>
          <w:p w14:paraId="78E95D44" w14:textId="377E989F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</w:tc>
        <w:tc>
          <w:tcPr>
            <w:tcW w:w="382" w:type="pct"/>
          </w:tcPr>
          <w:p w14:paraId="2BABE394" w14:textId="320ABD32" w:rsidR="00EE25DB" w:rsidRDefault="00EE25DB" w:rsidP="00EE25DB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59" w:type="pct"/>
          </w:tcPr>
          <w:p w14:paraId="7C467190" w14:textId="1323D627" w:rsidR="00EE25DB" w:rsidRDefault="00EE25DB" w:rsidP="00EE25DB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75" w:type="pct"/>
            <w:shd w:val="clear" w:color="auto" w:fill="FFFF00"/>
          </w:tcPr>
          <w:p w14:paraId="26BE6156" w14:textId="5A489238" w:rsidR="00EE25DB" w:rsidRDefault="00EE25DB" w:rsidP="00EE25DB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  <w:p w14:paraId="3EF82368" w14:textId="25C58CFC" w:rsidR="00EE25DB" w:rsidRDefault="00EE25DB" w:rsidP="00EE25DB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</w:t>
            </w:r>
          </w:p>
          <w:p w14:paraId="357FA87C" w14:textId="77777777" w:rsidR="00EE25DB" w:rsidRDefault="00EE25DB" w:rsidP="00EE25DB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1221" w:type="pct"/>
          </w:tcPr>
          <w:p w14:paraId="506ED29B" w14:textId="77777777" w:rsidR="00EE25DB" w:rsidRPr="00DF104F" w:rsidRDefault="00EE25DB" w:rsidP="00EE25DB">
            <w:pPr>
              <w:widowControl/>
              <w:textAlignment w:val="baseline"/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</w:pPr>
            <w:r w:rsidRPr="00DF104F"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  <w:t xml:space="preserve">Reduce the amount of twisting, </w:t>
            </w:r>
            <w:proofErr w:type="gramStart"/>
            <w:r w:rsidRPr="00DF104F"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  <w:t>stooping</w:t>
            </w:r>
            <w:proofErr w:type="gramEnd"/>
            <w:r w:rsidRPr="00DF104F"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  <w:t xml:space="preserve"> and reaching</w:t>
            </w:r>
          </w:p>
          <w:p w14:paraId="46926C89" w14:textId="77777777" w:rsidR="00EE25DB" w:rsidRPr="00DF104F" w:rsidRDefault="00EE25DB" w:rsidP="00EE25DB">
            <w:pPr>
              <w:widowControl/>
              <w:textAlignment w:val="baseline"/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</w:pPr>
            <w:r w:rsidRPr="00DF104F"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  <w:t>Avoid lifting from floor level or above shoulder height, especially heavy loads</w:t>
            </w:r>
          </w:p>
          <w:p w14:paraId="7A5A90A5" w14:textId="77777777" w:rsidR="00EE25DB" w:rsidRPr="00DF104F" w:rsidRDefault="00EE25DB" w:rsidP="00EE25DB">
            <w:pPr>
              <w:widowControl/>
              <w:textAlignment w:val="baseline"/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</w:pPr>
            <w:r w:rsidRPr="00DF104F"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  <w:t>Adjust storage areas to minimise the need to carry out such movements</w:t>
            </w:r>
          </w:p>
          <w:p w14:paraId="7F6BF1B7" w14:textId="77777777" w:rsidR="00EE25DB" w:rsidRPr="00DF104F" w:rsidRDefault="00EE25DB" w:rsidP="00EE25DB">
            <w:pPr>
              <w:widowControl/>
              <w:textAlignment w:val="baseline"/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</w:pPr>
            <w:r w:rsidRPr="00DF104F"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  <w:t>Consider how you can minimise carrying distances</w:t>
            </w:r>
          </w:p>
          <w:p w14:paraId="6B24E959" w14:textId="1D182CEA" w:rsidR="00EE25DB" w:rsidRDefault="00EE25DB" w:rsidP="00EE25DB">
            <w:pPr>
              <w:widowControl/>
              <w:textAlignment w:val="baseline"/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</w:pPr>
            <w:r w:rsidRPr="00DF104F"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  <w:t>Assess the weight to be carried and whether the worker can move the load safely or needs any help – maybe the load can be broken down to smaller, lighter components</w:t>
            </w:r>
          </w:p>
          <w:p w14:paraId="437FC5BB" w14:textId="3815797D" w:rsidR="00EE25DB" w:rsidRPr="00DF104F" w:rsidRDefault="00EE25DB" w:rsidP="00EE25DB">
            <w:pPr>
              <w:widowControl/>
              <w:textAlignment w:val="baseline"/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</w:pPr>
            <w:r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  <w:t xml:space="preserve">Adopt a </w:t>
            </w:r>
            <w:proofErr w:type="gramStart"/>
            <w:r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  <w:t>two person</w:t>
            </w:r>
            <w:proofErr w:type="gramEnd"/>
            <w:r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  <w:t xml:space="preserve"> lift were appropriate</w:t>
            </w:r>
          </w:p>
          <w:p w14:paraId="7D6F6A98" w14:textId="77777777" w:rsidR="00EE25DB" w:rsidRPr="00DF104F" w:rsidRDefault="00EE25DB" w:rsidP="00EE25DB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395" w:type="pct"/>
          </w:tcPr>
          <w:p w14:paraId="36594959" w14:textId="75FCFC68" w:rsidR="00EE25DB" w:rsidRDefault="00EE25DB" w:rsidP="00EE25DB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59" w:type="pct"/>
          </w:tcPr>
          <w:p w14:paraId="1A5FA630" w14:textId="056C2729" w:rsidR="00EE25DB" w:rsidRDefault="00EE25DB" w:rsidP="00EE25DB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23F4CB36" w14:textId="77777777" w:rsidR="00EE25DB" w:rsidRDefault="00EE25DB" w:rsidP="00EE25DB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14:paraId="62774485" w14:textId="0124A5E5" w:rsidR="00EE25DB" w:rsidRDefault="00EE25DB" w:rsidP="00EE25DB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</w:t>
            </w:r>
          </w:p>
        </w:tc>
        <w:tc>
          <w:tcPr>
            <w:tcW w:w="381" w:type="pct"/>
            <w:shd w:val="clear" w:color="auto" w:fill="FFFFFF" w:themeFill="background1"/>
          </w:tcPr>
          <w:p w14:paraId="148C8E4B" w14:textId="0FF38009" w:rsidR="00EE25DB" w:rsidRPr="006927D9" w:rsidRDefault="00EE25DB" w:rsidP="00EE25DB">
            <w:pPr>
              <w:pStyle w:val="Default"/>
              <w:jc w:val="center"/>
              <w:rPr>
                <w:sz w:val="16"/>
                <w:szCs w:val="16"/>
              </w:rPr>
            </w:pPr>
            <w:r w:rsidRPr="006927D9">
              <w:rPr>
                <w:sz w:val="16"/>
                <w:szCs w:val="16"/>
              </w:rPr>
              <w:t>IT4</w:t>
            </w:r>
            <w:r>
              <w:rPr>
                <w:sz w:val="16"/>
                <w:szCs w:val="16"/>
              </w:rPr>
              <w:t>A</w:t>
            </w:r>
            <w:r w:rsidRPr="006927D9">
              <w:rPr>
                <w:sz w:val="16"/>
                <w:szCs w:val="16"/>
              </w:rPr>
              <w:t xml:space="preserve"> operative</w:t>
            </w:r>
          </w:p>
        </w:tc>
      </w:tr>
      <w:tr w:rsidR="00EE25DB" w:rsidRPr="006927D9" w14:paraId="33E9DA09" w14:textId="77777777" w:rsidTr="00D63479">
        <w:trPr>
          <w:cantSplit/>
          <w:trHeight w:val="143"/>
          <w:jc w:val="center"/>
        </w:trPr>
        <w:tc>
          <w:tcPr>
            <w:tcW w:w="527" w:type="pct"/>
          </w:tcPr>
          <w:p w14:paraId="696AF70D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lastRenderedPageBreak/>
              <w:t>Electricity</w:t>
            </w:r>
          </w:p>
        </w:tc>
        <w:tc>
          <w:tcPr>
            <w:tcW w:w="426" w:type="pct"/>
          </w:tcPr>
          <w:p w14:paraId="4794A349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</w:tc>
        <w:tc>
          <w:tcPr>
            <w:tcW w:w="382" w:type="pct"/>
          </w:tcPr>
          <w:p w14:paraId="2C490123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9" w:type="pct"/>
          </w:tcPr>
          <w:p w14:paraId="07BD587C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75" w:type="pct"/>
            <w:shd w:val="clear" w:color="auto" w:fill="FF0000"/>
          </w:tcPr>
          <w:p w14:paraId="05F84C71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  <w:p w14:paraId="219931CA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Critical</w:t>
            </w:r>
          </w:p>
        </w:tc>
        <w:tc>
          <w:tcPr>
            <w:tcW w:w="1221" w:type="pct"/>
          </w:tcPr>
          <w:p w14:paraId="0D17E8B4" w14:textId="7D9D4AE1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Pr="006927D9">
              <w:rPr>
                <w:rFonts w:ascii="Arial" w:hAnsi="Arial" w:cs="Arial"/>
                <w:sz w:val="16"/>
                <w:szCs w:val="16"/>
              </w:rPr>
              <w:t>lient suitably qu</w:t>
            </w:r>
            <w:r>
              <w:rPr>
                <w:rFonts w:ascii="Arial" w:hAnsi="Arial" w:cs="Arial"/>
                <w:sz w:val="16"/>
                <w:szCs w:val="16"/>
              </w:rPr>
              <w:t>alified and experienced person</w:t>
            </w:r>
            <w:r w:rsidRPr="006927D9">
              <w:rPr>
                <w:rFonts w:ascii="Arial" w:hAnsi="Arial" w:cs="Arial"/>
                <w:sz w:val="16"/>
                <w:szCs w:val="16"/>
              </w:rPr>
              <w:t xml:space="preserve"> (SQEP) to open panel doors and modify cabling inside the panels.</w:t>
            </w:r>
          </w:p>
          <w:p w14:paraId="6946FE74" w14:textId="29C6D3AB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Fiber cabling is segregated from power cabling.</w:t>
            </w:r>
          </w:p>
          <w:p w14:paraId="639CA9C4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All works to be governed by site safety procedures.</w:t>
            </w:r>
          </w:p>
          <w:p w14:paraId="0C29A730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All equipment to be ingress protection 2X (IP2X) rated.</w:t>
            </w:r>
          </w:p>
        </w:tc>
        <w:tc>
          <w:tcPr>
            <w:tcW w:w="395" w:type="pct"/>
          </w:tcPr>
          <w:p w14:paraId="34FF8DE4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9" w:type="pct"/>
          </w:tcPr>
          <w:p w14:paraId="4AF3392C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6FE5228D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  <w:p w14:paraId="446B65B2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Minor</w:t>
            </w:r>
          </w:p>
        </w:tc>
        <w:tc>
          <w:tcPr>
            <w:tcW w:w="381" w:type="pct"/>
            <w:shd w:val="clear" w:color="auto" w:fill="FFFFFF" w:themeFill="background1"/>
          </w:tcPr>
          <w:p w14:paraId="67293BD9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IT4A operative</w:t>
            </w:r>
          </w:p>
        </w:tc>
      </w:tr>
      <w:tr w:rsidR="00EE25DB" w:rsidRPr="006927D9" w14:paraId="7210DD22" w14:textId="77777777" w:rsidTr="00D63479">
        <w:trPr>
          <w:cantSplit/>
          <w:trHeight w:val="143"/>
          <w:jc w:val="center"/>
        </w:trPr>
        <w:tc>
          <w:tcPr>
            <w:tcW w:w="527" w:type="pct"/>
          </w:tcPr>
          <w:p w14:paraId="2D5E5BD2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Operational plant and machinery</w:t>
            </w:r>
          </w:p>
        </w:tc>
        <w:tc>
          <w:tcPr>
            <w:tcW w:w="426" w:type="pct"/>
          </w:tcPr>
          <w:p w14:paraId="17F544E2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  <w:p w14:paraId="3760516B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" w:type="pct"/>
          </w:tcPr>
          <w:p w14:paraId="05203C02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9" w:type="pct"/>
          </w:tcPr>
          <w:p w14:paraId="40AACCCD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75" w:type="pct"/>
            <w:shd w:val="clear" w:color="auto" w:fill="FFC000"/>
          </w:tcPr>
          <w:p w14:paraId="737FB786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  <w:p w14:paraId="05B094D5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1221" w:type="pct"/>
          </w:tcPr>
          <w:p w14:paraId="624A5A50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Observe barriers put in place and be aware of machinery routes and of audible/visual warnings when machinery is in progress.</w:t>
            </w:r>
          </w:p>
          <w:p w14:paraId="59778BF9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Be aware of vehicles transporting cylinders around site.</w:t>
            </w:r>
          </w:p>
        </w:tc>
        <w:tc>
          <w:tcPr>
            <w:tcW w:w="395" w:type="pct"/>
          </w:tcPr>
          <w:p w14:paraId="5A41B249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9" w:type="pct"/>
          </w:tcPr>
          <w:p w14:paraId="25618AC4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2A15386D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  <w:p w14:paraId="0B22826C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Minor</w:t>
            </w:r>
          </w:p>
        </w:tc>
        <w:tc>
          <w:tcPr>
            <w:tcW w:w="381" w:type="pct"/>
            <w:shd w:val="clear" w:color="auto" w:fill="FFFFFF" w:themeFill="background1"/>
          </w:tcPr>
          <w:p w14:paraId="45F20E06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IT4A operative</w:t>
            </w:r>
          </w:p>
        </w:tc>
      </w:tr>
      <w:tr w:rsidR="00EE25DB" w:rsidRPr="006927D9" w14:paraId="00CB22CC" w14:textId="77777777" w:rsidTr="00D63479">
        <w:trPr>
          <w:cantSplit/>
          <w:trHeight w:val="143"/>
          <w:jc w:val="center"/>
        </w:trPr>
        <w:tc>
          <w:tcPr>
            <w:tcW w:w="527" w:type="pct"/>
          </w:tcPr>
          <w:p w14:paraId="0C006335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Activities of other contractors/ operators</w:t>
            </w:r>
          </w:p>
        </w:tc>
        <w:tc>
          <w:tcPr>
            <w:tcW w:w="426" w:type="pct"/>
          </w:tcPr>
          <w:p w14:paraId="05EA937E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</w:tc>
        <w:tc>
          <w:tcPr>
            <w:tcW w:w="382" w:type="pct"/>
          </w:tcPr>
          <w:p w14:paraId="1328F4D6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254561BA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75" w:type="pct"/>
            <w:shd w:val="clear" w:color="auto" w:fill="FFC000"/>
          </w:tcPr>
          <w:p w14:paraId="71C2E7F2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  <w:p w14:paraId="5D4924C6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1221" w:type="pct"/>
          </w:tcPr>
          <w:p w14:paraId="5A14B57E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All personnel must be aware that other contractors/operators may be active in the work area. Work must be planned and coordinated to ensure that activities do not endanger any persons.</w:t>
            </w:r>
          </w:p>
          <w:p w14:paraId="67837C63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Personnel should not enter barricaded or cordoned off areas unless in possession of relevant permit.</w:t>
            </w:r>
          </w:p>
          <w:p w14:paraId="3A47C518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All works to be governed by site safety procedures.</w:t>
            </w:r>
          </w:p>
        </w:tc>
        <w:tc>
          <w:tcPr>
            <w:tcW w:w="395" w:type="pct"/>
          </w:tcPr>
          <w:p w14:paraId="6E610F78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1C9B6210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100DAFD8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  <w:p w14:paraId="781FB580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Minor</w:t>
            </w:r>
          </w:p>
        </w:tc>
        <w:tc>
          <w:tcPr>
            <w:tcW w:w="381" w:type="pct"/>
            <w:shd w:val="clear" w:color="auto" w:fill="FFFFFF" w:themeFill="background1"/>
          </w:tcPr>
          <w:p w14:paraId="7382ED01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All parties</w:t>
            </w:r>
          </w:p>
        </w:tc>
      </w:tr>
      <w:tr w:rsidR="00EE25DB" w:rsidRPr="006927D9" w14:paraId="425B97C7" w14:textId="77777777" w:rsidTr="00D63479">
        <w:trPr>
          <w:cantSplit/>
          <w:trHeight w:val="143"/>
          <w:jc w:val="center"/>
        </w:trPr>
        <w:tc>
          <w:tcPr>
            <w:tcW w:w="527" w:type="pct"/>
          </w:tcPr>
          <w:p w14:paraId="2386C097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Local hazards</w:t>
            </w:r>
          </w:p>
        </w:tc>
        <w:tc>
          <w:tcPr>
            <w:tcW w:w="426" w:type="pct"/>
          </w:tcPr>
          <w:p w14:paraId="0397172F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</w:tc>
        <w:tc>
          <w:tcPr>
            <w:tcW w:w="382" w:type="pct"/>
          </w:tcPr>
          <w:p w14:paraId="56610DA3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6454FC75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75" w:type="pct"/>
            <w:shd w:val="clear" w:color="auto" w:fill="FFFF00"/>
          </w:tcPr>
          <w:p w14:paraId="2B65F0F8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  <w:p w14:paraId="00DA131E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1221" w:type="pct"/>
          </w:tcPr>
          <w:p w14:paraId="491C2224" w14:textId="797209D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Adherence to local rules always.</w:t>
            </w:r>
          </w:p>
          <w:p w14:paraId="57569A6A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No lone working at any time.</w:t>
            </w:r>
          </w:p>
          <w:p w14:paraId="306EC9EC" w14:textId="386704D5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395" w:type="pct"/>
          </w:tcPr>
          <w:p w14:paraId="25452E6A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6A125D84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5D9A75F4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  <w:p w14:paraId="09AC0C27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Minor</w:t>
            </w:r>
          </w:p>
        </w:tc>
        <w:tc>
          <w:tcPr>
            <w:tcW w:w="381" w:type="pct"/>
            <w:shd w:val="clear" w:color="auto" w:fill="FFFFFF" w:themeFill="background1"/>
          </w:tcPr>
          <w:p w14:paraId="285AE6F9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IT4A operative</w:t>
            </w:r>
          </w:p>
        </w:tc>
      </w:tr>
      <w:tr w:rsidR="00EE25DB" w:rsidRPr="006927D9" w14:paraId="6AA3AC25" w14:textId="77777777" w:rsidTr="005114B1">
        <w:trPr>
          <w:cantSplit/>
          <w:trHeight w:val="143"/>
          <w:jc w:val="center"/>
        </w:trPr>
        <w:tc>
          <w:tcPr>
            <w:tcW w:w="527" w:type="pct"/>
          </w:tcPr>
          <w:p w14:paraId="19BC1D0E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COVID-19</w:t>
            </w:r>
          </w:p>
          <w:p w14:paraId="60B359C2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B873FBE" w14:textId="77777777" w:rsidR="00EE25DB" w:rsidRPr="00FA6C12" w:rsidRDefault="00EE25DB" w:rsidP="00EE25D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A6C12">
              <w:rPr>
                <w:rFonts w:ascii="Arial" w:hAnsi="Arial" w:cs="Arial"/>
                <w:b/>
                <w:bCs/>
                <w:sz w:val="16"/>
                <w:szCs w:val="16"/>
              </w:rPr>
              <w:t>Exposure from others due to:</w:t>
            </w:r>
          </w:p>
          <w:p w14:paraId="6EA534D0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2E7F2C4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Living with someone with a confirmed case of COVID-19.</w:t>
            </w:r>
          </w:p>
          <w:p w14:paraId="275935ED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24768E14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Have come into close contact (within 2 meters for 15 minutes or more) with a confirmed case of COVID-19.</w:t>
            </w:r>
          </w:p>
          <w:p w14:paraId="73356BF4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637B75E9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Being advised by a public health agency that contact with a diagnosed case has occurred.</w:t>
            </w:r>
          </w:p>
          <w:p w14:paraId="126758AB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1A918D08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</w:tcPr>
          <w:p w14:paraId="21C1569D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  <w:p w14:paraId="11248B3F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DC303D" w14:textId="41FEAAEE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Possible transmission of CV-19</w:t>
            </w:r>
          </w:p>
        </w:tc>
        <w:tc>
          <w:tcPr>
            <w:tcW w:w="382" w:type="pct"/>
          </w:tcPr>
          <w:p w14:paraId="0633872E" w14:textId="40E15E9A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01D59C39" w14:textId="73F6FB7A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75" w:type="pct"/>
            <w:shd w:val="clear" w:color="auto" w:fill="FFFF00"/>
          </w:tcPr>
          <w:p w14:paraId="5E89B8E5" w14:textId="1A8AA559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  <w:p w14:paraId="7AD6E622" w14:textId="697D4A0C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1221" w:type="pct"/>
          </w:tcPr>
          <w:p w14:paraId="2C9FE3A8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FA6C1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Information </w:t>
            </w:r>
            <w:r>
              <w:rPr>
                <w:rFonts w:ascii="Arial" w:hAnsi="Arial" w:cs="Arial"/>
                <w:sz w:val="16"/>
                <w:szCs w:val="16"/>
              </w:rPr>
              <w:t xml:space="preserve">– HSE/PHE notices displayed on site or within work documentation highlighting the CV-19 risk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to remind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all staff to wash their hands regularly and to try and avoid immediate contact with others.</w:t>
            </w:r>
          </w:p>
          <w:p w14:paraId="0CED5BEE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08EC8046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1E77A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Briefings </w:t>
            </w:r>
            <w:r>
              <w:rPr>
                <w:rFonts w:ascii="Arial" w:hAnsi="Arial" w:cs="Arial"/>
                <w:sz w:val="16"/>
                <w:szCs w:val="16"/>
              </w:rPr>
              <w:t>– All briefings will be done in small groups taking into account distancing measures.  Distance measures to be discussed at all on-site briefings.  Avoid shaking hands and always maintain at least 2 meters distance from others.  Adequate numbers of pens to be available to avoid cross-contamination whilst signing paperwork.</w:t>
            </w:r>
          </w:p>
          <w:p w14:paraId="7401A37E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149FB0AE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4D49BBC8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Update Human Resources with absence identifying CV-19 and mange absence in line with company HR policies / procedures.</w:t>
            </w:r>
          </w:p>
          <w:p w14:paraId="78990DA0" w14:textId="6947851C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22AC9AD4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2BC797A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Follow NHS / 111 advice as required.  Do not attend GP surgeries or public places if confirmed to help reduce the spread of the disease.</w:t>
            </w:r>
          </w:p>
          <w:p w14:paraId="238D1B95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67E9EF" w14:textId="4802237A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Any employees who display any one of the CV-19 symptoms are to remain at home, follow the NHS guidelines and NOT TO COME TO WORK, entering a self-isolation period.</w:t>
            </w:r>
          </w:p>
          <w:p w14:paraId="1517E4DA" w14:textId="50B33764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0660DA03" w14:textId="4C986108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5114B1">
              <w:rPr>
                <w:rFonts w:ascii="Arial" w:hAnsi="Arial" w:cs="Arial"/>
                <w:color w:val="000000"/>
                <w:sz w:val="16"/>
                <w:szCs w:val="16"/>
              </w:rPr>
              <w:t xml:space="preserve">If double vaccinated and have been contacted as being a close contact of a positive COVID case – daily PCR testing until </w:t>
            </w:r>
            <w:proofErr w:type="gramStart"/>
            <w:r w:rsidRPr="005114B1">
              <w:rPr>
                <w:rFonts w:ascii="Arial" w:hAnsi="Arial" w:cs="Arial"/>
                <w:color w:val="000000"/>
                <w:sz w:val="16"/>
                <w:szCs w:val="16"/>
              </w:rPr>
              <w:t>10 day</w:t>
            </w:r>
            <w:proofErr w:type="gramEnd"/>
            <w:r w:rsidRPr="005114B1">
              <w:rPr>
                <w:rFonts w:ascii="Arial" w:hAnsi="Arial" w:cs="Arial"/>
                <w:color w:val="000000"/>
                <w:sz w:val="16"/>
                <w:szCs w:val="16"/>
              </w:rPr>
              <w:t xml:space="preserve"> period is over or a positive result is indicated.</w:t>
            </w:r>
          </w:p>
          <w:p w14:paraId="6886689D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47A5BC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5" w:type="pct"/>
          </w:tcPr>
          <w:p w14:paraId="54ADDFC2" w14:textId="2021F7AC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2D6DF3BD" w14:textId="438758F1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6E2C6077" w14:textId="0A1289CF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81" w:type="pct"/>
            <w:shd w:val="clear" w:color="auto" w:fill="FFFFFF" w:themeFill="background1"/>
          </w:tcPr>
          <w:p w14:paraId="377DA805" w14:textId="5980E45C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operatives</w:t>
            </w:r>
          </w:p>
        </w:tc>
      </w:tr>
      <w:tr w:rsidR="00EE25DB" w:rsidRPr="006927D9" w14:paraId="69368B47" w14:textId="77777777" w:rsidTr="005114B1">
        <w:trPr>
          <w:cantSplit/>
          <w:trHeight w:val="143"/>
          <w:jc w:val="center"/>
        </w:trPr>
        <w:tc>
          <w:tcPr>
            <w:tcW w:w="527" w:type="pct"/>
          </w:tcPr>
          <w:p w14:paraId="40C5953C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COVID-19</w:t>
            </w:r>
          </w:p>
          <w:p w14:paraId="76FAE347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640C2C74" w14:textId="11EE1BBF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Person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displaying COVID-19 symptoms</w:t>
            </w:r>
          </w:p>
        </w:tc>
        <w:tc>
          <w:tcPr>
            <w:tcW w:w="426" w:type="pct"/>
          </w:tcPr>
          <w:p w14:paraId="76AB3916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lastRenderedPageBreak/>
              <w:t>Health, Safety &amp; Environment</w:t>
            </w:r>
          </w:p>
          <w:p w14:paraId="21BA04DE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42125A39" w14:textId="7859867F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Possible transmission of CV-19</w:t>
            </w:r>
          </w:p>
        </w:tc>
        <w:tc>
          <w:tcPr>
            <w:tcW w:w="382" w:type="pct"/>
          </w:tcPr>
          <w:p w14:paraId="551C0EC1" w14:textId="1DCB3B84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3</w:t>
            </w:r>
          </w:p>
        </w:tc>
        <w:tc>
          <w:tcPr>
            <w:tcW w:w="459" w:type="pct"/>
          </w:tcPr>
          <w:p w14:paraId="306ED7FB" w14:textId="41039951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75" w:type="pct"/>
            <w:shd w:val="clear" w:color="auto" w:fill="FFFF00"/>
          </w:tcPr>
          <w:p w14:paraId="33B95F57" w14:textId="1A9D4B7C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  <w:p w14:paraId="2760982B" w14:textId="661807B2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1221" w:type="pct"/>
          </w:tcPr>
          <w:p w14:paraId="24812E1B" w14:textId="6118AA8C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If, double vaccinated and an employee develops a high temperature or a persistent cough while at work, they are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instructed to return home immediately, avoid touching anything and if they cough or sneeze without a tissue ensure the area is thoroughly cleaned or if they do have tissues, couch and sneeze into a tissue and put it in the bin.  They must then follow guidance on self-isolation and not return to work until their period of self-isolation has been completed.  All IT4A guidance is in line with NHS and Government guidance, updated as required and communicated to the workforce.</w:t>
            </w:r>
          </w:p>
          <w:p w14:paraId="3FBA773F" w14:textId="0AD27C7B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95" w:type="pct"/>
          </w:tcPr>
          <w:p w14:paraId="6F7D8C9E" w14:textId="4874ECE6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3</w:t>
            </w:r>
          </w:p>
        </w:tc>
        <w:tc>
          <w:tcPr>
            <w:tcW w:w="459" w:type="pct"/>
          </w:tcPr>
          <w:p w14:paraId="3E887658" w14:textId="7E883DB1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1430EC02" w14:textId="396B0F6A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81" w:type="pct"/>
            <w:shd w:val="clear" w:color="auto" w:fill="FFFFFF" w:themeFill="background1"/>
          </w:tcPr>
          <w:p w14:paraId="33DABAA1" w14:textId="454731B8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operatives</w:t>
            </w:r>
          </w:p>
        </w:tc>
      </w:tr>
      <w:tr w:rsidR="00EE25DB" w:rsidRPr="006927D9" w14:paraId="3674626D" w14:textId="77777777" w:rsidTr="007F011F">
        <w:trPr>
          <w:cantSplit/>
          <w:trHeight w:val="143"/>
          <w:jc w:val="center"/>
        </w:trPr>
        <w:tc>
          <w:tcPr>
            <w:tcW w:w="527" w:type="pct"/>
          </w:tcPr>
          <w:p w14:paraId="574B3C9B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COVID-19</w:t>
            </w:r>
          </w:p>
          <w:p w14:paraId="7C60DB33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2AC62C03" w14:textId="7777777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>Rest</w:t>
            </w:r>
            <w:r>
              <w:rPr>
                <w:sz w:val="16"/>
                <w:szCs w:val="16"/>
              </w:rPr>
              <w:t xml:space="preserve"> b</w:t>
            </w:r>
            <w:r w:rsidRPr="00B379A1">
              <w:rPr>
                <w:sz w:val="16"/>
                <w:szCs w:val="16"/>
              </w:rPr>
              <w:t>reaks</w:t>
            </w:r>
            <w:r>
              <w:rPr>
                <w:sz w:val="16"/>
                <w:szCs w:val="16"/>
              </w:rPr>
              <w:t xml:space="preserve"> </w:t>
            </w:r>
            <w:r w:rsidRPr="00B379A1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w</w:t>
            </w:r>
            <w:r w:rsidRPr="00B379A1">
              <w:rPr>
                <w:sz w:val="16"/>
                <w:szCs w:val="16"/>
              </w:rPr>
              <w:t>elfare</w:t>
            </w:r>
            <w:r>
              <w:rPr>
                <w:sz w:val="16"/>
                <w:szCs w:val="16"/>
              </w:rPr>
              <w:t xml:space="preserve"> </w:t>
            </w:r>
            <w:r w:rsidRPr="00B379A1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h</w:t>
            </w:r>
            <w:r w:rsidRPr="00B379A1">
              <w:rPr>
                <w:sz w:val="16"/>
                <w:szCs w:val="16"/>
              </w:rPr>
              <w:t xml:space="preserve">and </w:t>
            </w:r>
            <w:r>
              <w:rPr>
                <w:sz w:val="16"/>
                <w:szCs w:val="16"/>
              </w:rPr>
              <w:t>w</w:t>
            </w:r>
            <w:r w:rsidRPr="00B379A1">
              <w:rPr>
                <w:sz w:val="16"/>
                <w:szCs w:val="16"/>
              </w:rPr>
              <w:t>ashing</w:t>
            </w:r>
            <w:r>
              <w:rPr>
                <w:sz w:val="16"/>
                <w:szCs w:val="16"/>
              </w:rPr>
              <w:t xml:space="preserve"> </w:t>
            </w:r>
            <w:r w:rsidRPr="00B379A1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t</w:t>
            </w:r>
            <w:r w:rsidRPr="00B379A1">
              <w:rPr>
                <w:sz w:val="16"/>
                <w:szCs w:val="16"/>
              </w:rPr>
              <w:t xml:space="preserve">oilet </w:t>
            </w:r>
            <w:r>
              <w:rPr>
                <w:sz w:val="16"/>
                <w:szCs w:val="16"/>
              </w:rPr>
              <w:t>f</w:t>
            </w:r>
            <w:r w:rsidRPr="00B379A1">
              <w:rPr>
                <w:sz w:val="16"/>
                <w:szCs w:val="16"/>
              </w:rPr>
              <w:t xml:space="preserve">acilities </w:t>
            </w:r>
          </w:p>
          <w:p w14:paraId="5156B968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</w:tcPr>
          <w:p w14:paraId="0F934BEE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  <w:p w14:paraId="20D49EF6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0713A988" w14:textId="17E3115F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Possible transmission of CV-19</w:t>
            </w:r>
          </w:p>
        </w:tc>
        <w:tc>
          <w:tcPr>
            <w:tcW w:w="382" w:type="pct"/>
          </w:tcPr>
          <w:p w14:paraId="185B8101" w14:textId="4D165972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0970B87E" w14:textId="79EBA7C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75" w:type="pct"/>
            <w:shd w:val="clear" w:color="auto" w:fill="FFFF00"/>
          </w:tcPr>
          <w:p w14:paraId="4203B5AC" w14:textId="3D9BF5CB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  <w:p w14:paraId="446264EF" w14:textId="3FF73C8C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1221" w:type="pct"/>
          </w:tcPr>
          <w:p w14:paraId="524009BE" w14:textId="77CA6BEB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 w:rsidRPr="00B25519">
              <w:rPr>
                <w:color w:val="000000" w:themeColor="text1"/>
                <w:sz w:val="16"/>
                <w:szCs w:val="16"/>
              </w:rPr>
              <w:t xml:space="preserve">IT4A to liaise with client in </w:t>
            </w:r>
            <w:r>
              <w:rPr>
                <w:sz w:val="16"/>
                <w:szCs w:val="16"/>
              </w:rPr>
              <w:t>r</w:t>
            </w:r>
            <w:r w:rsidRPr="00B379A1">
              <w:rPr>
                <w:sz w:val="16"/>
                <w:szCs w:val="16"/>
              </w:rPr>
              <w:t xml:space="preserve">elation to the use of welfare </w:t>
            </w:r>
            <w:r>
              <w:rPr>
                <w:sz w:val="16"/>
                <w:szCs w:val="16"/>
              </w:rPr>
              <w:t>f</w:t>
            </w:r>
            <w:r w:rsidRPr="00B379A1">
              <w:rPr>
                <w:sz w:val="16"/>
                <w:szCs w:val="16"/>
              </w:rPr>
              <w:t xml:space="preserve">acilities and the controls required. </w:t>
            </w:r>
          </w:p>
          <w:p w14:paraId="7DC2AA37" w14:textId="77777777" w:rsidR="00EE25DB" w:rsidRDefault="00EE25DB" w:rsidP="00EE25DB">
            <w:pPr>
              <w:pStyle w:val="Default"/>
              <w:rPr>
                <w:sz w:val="16"/>
                <w:szCs w:val="16"/>
              </w:rPr>
            </w:pPr>
          </w:p>
          <w:p w14:paraId="30090B46" w14:textId="7777777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 xml:space="preserve">Information – Personal </w:t>
            </w:r>
            <w:r>
              <w:rPr>
                <w:sz w:val="16"/>
                <w:szCs w:val="16"/>
              </w:rPr>
              <w:t>h</w:t>
            </w:r>
            <w:r w:rsidRPr="00B379A1">
              <w:rPr>
                <w:sz w:val="16"/>
                <w:szCs w:val="16"/>
              </w:rPr>
              <w:t xml:space="preserve">ygiene notices to be displayed. </w:t>
            </w:r>
          </w:p>
          <w:p w14:paraId="660249AE" w14:textId="77777777" w:rsidR="00EE25DB" w:rsidRDefault="00EE25DB" w:rsidP="00EE25DB">
            <w:pPr>
              <w:pStyle w:val="Default"/>
              <w:rPr>
                <w:sz w:val="16"/>
                <w:szCs w:val="16"/>
              </w:rPr>
            </w:pPr>
          </w:p>
          <w:p w14:paraId="2B6542B0" w14:textId="7777777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 xml:space="preserve">During this time staff should be made aware that using their personal vehicles to eat during breaks is permitted. </w:t>
            </w:r>
          </w:p>
          <w:p w14:paraId="66BC1E32" w14:textId="77777777" w:rsidR="00EE25DB" w:rsidRDefault="00EE25DB" w:rsidP="00EE25DB">
            <w:pPr>
              <w:pStyle w:val="Default"/>
              <w:rPr>
                <w:sz w:val="16"/>
                <w:szCs w:val="16"/>
              </w:rPr>
            </w:pPr>
          </w:p>
          <w:p w14:paraId="59DF5036" w14:textId="77777777" w:rsidR="00EE25DB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 xml:space="preserve">Hand </w:t>
            </w:r>
            <w:r>
              <w:rPr>
                <w:sz w:val="16"/>
                <w:szCs w:val="16"/>
              </w:rPr>
              <w:t>s</w:t>
            </w:r>
            <w:r w:rsidRPr="00B379A1">
              <w:rPr>
                <w:sz w:val="16"/>
                <w:szCs w:val="16"/>
              </w:rPr>
              <w:t>anitisers and</w:t>
            </w:r>
            <w:r>
              <w:rPr>
                <w:sz w:val="16"/>
                <w:szCs w:val="16"/>
              </w:rPr>
              <w:t xml:space="preserve"> </w:t>
            </w:r>
            <w:r w:rsidRPr="00B379A1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B379A1">
              <w:rPr>
                <w:sz w:val="16"/>
                <w:szCs w:val="16"/>
              </w:rPr>
              <w:t>or soap and hot water for hand washing made available.</w:t>
            </w:r>
          </w:p>
          <w:p w14:paraId="6714FE9B" w14:textId="7777777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 xml:space="preserve"> </w:t>
            </w:r>
          </w:p>
          <w:p w14:paraId="2B787C17" w14:textId="7777777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 xml:space="preserve">Briefings and notices relating to distancing guidelines displayed, including toilet </w:t>
            </w:r>
            <w:r>
              <w:rPr>
                <w:sz w:val="16"/>
                <w:szCs w:val="16"/>
              </w:rPr>
              <w:t>a</w:t>
            </w:r>
            <w:r w:rsidRPr="00B379A1">
              <w:rPr>
                <w:sz w:val="16"/>
                <w:szCs w:val="16"/>
              </w:rPr>
              <w:t xml:space="preserve">reas. </w:t>
            </w:r>
          </w:p>
          <w:p w14:paraId="0DC6F048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5" w:type="pct"/>
          </w:tcPr>
          <w:p w14:paraId="23FCAA43" w14:textId="01B834AB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2F1C9758" w14:textId="2237C244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76E6DDFC" w14:textId="4A7E103E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81" w:type="pct"/>
            <w:shd w:val="clear" w:color="auto" w:fill="FFFFFF" w:themeFill="background1"/>
          </w:tcPr>
          <w:p w14:paraId="11DF16A5" w14:textId="2C384BF4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operatives</w:t>
            </w:r>
          </w:p>
        </w:tc>
      </w:tr>
      <w:tr w:rsidR="00EE25DB" w:rsidRPr="006927D9" w14:paraId="03D41C58" w14:textId="77777777" w:rsidTr="007F011F">
        <w:trPr>
          <w:cantSplit/>
          <w:trHeight w:val="143"/>
          <w:jc w:val="center"/>
        </w:trPr>
        <w:tc>
          <w:tcPr>
            <w:tcW w:w="527" w:type="pct"/>
          </w:tcPr>
          <w:p w14:paraId="06C696AD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COVID-19</w:t>
            </w:r>
          </w:p>
          <w:p w14:paraId="0B8F25D2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0DAA9AE5" w14:textId="7777777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 hygiene</w:t>
            </w:r>
          </w:p>
          <w:p w14:paraId="30E80BE1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</w:tcPr>
          <w:p w14:paraId="6505001B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  <w:p w14:paraId="0BE1FF80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11C7920" w14:textId="7813965B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Possible transmission of CV-19</w:t>
            </w:r>
          </w:p>
        </w:tc>
        <w:tc>
          <w:tcPr>
            <w:tcW w:w="382" w:type="pct"/>
          </w:tcPr>
          <w:p w14:paraId="4C5F97EB" w14:textId="44535B4E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0A53DD4E" w14:textId="2E8AE8F5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75" w:type="pct"/>
            <w:shd w:val="clear" w:color="auto" w:fill="FFFF00"/>
          </w:tcPr>
          <w:p w14:paraId="3DAE9344" w14:textId="236B0683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  <w:p w14:paraId="4E5D9F06" w14:textId="2874F852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1221" w:type="pct"/>
          </w:tcPr>
          <w:p w14:paraId="5C46EB26" w14:textId="77777777" w:rsidR="00EE25DB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>Wash your hands thoroughly and regularly. Use soap and water for at least 20 seconds. Use alcohol-based hand sanitiser if soap and water is not available.</w:t>
            </w:r>
          </w:p>
          <w:p w14:paraId="27B7F73C" w14:textId="7777777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 xml:space="preserve"> </w:t>
            </w:r>
          </w:p>
          <w:p w14:paraId="579477E3" w14:textId="7777777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>Avoid touching your face</w:t>
            </w:r>
            <w:r>
              <w:rPr>
                <w:sz w:val="16"/>
                <w:szCs w:val="16"/>
              </w:rPr>
              <w:t xml:space="preserve"> </w:t>
            </w:r>
            <w:r w:rsidRPr="00B379A1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B379A1">
              <w:rPr>
                <w:sz w:val="16"/>
                <w:szCs w:val="16"/>
              </w:rPr>
              <w:t>eyes</w:t>
            </w:r>
            <w:r>
              <w:rPr>
                <w:sz w:val="16"/>
                <w:szCs w:val="16"/>
              </w:rPr>
              <w:t xml:space="preserve"> </w:t>
            </w:r>
            <w:r w:rsidRPr="00B379A1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B379A1">
              <w:rPr>
                <w:sz w:val="16"/>
                <w:szCs w:val="16"/>
              </w:rPr>
              <w:t>nose</w:t>
            </w:r>
            <w:r>
              <w:rPr>
                <w:sz w:val="16"/>
                <w:szCs w:val="16"/>
              </w:rPr>
              <w:t xml:space="preserve"> </w:t>
            </w:r>
            <w:r w:rsidRPr="00B379A1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B379A1">
              <w:rPr>
                <w:sz w:val="16"/>
                <w:szCs w:val="16"/>
              </w:rPr>
              <w:t xml:space="preserve">mouth with unwashed hands and cover your cough or sneeze with a tissue then throw it in the bin. </w:t>
            </w:r>
          </w:p>
          <w:p w14:paraId="78AA9107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5" w:type="pct"/>
          </w:tcPr>
          <w:p w14:paraId="428AB04E" w14:textId="527EE2A8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5D9A766D" w14:textId="18295AE4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09BE287D" w14:textId="2C45093B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81" w:type="pct"/>
            <w:shd w:val="clear" w:color="auto" w:fill="FFFFFF" w:themeFill="background1"/>
          </w:tcPr>
          <w:p w14:paraId="5F2404AC" w14:textId="1733440B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operatives</w:t>
            </w:r>
          </w:p>
        </w:tc>
      </w:tr>
      <w:tr w:rsidR="00EE25DB" w:rsidRPr="006927D9" w14:paraId="0591687E" w14:textId="77777777" w:rsidTr="007F011F">
        <w:trPr>
          <w:cantSplit/>
          <w:trHeight w:val="143"/>
          <w:jc w:val="center"/>
        </w:trPr>
        <w:tc>
          <w:tcPr>
            <w:tcW w:w="527" w:type="pct"/>
          </w:tcPr>
          <w:p w14:paraId="24C61C4F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COVID-19</w:t>
            </w:r>
          </w:p>
          <w:p w14:paraId="5F38D305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22045C3B" w14:textId="7777777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General travel</w:t>
            </w:r>
          </w:p>
          <w:p w14:paraId="7CF61532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</w:tcPr>
          <w:p w14:paraId="1C530F1D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  <w:p w14:paraId="3977908B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079813E8" w14:textId="3AF10980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Possible transmission of CV-19</w:t>
            </w:r>
          </w:p>
        </w:tc>
        <w:tc>
          <w:tcPr>
            <w:tcW w:w="382" w:type="pct"/>
          </w:tcPr>
          <w:p w14:paraId="70406A25" w14:textId="17B0B44A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7234F67D" w14:textId="472F28C9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75" w:type="pct"/>
            <w:shd w:val="clear" w:color="auto" w:fill="FFFF00"/>
          </w:tcPr>
          <w:p w14:paraId="57E2117E" w14:textId="2CBF142D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  <w:p w14:paraId="74E10CB9" w14:textId="3C7B719C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1221" w:type="pct"/>
          </w:tcPr>
          <w:p w14:paraId="413783AF" w14:textId="43EFF949" w:rsidR="00EE25DB" w:rsidRDefault="00EE25DB" w:rsidP="00EE25D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both occupants are Double Vaccinated dual</w:t>
            </w:r>
            <w:r w:rsidRPr="00B379A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</w:t>
            </w:r>
            <w:r w:rsidRPr="00B379A1">
              <w:rPr>
                <w:sz w:val="16"/>
                <w:szCs w:val="16"/>
              </w:rPr>
              <w:t>ccupan</w:t>
            </w:r>
            <w:r>
              <w:rPr>
                <w:sz w:val="16"/>
                <w:szCs w:val="16"/>
              </w:rPr>
              <w:t>cy</w:t>
            </w:r>
            <w:r w:rsidRPr="00B379A1">
              <w:rPr>
                <w:sz w:val="16"/>
                <w:szCs w:val="16"/>
              </w:rPr>
              <w:t xml:space="preserve"> of </w:t>
            </w:r>
            <w:r>
              <w:rPr>
                <w:sz w:val="16"/>
                <w:szCs w:val="16"/>
              </w:rPr>
              <w:t>Company</w:t>
            </w:r>
            <w:r w:rsidRPr="00B379A1">
              <w:rPr>
                <w:sz w:val="16"/>
                <w:szCs w:val="16"/>
              </w:rPr>
              <w:t xml:space="preserve"> vehicles</w:t>
            </w:r>
            <w:r>
              <w:rPr>
                <w:sz w:val="16"/>
                <w:szCs w:val="16"/>
              </w:rPr>
              <w:t xml:space="preserve"> is allowed.  Otherwise, single occupancy only.</w:t>
            </w:r>
          </w:p>
          <w:p w14:paraId="09C395A9" w14:textId="7777777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 xml:space="preserve"> </w:t>
            </w:r>
          </w:p>
          <w:p w14:paraId="2F513A01" w14:textId="4343DBD1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 xml:space="preserve">Ensure the internal surfaces of the vehicle are always kept as clean as possible, </w:t>
            </w:r>
            <w:r>
              <w:rPr>
                <w:sz w:val="16"/>
                <w:szCs w:val="16"/>
              </w:rPr>
              <w:t>s</w:t>
            </w:r>
            <w:r w:rsidRPr="00B379A1">
              <w:rPr>
                <w:sz w:val="16"/>
                <w:szCs w:val="16"/>
              </w:rPr>
              <w:t xml:space="preserve">anitiser should be used following use. </w:t>
            </w:r>
          </w:p>
          <w:p w14:paraId="5A2B0863" w14:textId="77777777" w:rsidR="00EE25DB" w:rsidRDefault="00EE25DB" w:rsidP="00EE25DB">
            <w:pPr>
              <w:pStyle w:val="Default"/>
              <w:rPr>
                <w:sz w:val="16"/>
                <w:szCs w:val="16"/>
              </w:rPr>
            </w:pPr>
          </w:p>
          <w:p w14:paraId="3FED9781" w14:textId="501AF204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Try to u</w:t>
            </w:r>
            <w:r w:rsidRPr="00B379A1">
              <w:rPr>
                <w:sz w:val="16"/>
                <w:szCs w:val="16"/>
              </w:rPr>
              <w:t xml:space="preserve">se gloves whilst topping up vehicle fuel. If antibacterial wipes are available at the fuel station pumps, ensure you utilise it as instructed. </w:t>
            </w:r>
          </w:p>
          <w:p w14:paraId="78B20406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5" w:type="pct"/>
          </w:tcPr>
          <w:p w14:paraId="60514CE5" w14:textId="42BA86BE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29FFCAA1" w14:textId="000C2C0F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550D495F" w14:textId="2C81E9B2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81" w:type="pct"/>
            <w:shd w:val="clear" w:color="auto" w:fill="FFFFFF" w:themeFill="background1"/>
          </w:tcPr>
          <w:p w14:paraId="79C494E7" w14:textId="7F9DC266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operatives</w:t>
            </w:r>
          </w:p>
        </w:tc>
      </w:tr>
      <w:tr w:rsidR="00EE25DB" w:rsidRPr="006927D9" w14:paraId="544707AB" w14:textId="77777777" w:rsidTr="007F011F">
        <w:trPr>
          <w:cantSplit/>
          <w:trHeight w:val="143"/>
          <w:jc w:val="center"/>
        </w:trPr>
        <w:tc>
          <w:tcPr>
            <w:tcW w:w="527" w:type="pct"/>
          </w:tcPr>
          <w:p w14:paraId="6237C8CD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COVID-19</w:t>
            </w:r>
          </w:p>
          <w:p w14:paraId="111F4328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601179" w14:textId="7777777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General site works</w:t>
            </w:r>
          </w:p>
          <w:p w14:paraId="1D7FA2F7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</w:tcPr>
          <w:p w14:paraId="3B8B34C9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  <w:p w14:paraId="6674D729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449B9900" w14:textId="2B6F3F6D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Possible transmission of CV-19</w:t>
            </w:r>
          </w:p>
        </w:tc>
        <w:tc>
          <w:tcPr>
            <w:tcW w:w="382" w:type="pct"/>
          </w:tcPr>
          <w:p w14:paraId="2049797B" w14:textId="04BE8F92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3DC62D6A" w14:textId="32470B39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75" w:type="pct"/>
            <w:shd w:val="clear" w:color="auto" w:fill="FFFF00"/>
          </w:tcPr>
          <w:p w14:paraId="7C593243" w14:textId="193425A6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  <w:p w14:paraId="76C90B27" w14:textId="450C6578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1221" w:type="pct"/>
          </w:tcPr>
          <w:p w14:paraId="24D26512" w14:textId="77777777" w:rsidR="00EE25DB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 xml:space="preserve">Only </w:t>
            </w:r>
            <w:r>
              <w:rPr>
                <w:sz w:val="16"/>
                <w:szCs w:val="16"/>
              </w:rPr>
              <w:t>o</w:t>
            </w:r>
            <w:r w:rsidRPr="00B379A1">
              <w:rPr>
                <w:sz w:val="16"/>
                <w:szCs w:val="16"/>
              </w:rPr>
              <w:t>peratives required for key tasks are permitted to site.</w:t>
            </w:r>
          </w:p>
          <w:p w14:paraId="367C3177" w14:textId="7777777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 xml:space="preserve"> </w:t>
            </w:r>
          </w:p>
          <w:p w14:paraId="0954966C" w14:textId="64EBF98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>Operatives must limit tool</w:t>
            </w:r>
            <w:r>
              <w:rPr>
                <w:sz w:val="16"/>
                <w:szCs w:val="16"/>
              </w:rPr>
              <w:t xml:space="preserve"> </w:t>
            </w:r>
            <w:r w:rsidRPr="00B379A1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B379A1">
              <w:rPr>
                <w:sz w:val="16"/>
                <w:szCs w:val="16"/>
              </w:rPr>
              <w:t>equipment sharing.</w:t>
            </w:r>
            <w:r>
              <w:rPr>
                <w:sz w:val="16"/>
                <w:szCs w:val="16"/>
              </w:rPr>
              <w:t xml:space="preserve">  </w:t>
            </w:r>
          </w:p>
          <w:p w14:paraId="0DED5C1D" w14:textId="7777777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</w:p>
          <w:p w14:paraId="19BDDA98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5" w:type="pct"/>
          </w:tcPr>
          <w:p w14:paraId="2377C3C6" w14:textId="41BF730D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449E5281" w14:textId="6CDE75AE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08CFF4F6" w14:textId="2D557E3C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81" w:type="pct"/>
            <w:shd w:val="clear" w:color="auto" w:fill="FFFFFF" w:themeFill="background1"/>
          </w:tcPr>
          <w:p w14:paraId="2CF52988" w14:textId="43D89E89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operatives</w:t>
            </w:r>
          </w:p>
        </w:tc>
      </w:tr>
      <w:tr w:rsidR="00EE25DB" w:rsidRPr="006927D9" w14:paraId="0D0F0965" w14:textId="77777777" w:rsidTr="007F011F">
        <w:trPr>
          <w:cantSplit/>
          <w:trHeight w:val="143"/>
          <w:jc w:val="center"/>
        </w:trPr>
        <w:tc>
          <w:tcPr>
            <w:tcW w:w="527" w:type="pct"/>
          </w:tcPr>
          <w:p w14:paraId="6846C655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COVID-19</w:t>
            </w:r>
          </w:p>
          <w:p w14:paraId="7E339F8A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FE0CFA" w14:textId="1D7C6A38" w:rsidR="00EE25DB" w:rsidRPr="001234FD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1234FD">
              <w:rPr>
                <w:rFonts w:ascii="Arial" w:hAnsi="Arial" w:cs="Arial"/>
                <w:sz w:val="16"/>
                <w:szCs w:val="16"/>
              </w:rPr>
              <w:t>Fire evacuation / muster</w:t>
            </w:r>
          </w:p>
        </w:tc>
        <w:tc>
          <w:tcPr>
            <w:tcW w:w="426" w:type="pct"/>
          </w:tcPr>
          <w:p w14:paraId="4903AE33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  <w:p w14:paraId="2D3EBBC9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0444B535" w14:textId="5AB6DF04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Possible transmission of CV-19</w:t>
            </w:r>
          </w:p>
        </w:tc>
        <w:tc>
          <w:tcPr>
            <w:tcW w:w="382" w:type="pct"/>
          </w:tcPr>
          <w:p w14:paraId="5AE85252" w14:textId="1C9F39BF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1DAB0A1A" w14:textId="0D4D3583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75" w:type="pct"/>
            <w:shd w:val="clear" w:color="auto" w:fill="FFFF00"/>
          </w:tcPr>
          <w:p w14:paraId="660AAAF8" w14:textId="41F1C74E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  <w:p w14:paraId="45AF5A04" w14:textId="2B4F233D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1221" w:type="pct"/>
          </w:tcPr>
          <w:p w14:paraId="731D2BBC" w14:textId="54DC6B9A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Face coverings when moving around internally.</w:t>
            </w:r>
          </w:p>
        </w:tc>
        <w:tc>
          <w:tcPr>
            <w:tcW w:w="395" w:type="pct"/>
          </w:tcPr>
          <w:p w14:paraId="4123B4CC" w14:textId="40E423FA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11DBC65C" w14:textId="3D7AFB86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37557F81" w14:textId="1A4FE952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81" w:type="pct"/>
            <w:shd w:val="clear" w:color="auto" w:fill="FFFFFF" w:themeFill="background1"/>
          </w:tcPr>
          <w:p w14:paraId="660947A9" w14:textId="2E355568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operatives</w:t>
            </w:r>
          </w:p>
        </w:tc>
      </w:tr>
      <w:tr w:rsidR="00EE25DB" w:rsidRPr="006927D9" w14:paraId="17818C04" w14:textId="77777777" w:rsidTr="007F011F">
        <w:trPr>
          <w:cantSplit/>
          <w:trHeight w:val="143"/>
          <w:jc w:val="center"/>
        </w:trPr>
        <w:tc>
          <w:tcPr>
            <w:tcW w:w="527" w:type="pct"/>
          </w:tcPr>
          <w:p w14:paraId="1C514BB6" w14:textId="77777777" w:rsidR="00EE25DB" w:rsidRPr="00DB1BDD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DB1BDD">
              <w:rPr>
                <w:rFonts w:ascii="Arial" w:hAnsi="Arial" w:cs="Arial"/>
                <w:sz w:val="16"/>
                <w:szCs w:val="16"/>
              </w:rPr>
              <w:t>COVID-19</w:t>
            </w:r>
          </w:p>
          <w:p w14:paraId="75D24361" w14:textId="77777777" w:rsidR="00EE25DB" w:rsidRPr="00DB1BDD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E1EB7C3" w14:textId="1E6FDE45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Sharing equipment (tools, testers, plant, etc.)</w:t>
            </w:r>
          </w:p>
        </w:tc>
        <w:tc>
          <w:tcPr>
            <w:tcW w:w="426" w:type="pct"/>
          </w:tcPr>
          <w:p w14:paraId="7FB9F381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  <w:p w14:paraId="1BBFA3B6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B7CAD13" w14:textId="21F83CBC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Possible transmission of CV-19</w:t>
            </w:r>
          </w:p>
        </w:tc>
        <w:tc>
          <w:tcPr>
            <w:tcW w:w="382" w:type="pct"/>
          </w:tcPr>
          <w:p w14:paraId="590887B2" w14:textId="2B8BF765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374A90AE" w14:textId="08496C93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75" w:type="pct"/>
            <w:shd w:val="clear" w:color="auto" w:fill="FFFF00"/>
          </w:tcPr>
          <w:p w14:paraId="66A4E01C" w14:textId="057E4CDE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  <w:p w14:paraId="429D34F5" w14:textId="07A3F87F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1221" w:type="pct"/>
          </w:tcPr>
          <w:p w14:paraId="6BC2FF44" w14:textId="77777777" w:rsidR="00EE25DB" w:rsidRDefault="00EE25DB" w:rsidP="00EE25DB">
            <w:pPr>
              <w:pStyle w:val="Default"/>
              <w:rPr>
                <w:sz w:val="16"/>
                <w:szCs w:val="16"/>
              </w:rPr>
            </w:pPr>
            <w:r w:rsidRPr="00DB1BDD">
              <w:rPr>
                <w:sz w:val="16"/>
                <w:szCs w:val="16"/>
              </w:rPr>
              <w:t xml:space="preserve">Where possible </w:t>
            </w:r>
            <w:r>
              <w:rPr>
                <w:sz w:val="16"/>
                <w:szCs w:val="16"/>
              </w:rPr>
              <w:t>o</w:t>
            </w:r>
            <w:r w:rsidRPr="00DB1BDD">
              <w:rPr>
                <w:sz w:val="16"/>
                <w:szCs w:val="16"/>
              </w:rPr>
              <w:t>peratives must use their own</w:t>
            </w:r>
            <w:r>
              <w:rPr>
                <w:sz w:val="16"/>
                <w:szCs w:val="16"/>
              </w:rPr>
              <w:t xml:space="preserve"> </w:t>
            </w:r>
            <w:r w:rsidRPr="00DB1BDD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DB1BDD">
              <w:rPr>
                <w:sz w:val="16"/>
                <w:szCs w:val="16"/>
              </w:rPr>
              <w:t xml:space="preserve">issued </w:t>
            </w:r>
            <w:r>
              <w:rPr>
                <w:sz w:val="16"/>
                <w:szCs w:val="16"/>
              </w:rPr>
              <w:t>e</w:t>
            </w:r>
            <w:r w:rsidRPr="00DB1BDD">
              <w:rPr>
                <w:sz w:val="16"/>
                <w:szCs w:val="16"/>
              </w:rPr>
              <w:t>quipment.</w:t>
            </w:r>
          </w:p>
          <w:p w14:paraId="32C7B3EA" w14:textId="77777777" w:rsidR="00EE25DB" w:rsidRPr="00DB1BDD" w:rsidRDefault="00EE25DB" w:rsidP="00EE25DB">
            <w:pPr>
              <w:pStyle w:val="Default"/>
              <w:rPr>
                <w:sz w:val="16"/>
                <w:szCs w:val="16"/>
              </w:rPr>
            </w:pPr>
            <w:r w:rsidRPr="00DB1BDD">
              <w:rPr>
                <w:sz w:val="16"/>
                <w:szCs w:val="16"/>
              </w:rPr>
              <w:t xml:space="preserve"> </w:t>
            </w:r>
          </w:p>
          <w:p w14:paraId="324DD42D" w14:textId="43E51EE2" w:rsidR="00EE25DB" w:rsidRDefault="00EE25DB" w:rsidP="00EE25DB">
            <w:pPr>
              <w:pStyle w:val="Default"/>
              <w:rPr>
                <w:sz w:val="16"/>
                <w:szCs w:val="16"/>
              </w:rPr>
            </w:pPr>
            <w:r w:rsidRPr="00DB1BDD">
              <w:rPr>
                <w:sz w:val="16"/>
                <w:szCs w:val="16"/>
              </w:rPr>
              <w:t xml:space="preserve">Equipment to be regularly </w:t>
            </w:r>
            <w:r>
              <w:rPr>
                <w:sz w:val="16"/>
                <w:szCs w:val="16"/>
              </w:rPr>
              <w:t>c</w:t>
            </w:r>
            <w:r w:rsidRPr="00DB1BDD">
              <w:rPr>
                <w:sz w:val="16"/>
                <w:szCs w:val="16"/>
              </w:rPr>
              <w:t>leaned</w:t>
            </w:r>
            <w:r>
              <w:rPr>
                <w:sz w:val="16"/>
                <w:szCs w:val="16"/>
              </w:rPr>
              <w:t xml:space="preserve"> </w:t>
            </w:r>
            <w:r w:rsidRPr="00DB1BDD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d</w:t>
            </w:r>
            <w:r w:rsidRPr="00DB1BDD">
              <w:rPr>
                <w:sz w:val="16"/>
                <w:szCs w:val="16"/>
              </w:rPr>
              <w:t>isinfected using ‘Plant approved’ Anti-Bacterial Cleaner</w:t>
            </w:r>
            <w:r w:rsidR="00D970F3">
              <w:rPr>
                <w:sz w:val="16"/>
                <w:szCs w:val="16"/>
              </w:rPr>
              <w:t>.</w:t>
            </w:r>
          </w:p>
          <w:p w14:paraId="6ED196B7" w14:textId="77777777" w:rsidR="00EE25DB" w:rsidRPr="00DB1BDD" w:rsidRDefault="00EE25DB" w:rsidP="00EE25DB">
            <w:pPr>
              <w:pStyle w:val="Default"/>
              <w:rPr>
                <w:sz w:val="16"/>
                <w:szCs w:val="16"/>
              </w:rPr>
            </w:pPr>
            <w:r w:rsidRPr="00DB1BDD">
              <w:rPr>
                <w:sz w:val="16"/>
                <w:szCs w:val="16"/>
              </w:rPr>
              <w:t xml:space="preserve"> </w:t>
            </w:r>
          </w:p>
          <w:p w14:paraId="798FD88C" w14:textId="77777777" w:rsidR="00EE25DB" w:rsidRPr="00DB1BDD" w:rsidRDefault="00EE25DB" w:rsidP="00EE25DB">
            <w:pPr>
              <w:pStyle w:val="Default"/>
              <w:rPr>
                <w:sz w:val="16"/>
                <w:szCs w:val="16"/>
              </w:rPr>
            </w:pPr>
            <w:r w:rsidRPr="00DB1BDD">
              <w:rPr>
                <w:sz w:val="16"/>
                <w:szCs w:val="16"/>
              </w:rPr>
              <w:t xml:space="preserve">Where sharing can’t be avoided </w:t>
            </w:r>
            <w:r>
              <w:rPr>
                <w:sz w:val="16"/>
                <w:szCs w:val="16"/>
              </w:rPr>
              <w:t>o</w:t>
            </w:r>
            <w:r w:rsidRPr="00DB1BDD">
              <w:rPr>
                <w:sz w:val="16"/>
                <w:szCs w:val="16"/>
              </w:rPr>
              <w:t xml:space="preserve">peratives must wear disposable Nitrile gloves. </w:t>
            </w:r>
          </w:p>
          <w:p w14:paraId="24057B5D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5" w:type="pct"/>
          </w:tcPr>
          <w:p w14:paraId="015A68E5" w14:textId="6F94AEF9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0476BEF6" w14:textId="0926735E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5A888576" w14:textId="26A16635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81" w:type="pct"/>
            <w:shd w:val="clear" w:color="auto" w:fill="FFFFFF" w:themeFill="background1"/>
          </w:tcPr>
          <w:p w14:paraId="4274D7A4" w14:textId="55BB367C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operatives</w:t>
            </w:r>
          </w:p>
        </w:tc>
      </w:tr>
      <w:tr w:rsidR="00EE25DB" w:rsidRPr="006927D9" w14:paraId="67233143" w14:textId="77777777" w:rsidTr="00D63479">
        <w:trPr>
          <w:cantSplit/>
          <w:trHeight w:val="143"/>
          <w:jc w:val="center"/>
        </w:trPr>
        <w:tc>
          <w:tcPr>
            <w:tcW w:w="527" w:type="pct"/>
          </w:tcPr>
          <w:p w14:paraId="73053866" w14:textId="77777777" w:rsidR="00EE25DB" w:rsidRPr="00DB1BDD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DB1BDD">
              <w:rPr>
                <w:rFonts w:ascii="Arial" w:hAnsi="Arial" w:cs="Arial"/>
                <w:sz w:val="16"/>
                <w:szCs w:val="16"/>
              </w:rPr>
              <w:t>COVID-19</w:t>
            </w:r>
          </w:p>
          <w:p w14:paraId="2A519259" w14:textId="77777777" w:rsidR="00EE25DB" w:rsidRPr="00DB1BDD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FE53C55" w14:textId="16682C63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Waste (potentially COVID-19 contaminated)</w:t>
            </w:r>
          </w:p>
        </w:tc>
        <w:tc>
          <w:tcPr>
            <w:tcW w:w="426" w:type="pct"/>
          </w:tcPr>
          <w:p w14:paraId="60D49989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  <w:p w14:paraId="57131926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84882A2" w14:textId="12B8B4BA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Possible transmission of CV-19</w:t>
            </w:r>
          </w:p>
        </w:tc>
        <w:tc>
          <w:tcPr>
            <w:tcW w:w="382" w:type="pct"/>
          </w:tcPr>
          <w:p w14:paraId="10C8876D" w14:textId="67C632AD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78001CC3" w14:textId="01334F4D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75" w:type="pct"/>
            <w:shd w:val="clear" w:color="auto" w:fill="FFFF00"/>
          </w:tcPr>
          <w:p w14:paraId="4DD2F1C1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  <w:p w14:paraId="375C5F93" w14:textId="309158D6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1221" w:type="pct"/>
          </w:tcPr>
          <w:p w14:paraId="2CB1DD57" w14:textId="77777777" w:rsidR="00EE25DB" w:rsidRDefault="00EE25DB" w:rsidP="00EE25DB">
            <w:pPr>
              <w:pStyle w:val="Default"/>
              <w:rPr>
                <w:sz w:val="16"/>
                <w:szCs w:val="16"/>
              </w:rPr>
            </w:pPr>
            <w:r w:rsidRPr="00DB1BDD">
              <w:rPr>
                <w:sz w:val="16"/>
                <w:szCs w:val="16"/>
              </w:rPr>
              <w:t>Waste to be bagged separately from general rubbish.</w:t>
            </w:r>
          </w:p>
          <w:p w14:paraId="3E851644" w14:textId="77777777" w:rsidR="00EE25DB" w:rsidRPr="00DB1BDD" w:rsidRDefault="00EE25DB" w:rsidP="00EE25DB">
            <w:pPr>
              <w:pStyle w:val="Default"/>
              <w:rPr>
                <w:sz w:val="16"/>
                <w:szCs w:val="16"/>
              </w:rPr>
            </w:pPr>
            <w:r w:rsidRPr="00DB1BDD">
              <w:rPr>
                <w:sz w:val="16"/>
                <w:szCs w:val="16"/>
              </w:rPr>
              <w:t xml:space="preserve"> </w:t>
            </w:r>
          </w:p>
          <w:p w14:paraId="12B4095F" w14:textId="77777777" w:rsidR="00EE25DB" w:rsidRPr="00DB1BDD" w:rsidRDefault="00EE25DB" w:rsidP="00EE25DB">
            <w:pPr>
              <w:pStyle w:val="Default"/>
              <w:rPr>
                <w:sz w:val="16"/>
                <w:szCs w:val="16"/>
              </w:rPr>
            </w:pPr>
            <w:r w:rsidRPr="00DB1BDD">
              <w:rPr>
                <w:sz w:val="16"/>
                <w:szCs w:val="16"/>
              </w:rPr>
              <w:t xml:space="preserve">Rubbish bags to be tied and left in a designated safe area for 24 hours prior to removal. </w:t>
            </w:r>
          </w:p>
          <w:p w14:paraId="6DCB5242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5" w:type="pct"/>
          </w:tcPr>
          <w:p w14:paraId="2C1F8F3C" w14:textId="248E899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51C6C1F2" w14:textId="7C88763C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510B2FE3" w14:textId="19E7B785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81" w:type="pct"/>
            <w:shd w:val="clear" w:color="auto" w:fill="FFFFFF" w:themeFill="background1"/>
          </w:tcPr>
          <w:p w14:paraId="3539028A" w14:textId="6010B582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operatives</w:t>
            </w:r>
          </w:p>
        </w:tc>
      </w:tr>
      <w:tr w:rsidR="00EE25DB" w:rsidRPr="006927D9" w14:paraId="0179B1BE" w14:textId="77777777" w:rsidTr="00D63479">
        <w:trPr>
          <w:cantSplit/>
          <w:trHeight w:val="143"/>
          <w:jc w:val="center"/>
        </w:trPr>
        <w:tc>
          <w:tcPr>
            <w:tcW w:w="527" w:type="pct"/>
          </w:tcPr>
          <w:p w14:paraId="4C25BBF8" w14:textId="11F4674A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Network misconfiguration</w:t>
            </w:r>
          </w:p>
        </w:tc>
        <w:tc>
          <w:tcPr>
            <w:tcW w:w="426" w:type="pct"/>
          </w:tcPr>
          <w:p w14:paraId="5EA8F0C2" w14:textId="5C26A20B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Reputation &amp; Delivery of Product / Service</w:t>
            </w:r>
          </w:p>
        </w:tc>
        <w:tc>
          <w:tcPr>
            <w:tcW w:w="382" w:type="pct"/>
          </w:tcPr>
          <w:p w14:paraId="12293040" w14:textId="53D2BD12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512CBEB2" w14:textId="26B3E57B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75" w:type="pct"/>
            <w:shd w:val="clear" w:color="auto" w:fill="FFC000"/>
          </w:tcPr>
          <w:p w14:paraId="2821DF7E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  <w:p w14:paraId="3C9C9C63" w14:textId="3687A896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1221" w:type="pct"/>
          </w:tcPr>
          <w:p w14:paraId="0D5B44BB" w14:textId="77777777" w:rsidR="00EE25DB" w:rsidRPr="00BE113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BE113B">
              <w:rPr>
                <w:rFonts w:ascii="Arial" w:hAnsi="Arial" w:cs="Arial"/>
                <w:sz w:val="16"/>
                <w:szCs w:val="16"/>
              </w:rPr>
              <w:t>Ensure cables are labelled appropriately.</w:t>
            </w:r>
          </w:p>
          <w:p w14:paraId="0168834B" w14:textId="77777777" w:rsidR="00EE25DB" w:rsidRPr="00BE113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BE113B">
              <w:rPr>
                <w:rFonts w:ascii="Arial" w:hAnsi="Arial" w:cs="Arial"/>
                <w:sz w:val="16"/>
                <w:szCs w:val="16"/>
              </w:rPr>
              <w:t>Follow on-site cable-schedules correctly.</w:t>
            </w:r>
          </w:p>
          <w:p w14:paraId="2181810E" w14:textId="77777777" w:rsidR="00EE25DB" w:rsidRPr="00BE113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BE113B">
              <w:rPr>
                <w:rFonts w:ascii="Arial" w:hAnsi="Arial" w:cs="Arial"/>
                <w:sz w:val="16"/>
                <w:szCs w:val="16"/>
              </w:rPr>
              <w:t>IT4A to back-up the local area network (LAN) switches configurations to the network management station (NMS) prior to making any configuration changes.</w:t>
            </w:r>
          </w:p>
          <w:p w14:paraId="5F28671E" w14:textId="0040C165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BE113B">
              <w:rPr>
                <w:rFonts w:ascii="Arial" w:hAnsi="Arial" w:cs="Arial"/>
                <w:sz w:val="16"/>
                <w:szCs w:val="16"/>
              </w:rPr>
              <w:t>Follow approved method statement for the configuration activity.</w:t>
            </w:r>
          </w:p>
        </w:tc>
        <w:tc>
          <w:tcPr>
            <w:tcW w:w="395" w:type="pct"/>
          </w:tcPr>
          <w:p w14:paraId="2C08CBFB" w14:textId="1569C452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68862D1B" w14:textId="4B8BC2F6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75" w:type="pct"/>
            <w:shd w:val="clear" w:color="auto" w:fill="FFFF00"/>
          </w:tcPr>
          <w:p w14:paraId="18666566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  <w:p w14:paraId="7E7D453D" w14:textId="2B4CA6A3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381" w:type="pct"/>
            <w:shd w:val="clear" w:color="auto" w:fill="FFFFFF" w:themeFill="background1"/>
          </w:tcPr>
          <w:p w14:paraId="705026B6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IT4A operative</w:t>
            </w:r>
          </w:p>
          <w:p w14:paraId="4DEA0C9A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&amp;</w:t>
            </w:r>
          </w:p>
          <w:p w14:paraId="26D62C99" w14:textId="26F24CC9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client</w:t>
            </w:r>
          </w:p>
        </w:tc>
      </w:tr>
      <w:tr w:rsidR="00EE25DB" w:rsidRPr="006927D9" w14:paraId="006BCDB8" w14:textId="77777777" w:rsidTr="00EE25DB">
        <w:trPr>
          <w:cantSplit/>
          <w:trHeight w:val="143"/>
          <w:jc w:val="center"/>
        </w:trPr>
        <w:tc>
          <w:tcPr>
            <w:tcW w:w="527" w:type="pct"/>
          </w:tcPr>
          <w:p w14:paraId="25EB344D" w14:textId="20D044B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System</w:t>
            </w:r>
            <w:r w:rsidRPr="006927D9">
              <w:rPr>
                <w:rFonts w:ascii="Arial" w:hAnsi="Arial" w:cs="Arial"/>
                <w:sz w:val="16"/>
                <w:szCs w:val="16"/>
              </w:rPr>
              <w:t xml:space="preserve"> misconfiguration</w:t>
            </w:r>
          </w:p>
        </w:tc>
        <w:tc>
          <w:tcPr>
            <w:tcW w:w="426" w:type="pct"/>
          </w:tcPr>
          <w:p w14:paraId="4B42359B" w14:textId="491B4C2F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Reputation &amp; Delivery of Product / Service</w:t>
            </w:r>
          </w:p>
        </w:tc>
        <w:tc>
          <w:tcPr>
            <w:tcW w:w="382" w:type="pct"/>
          </w:tcPr>
          <w:p w14:paraId="460F47A9" w14:textId="79738D82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59" w:type="pct"/>
          </w:tcPr>
          <w:p w14:paraId="533CFBC1" w14:textId="1DF3A2AB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75" w:type="pct"/>
            <w:shd w:val="clear" w:color="auto" w:fill="FFFF00"/>
          </w:tcPr>
          <w:p w14:paraId="6602E5F4" w14:textId="1F4AB078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  <w:p w14:paraId="65930163" w14:textId="4C3BD443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1221" w:type="pct"/>
          </w:tcPr>
          <w:p w14:paraId="53856D36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Ensure systems are implemented as per the proven methods.</w:t>
            </w:r>
          </w:p>
          <w:p w14:paraId="782B401C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3A930D8" w14:textId="45CB0274" w:rsidR="00EE25DB" w:rsidRPr="00BE113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Tested regression plan</w:t>
            </w:r>
          </w:p>
        </w:tc>
        <w:tc>
          <w:tcPr>
            <w:tcW w:w="395" w:type="pct"/>
          </w:tcPr>
          <w:p w14:paraId="1CC3AE4E" w14:textId="0CD3D866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59" w:type="pct"/>
          </w:tcPr>
          <w:p w14:paraId="1A02A607" w14:textId="7CDDE561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75" w:type="pct"/>
            <w:shd w:val="clear" w:color="auto" w:fill="92D050"/>
          </w:tcPr>
          <w:p w14:paraId="67B5B09F" w14:textId="3D15D05B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  <w:p w14:paraId="72A81D27" w14:textId="3F64BBF2" w:rsidR="00EE25DB" w:rsidRDefault="001735FD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381" w:type="pct"/>
            <w:shd w:val="clear" w:color="auto" w:fill="FFFFFF" w:themeFill="background1"/>
          </w:tcPr>
          <w:p w14:paraId="4F702CEB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IT4A operative</w:t>
            </w:r>
          </w:p>
          <w:p w14:paraId="1D781D3F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&amp;</w:t>
            </w:r>
          </w:p>
          <w:p w14:paraId="36734D5E" w14:textId="2406C69E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client</w:t>
            </w:r>
          </w:p>
        </w:tc>
      </w:tr>
      <w:tr w:rsidR="00EE25DB" w:rsidRPr="006927D9" w14:paraId="3303F3A6" w14:textId="77777777" w:rsidTr="001735FD">
        <w:trPr>
          <w:cantSplit/>
          <w:trHeight w:val="143"/>
          <w:jc w:val="center"/>
        </w:trPr>
        <w:tc>
          <w:tcPr>
            <w:tcW w:w="527" w:type="pct"/>
          </w:tcPr>
          <w:p w14:paraId="543BC633" w14:textId="37A9041E" w:rsidR="00EE25DB" w:rsidRDefault="001735FD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Unforeseen </w:t>
            </w:r>
            <w:r w:rsidR="00EE25DB">
              <w:rPr>
                <w:rFonts w:ascii="Arial" w:hAnsi="Arial" w:cs="Arial"/>
                <w:sz w:val="16"/>
                <w:szCs w:val="16"/>
              </w:rPr>
              <w:t xml:space="preserve">System </w:t>
            </w:r>
            <w:r>
              <w:rPr>
                <w:rFonts w:ascii="Arial" w:hAnsi="Arial" w:cs="Arial"/>
                <w:sz w:val="16"/>
                <w:szCs w:val="16"/>
              </w:rPr>
              <w:t>malfunction</w:t>
            </w:r>
          </w:p>
        </w:tc>
        <w:tc>
          <w:tcPr>
            <w:tcW w:w="426" w:type="pct"/>
          </w:tcPr>
          <w:p w14:paraId="142F6FAB" w14:textId="71C901DA" w:rsidR="00EE25DB" w:rsidRPr="006927D9" w:rsidRDefault="001735FD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Reputation &amp; Delivery of Product / Service</w:t>
            </w:r>
          </w:p>
        </w:tc>
        <w:tc>
          <w:tcPr>
            <w:tcW w:w="382" w:type="pct"/>
          </w:tcPr>
          <w:p w14:paraId="7ADB9E20" w14:textId="4759083F" w:rsidR="00EE25DB" w:rsidRDefault="001735FD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9" w:type="pct"/>
          </w:tcPr>
          <w:p w14:paraId="564E3BDE" w14:textId="3D9E4310" w:rsidR="00EE25DB" w:rsidRDefault="001735FD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75" w:type="pct"/>
            <w:shd w:val="clear" w:color="auto" w:fill="FFC000" w:themeFill="accent4"/>
          </w:tcPr>
          <w:p w14:paraId="6699B7CC" w14:textId="77777777" w:rsidR="00EE25DB" w:rsidRDefault="001735FD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  <w:p w14:paraId="125B9270" w14:textId="38D7BCD1" w:rsidR="001735FD" w:rsidRDefault="001735FD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1221" w:type="pct"/>
          </w:tcPr>
          <w:p w14:paraId="677C1807" w14:textId="75C3D42B" w:rsidR="001735FD" w:rsidRDefault="001735FD" w:rsidP="001735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Completed integrated FAT completed</w:t>
            </w:r>
          </w:p>
          <w:p w14:paraId="74AF6A5B" w14:textId="77777777" w:rsidR="001735FD" w:rsidRDefault="001735FD" w:rsidP="001735FD">
            <w:pPr>
              <w:rPr>
                <w:rFonts w:ascii="Arial" w:hAnsi="Arial" w:cs="Arial"/>
                <w:sz w:val="16"/>
                <w:szCs w:val="16"/>
              </w:rPr>
            </w:pPr>
          </w:p>
          <w:p w14:paraId="5FD8E6D8" w14:textId="601A2EA3" w:rsidR="001735FD" w:rsidRDefault="001735FD" w:rsidP="001735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Ensure systems are implemented as per the proven methods.</w:t>
            </w:r>
          </w:p>
          <w:p w14:paraId="1F1CCE07" w14:textId="77777777" w:rsidR="001735FD" w:rsidRDefault="001735FD" w:rsidP="001735FD">
            <w:pPr>
              <w:rPr>
                <w:rFonts w:ascii="Arial" w:hAnsi="Arial" w:cs="Arial"/>
                <w:sz w:val="16"/>
                <w:szCs w:val="16"/>
              </w:rPr>
            </w:pPr>
          </w:p>
          <w:p w14:paraId="5E0D7D8C" w14:textId="2F18A90D" w:rsidR="00EE25DB" w:rsidRDefault="001735FD" w:rsidP="001735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Tested regression plan</w:t>
            </w:r>
          </w:p>
        </w:tc>
        <w:tc>
          <w:tcPr>
            <w:tcW w:w="395" w:type="pct"/>
          </w:tcPr>
          <w:p w14:paraId="469639CD" w14:textId="477377B1" w:rsidR="00EE25DB" w:rsidRDefault="001735FD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9" w:type="pct"/>
          </w:tcPr>
          <w:p w14:paraId="0C34546D" w14:textId="33C38C01" w:rsidR="00EE25DB" w:rsidRDefault="001735FD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75" w:type="pct"/>
            <w:shd w:val="clear" w:color="auto" w:fill="FFFF00"/>
          </w:tcPr>
          <w:p w14:paraId="1EA81A6C" w14:textId="77777777" w:rsidR="00EE25DB" w:rsidRDefault="001735FD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  <w:p w14:paraId="4E97A31A" w14:textId="4E21E743" w:rsidR="001735FD" w:rsidRDefault="001735FD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381" w:type="pct"/>
            <w:shd w:val="clear" w:color="auto" w:fill="FFFFFF" w:themeFill="background1"/>
          </w:tcPr>
          <w:p w14:paraId="780B3B5C" w14:textId="77777777" w:rsidR="001735FD" w:rsidRPr="006927D9" w:rsidRDefault="001735FD" w:rsidP="001735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IT4A operative</w:t>
            </w:r>
          </w:p>
          <w:p w14:paraId="61F130AE" w14:textId="77777777" w:rsidR="001735FD" w:rsidRPr="006927D9" w:rsidRDefault="001735FD" w:rsidP="001735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&amp;</w:t>
            </w:r>
          </w:p>
          <w:p w14:paraId="2A58FD8E" w14:textId="7CE57194" w:rsidR="00EE25DB" w:rsidRPr="006927D9" w:rsidRDefault="001735FD" w:rsidP="001735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client</w:t>
            </w:r>
          </w:p>
        </w:tc>
      </w:tr>
      <w:tr w:rsidR="00EE25DB" w:rsidRPr="006927D9" w14:paraId="75314E63" w14:textId="77777777" w:rsidTr="00D63479">
        <w:trPr>
          <w:cantSplit/>
          <w:trHeight w:val="143"/>
          <w:jc w:val="center"/>
        </w:trPr>
        <w:tc>
          <w:tcPr>
            <w:tcW w:w="527" w:type="pct"/>
          </w:tcPr>
          <w:p w14:paraId="4EDA8568" w14:textId="7F816C50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Accidental disconnection of a network cable</w:t>
            </w:r>
          </w:p>
        </w:tc>
        <w:tc>
          <w:tcPr>
            <w:tcW w:w="426" w:type="pct"/>
          </w:tcPr>
          <w:p w14:paraId="303CD800" w14:textId="6694118E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Reputation &amp; Delivery of Product / Service</w:t>
            </w:r>
          </w:p>
        </w:tc>
        <w:tc>
          <w:tcPr>
            <w:tcW w:w="382" w:type="pct"/>
          </w:tcPr>
          <w:p w14:paraId="29373D16" w14:textId="121A930E" w:rsidR="00EE25DB" w:rsidRPr="00BE113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472F3A9A" w14:textId="2711ABC0" w:rsidR="00EE25DB" w:rsidRPr="00BE113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75" w:type="pct"/>
            <w:shd w:val="clear" w:color="auto" w:fill="FFC000"/>
          </w:tcPr>
          <w:p w14:paraId="706B4185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  <w:p w14:paraId="52D404A2" w14:textId="5DBD8D2A" w:rsidR="00EE25DB" w:rsidRPr="00BE113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1221" w:type="pct"/>
          </w:tcPr>
          <w:p w14:paraId="7391718B" w14:textId="1705E312" w:rsidR="00EE25DB" w:rsidRPr="00BE113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Client </w:t>
            </w:r>
            <w:r w:rsidRPr="00BE113B">
              <w:rPr>
                <w:rFonts w:ascii="Arial" w:hAnsi="Arial" w:cs="Arial"/>
                <w:sz w:val="16"/>
                <w:szCs w:val="16"/>
              </w:rPr>
              <w:t>and IT4A engineers will be cautious in one’s actions to not disturb any existing network connections to switches or servers which may cause the connected devices to have a loss of service.</w:t>
            </w:r>
          </w:p>
        </w:tc>
        <w:tc>
          <w:tcPr>
            <w:tcW w:w="395" w:type="pct"/>
          </w:tcPr>
          <w:p w14:paraId="2DBDD603" w14:textId="2B748B9A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66C7F5F2" w14:textId="28F97E8A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75" w:type="pct"/>
            <w:shd w:val="clear" w:color="auto" w:fill="FFFF00"/>
          </w:tcPr>
          <w:p w14:paraId="4F40278B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  <w:p w14:paraId="6985065A" w14:textId="6B39E4DF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381" w:type="pct"/>
            <w:shd w:val="clear" w:color="auto" w:fill="FFFFFF" w:themeFill="background1"/>
          </w:tcPr>
          <w:p w14:paraId="673A628F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IT4A operative</w:t>
            </w:r>
          </w:p>
          <w:p w14:paraId="45E3E981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&amp;</w:t>
            </w:r>
          </w:p>
          <w:p w14:paraId="187FAD8A" w14:textId="5381E6BC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client</w:t>
            </w:r>
          </w:p>
        </w:tc>
      </w:tr>
      <w:tr w:rsidR="00EE25DB" w:rsidRPr="006927D9" w14:paraId="3BC48C55" w14:textId="77777777" w:rsidTr="00D63479">
        <w:trPr>
          <w:cantSplit/>
          <w:trHeight w:val="143"/>
          <w:jc w:val="center"/>
        </w:trPr>
        <w:tc>
          <w:tcPr>
            <w:tcW w:w="527" w:type="pct"/>
          </w:tcPr>
          <w:p w14:paraId="7F992233" w14:textId="2138B96F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Visibility of the operator screens will be lost for an extended and unplanned period during the work</w:t>
            </w:r>
          </w:p>
        </w:tc>
        <w:tc>
          <w:tcPr>
            <w:tcW w:w="426" w:type="pct"/>
          </w:tcPr>
          <w:p w14:paraId="30C1F0A5" w14:textId="4D954060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Reputation &amp; Delivery of Product / Service</w:t>
            </w:r>
          </w:p>
        </w:tc>
        <w:tc>
          <w:tcPr>
            <w:tcW w:w="382" w:type="pct"/>
          </w:tcPr>
          <w:p w14:paraId="1B39B5FF" w14:textId="5A9D9C0E" w:rsidR="00EE25DB" w:rsidRPr="00BE113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1007B921" w14:textId="0F13A926" w:rsidR="00EE25DB" w:rsidRPr="00BE113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75" w:type="pct"/>
            <w:shd w:val="clear" w:color="auto" w:fill="FFC000"/>
          </w:tcPr>
          <w:p w14:paraId="1FFB5B2C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  <w:p w14:paraId="5E40A932" w14:textId="08E5621C" w:rsidR="00EE25DB" w:rsidRPr="00BE113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1221" w:type="pct"/>
          </w:tcPr>
          <w:p w14:paraId="63F1C98A" w14:textId="77777777" w:rsidR="00EE25DB" w:rsidRPr="00BE113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BE113B">
              <w:rPr>
                <w:rFonts w:ascii="Arial" w:hAnsi="Arial" w:cs="Arial"/>
                <w:sz w:val="16"/>
                <w:szCs w:val="16"/>
              </w:rPr>
              <w:t>Incorporate a regression plan into the activity method statement.</w:t>
            </w:r>
          </w:p>
          <w:p w14:paraId="71A7D115" w14:textId="4DCD8F98" w:rsidR="00EE25DB" w:rsidRPr="00BE113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BE113B">
              <w:rPr>
                <w:rFonts w:ascii="Arial" w:hAnsi="Arial" w:cs="Arial"/>
                <w:sz w:val="16"/>
                <w:szCs w:val="16"/>
              </w:rPr>
              <w:t>Notify operators in advance so they can prepare and so work can take place during ‘planned maintenance’.</w:t>
            </w:r>
          </w:p>
        </w:tc>
        <w:tc>
          <w:tcPr>
            <w:tcW w:w="395" w:type="pct"/>
          </w:tcPr>
          <w:p w14:paraId="4E0CFE60" w14:textId="4BB38B8D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63878A81" w14:textId="347A06E6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75" w:type="pct"/>
            <w:shd w:val="clear" w:color="auto" w:fill="FFFF00"/>
          </w:tcPr>
          <w:p w14:paraId="44A361F8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  <w:p w14:paraId="6CDF4E2F" w14:textId="4AF23924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381" w:type="pct"/>
            <w:shd w:val="clear" w:color="auto" w:fill="FFFFFF" w:themeFill="background1"/>
          </w:tcPr>
          <w:p w14:paraId="58AFF6E5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IT4A operative</w:t>
            </w:r>
          </w:p>
          <w:p w14:paraId="719FA32D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&amp;</w:t>
            </w:r>
          </w:p>
          <w:p w14:paraId="3EBB8AB1" w14:textId="1443FC72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client</w:t>
            </w:r>
          </w:p>
        </w:tc>
      </w:tr>
      <w:tr w:rsidR="00EE25DB" w:rsidRPr="006927D9" w14:paraId="05BE2007" w14:textId="77777777" w:rsidTr="00D63479">
        <w:trPr>
          <w:cantSplit/>
          <w:trHeight w:val="143"/>
          <w:jc w:val="center"/>
        </w:trPr>
        <w:tc>
          <w:tcPr>
            <w:tcW w:w="527" w:type="pct"/>
          </w:tcPr>
          <w:p w14:paraId="7E485F28" w14:textId="431144B6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</w:tcPr>
          <w:p w14:paraId="39779045" w14:textId="5890B8E0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" w:type="pct"/>
          </w:tcPr>
          <w:p w14:paraId="3AE681F4" w14:textId="60CAA109" w:rsidR="00EE25DB" w:rsidRPr="00BE113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9" w:type="pct"/>
          </w:tcPr>
          <w:p w14:paraId="38145425" w14:textId="678E7FD3" w:rsidR="00EE25DB" w:rsidRPr="00BE113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shd w:val="clear" w:color="auto" w:fill="FFC000"/>
          </w:tcPr>
          <w:p w14:paraId="5EC762F8" w14:textId="5DD5A101" w:rsidR="00EE25DB" w:rsidRPr="00BE113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1" w:type="pct"/>
          </w:tcPr>
          <w:p w14:paraId="26B91438" w14:textId="2F97639F" w:rsidR="00EE25DB" w:rsidRPr="00BE113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5" w:type="pct"/>
          </w:tcPr>
          <w:p w14:paraId="254974D9" w14:textId="134DED5A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9" w:type="pct"/>
          </w:tcPr>
          <w:p w14:paraId="0E146DC5" w14:textId="0511B4B3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shd w:val="clear" w:color="auto" w:fill="FFFF00"/>
          </w:tcPr>
          <w:p w14:paraId="33FEBA6D" w14:textId="3424DBD1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1" w:type="pct"/>
            <w:shd w:val="clear" w:color="auto" w:fill="FFFFFF" w:themeFill="background1"/>
          </w:tcPr>
          <w:p w14:paraId="0BC45358" w14:textId="60FF1065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C467319" w14:textId="77777777" w:rsidR="007B7B56" w:rsidRDefault="007B7B56" w:rsidP="001E1E81">
      <w:pPr>
        <w:rPr>
          <w:rFonts w:ascii="Arial" w:hAnsi="Arial" w:cs="Arial"/>
          <w:color w:val="000000"/>
          <w:sz w:val="20"/>
        </w:rPr>
        <w:sectPr w:rsidR="007B7B56" w:rsidSect="001E1E81">
          <w:headerReference w:type="default" r:id="rId10"/>
          <w:pgSz w:w="15840" w:h="12240" w:orient="landscape"/>
          <w:pgMar w:top="1800" w:right="1806" w:bottom="1800" w:left="851" w:header="720" w:footer="720" w:gutter="0"/>
          <w:cols w:space="720"/>
          <w:docGrid w:linePitch="360"/>
        </w:sectPr>
      </w:pPr>
    </w:p>
    <w:tbl>
      <w:tblPr>
        <w:tblpPr w:leftFromText="180" w:rightFromText="180" w:vertAnchor="text" w:horzAnchor="margin" w:tblpXSpec="center" w:tblpY="865"/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979"/>
        <w:gridCol w:w="1701"/>
        <w:gridCol w:w="2131"/>
        <w:gridCol w:w="1415"/>
        <w:gridCol w:w="1704"/>
      </w:tblGrid>
      <w:tr w:rsidR="004B0E5D" w:rsidRPr="00CC0710" w14:paraId="64A8817B" w14:textId="77777777" w:rsidTr="004B0E5D">
        <w:tc>
          <w:tcPr>
            <w:tcW w:w="10348" w:type="dxa"/>
            <w:gridSpan w:val="6"/>
            <w:shd w:val="clear" w:color="auto" w:fill="E6E6E6"/>
          </w:tcPr>
          <w:p w14:paraId="730702F7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lastRenderedPageBreak/>
              <w:t>SUMMARY OF REQUIREMENTS:</w:t>
            </w:r>
          </w:p>
          <w:p w14:paraId="6F09C3C6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4B0E5D" w:rsidRPr="00CC0710" w14:paraId="581B3613" w14:textId="77777777" w:rsidTr="004B0E5D">
        <w:tc>
          <w:tcPr>
            <w:tcW w:w="1418" w:type="dxa"/>
            <w:shd w:val="clear" w:color="auto" w:fill="F2DBDB"/>
          </w:tcPr>
          <w:p w14:paraId="2F7C43F2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PLANT</w:t>
            </w:r>
          </w:p>
        </w:tc>
        <w:tc>
          <w:tcPr>
            <w:tcW w:w="1979" w:type="dxa"/>
            <w:shd w:val="clear" w:color="auto" w:fill="F2F2F2"/>
          </w:tcPr>
          <w:p w14:paraId="4D4762D8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OPERATORS</w:t>
            </w:r>
          </w:p>
        </w:tc>
        <w:tc>
          <w:tcPr>
            <w:tcW w:w="1701" w:type="dxa"/>
            <w:shd w:val="clear" w:color="auto" w:fill="F2DBDB"/>
          </w:tcPr>
          <w:p w14:paraId="46A7E0B2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TEST CERTIFICATE</w:t>
            </w:r>
          </w:p>
        </w:tc>
        <w:tc>
          <w:tcPr>
            <w:tcW w:w="2131" w:type="dxa"/>
            <w:shd w:val="clear" w:color="auto" w:fill="F2F2F2"/>
          </w:tcPr>
          <w:p w14:paraId="3163D98B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BANKSMAN</w:t>
            </w:r>
          </w:p>
        </w:tc>
        <w:tc>
          <w:tcPr>
            <w:tcW w:w="3119" w:type="dxa"/>
            <w:gridSpan w:val="2"/>
            <w:shd w:val="clear" w:color="auto" w:fill="F2DBDB"/>
          </w:tcPr>
          <w:p w14:paraId="5E9D6AE8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TRAINING</w:t>
            </w:r>
          </w:p>
        </w:tc>
      </w:tr>
      <w:tr w:rsidR="004B0E5D" w:rsidRPr="00CC0710" w14:paraId="136D4888" w14:textId="77777777" w:rsidTr="004B0E5D">
        <w:tc>
          <w:tcPr>
            <w:tcW w:w="1418" w:type="dxa"/>
            <w:shd w:val="clear" w:color="auto" w:fill="F2DBDB"/>
          </w:tcPr>
          <w:p w14:paraId="26F6510B" w14:textId="77777777" w:rsidR="004B0E5D" w:rsidRPr="008005C7" w:rsidRDefault="004B0E5D" w:rsidP="004B0E5D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8005C7">
              <w:rPr>
                <w:rFonts w:ascii="Arial" w:hAnsi="Arial" w:cs="Arial"/>
                <w:i/>
                <w:sz w:val="20"/>
              </w:rPr>
              <w:t>-</w:t>
            </w:r>
          </w:p>
        </w:tc>
        <w:tc>
          <w:tcPr>
            <w:tcW w:w="1979" w:type="dxa"/>
            <w:shd w:val="clear" w:color="auto" w:fill="F2F2F2"/>
          </w:tcPr>
          <w:p w14:paraId="528FDA2D" w14:textId="3281E502" w:rsidR="007F011F" w:rsidRPr="00AD7045" w:rsidRDefault="007E7AD6" w:rsidP="004B0E5D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-</w:t>
            </w:r>
          </w:p>
        </w:tc>
        <w:tc>
          <w:tcPr>
            <w:tcW w:w="1701" w:type="dxa"/>
            <w:shd w:val="clear" w:color="auto" w:fill="F2DBDB"/>
          </w:tcPr>
          <w:p w14:paraId="73B1DF9D" w14:textId="40E529D0" w:rsidR="004B0E5D" w:rsidRPr="00CC0710" w:rsidRDefault="007E7AD6" w:rsidP="004B0E5D">
            <w:pPr>
              <w:jc w:val="center"/>
              <w:rPr>
                <w:rFonts w:ascii="Arial" w:hAnsi="Arial" w:cs="Arial"/>
                <w:i/>
                <w:color w:val="FF0000"/>
                <w:sz w:val="20"/>
              </w:rPr>
            </w:pPr>
            <w:r>
              <w:rPr>
                <w:rFonts w:ascii="Arial" w:hAnsi="Arial" w:cs="Arial"/>
                <w:i/>
                <w:color w:val="FF0000"/>
                <w:sz w:val="20"/>
              </w:rPr>
              <w:t>-</w:t>
            </w:r>
          </w:p>
        </w:tc>
        <w:tc>
          <w:tcPr>
            <w:tcW w:w="2131" w:type="dxa"/>
            <w:shd w:val="clear" w:color="auto" w:fill="F2F2F2"/>
          </w:tcPr>
          <w:p w14:paraId="09DC8020" w14:textId="6BCD5FE8" w:rsidR="004B0E5D" w:rsidRPr="00CC0710" w:rsidRDefault="007E7AD6" w:rsidP="004B0E5D">
            <w:pPr>
              <w:jc w:val="center"/>
              <w:rPr>
                <w:rFonts w:ascii="Arial" w:hAnsi="Arial" w:cs="Arial"/>
                <w:i/>
                <w:color w:val="FF0000"/>
                <w:sz w:val="20"/>
              </w:rPr>
            </w:pPr>
            <w:r>
              <w:rPr>
                <w:rFonts w:ascii="Arial" w:hAnsi="Arial" w:cs="Arial"/>
                <w:i/>
                <w:color w:val="FF0000"/>
                <w:sz w:val="20"/>
              </w:rPr>
              <w:t>-</w:t>
            </w:r>
          </w:p>
        </w:tc>
        <w:tc>
          <w:tcPr>
            <w:tcW w:w="3119" w:type="dxa"/>
            <w:gridSpan w:val="2"/>
            <w:shd w:val="clear" w:color="auto" w:fill="F2DBDB"/>
          </w:tcPr>
          <w:p w14:paraId="6B2C094A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4B0E5D" w:rsidRPr="00CC0710" w14:paraId="0853E26E" w14:textId="77777777" w:rsidTr="004B0E5D">
        <w:tc>
          <w:tcPr>
            <w:tcW w:w="10348" w:type="dxa"/>
            <w:gridSpan w:val="6"/>
            <w:shd w:val="clear" w:color="auto" w:fill="FFFFFF"/>
          </w:tcPr>
          <w:p w14:paraId="62844B91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4B0E5D" w:rsidRPr="00CC0710" w14:paraId="2645AEEF" w14:textId="77777777" w:rsidTr="004B0E5D">
        <w:tc>
          <w:tcPr>
            <w:tcW w:w="1418" w:type="dxa"/>
            <w:shd w:val="clear" w:color="auto" w:fill="F2F2F2"/>
            <w:vAlign w:val="center"/>
          </w:tcPr>
          <w:p w14:paraId="152246E4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PERMIT REQUIRED</w:t>
            </w:r>
          </w:p>
        </w:tc>
        <w:tc>
          <w:tcPr>
            <w:tcW w:w="1979" w:type="dxa"/>
            <w:shd w:val="clear" w:color="auto" w:fill="F2F2F2"/>
            <w:vAlign w:val="center"/>
          </w:tcPr>
          <w:p w14:paraId="5F0663C1" w14:textId="77777777" w:rsidR="004B0E5D" w:rsidRPr="00EA0997" w:rsidRDefault="004B0E5D" w:rsidP="004B0E5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i/>
                <w:sz w:val="20"/>
              </w:rPr>
              <w:t>Yes</w:t>
            </w:r>
          </w:p>
        </w:tc>
        <w:tc>
          <w:tcPr>
            <w:tcW w:w="1701" w:type="dxa"/>
            <w:shd w:val="clear" w:color="auto" w:fill="F2DBDB"/>
            <w:vAlign w:val="center"/>
          </w:tcPr>
          <w:p w14:paraId="132DD588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HAZARDOUS SUBSTANCES</w:t>
            </w:r>
          </w:p>
        </w:tc>
        <w:tc>
          <w:tcPr>
            <w:tcW w:w="2131" w:type="dxa"/>
            <w:shd w:val="clear" w:color="auto" w:fill="F2F2F2"/>
            <w:vAlign w:val="center"/>
          </w:tcPr>
          <w:p w14:paraId="606583E4" w14:textId="77777777" w:rsidR="004B0E5D" w:rsidRPr="008005C7" w:rsidRDefault="004B0E5D" w:rsidP="004B0E5D">
            <w:pPr>
              <w:jc w:val="center"/>
              <w:rPr>
                <w:rFonts w:ascii="Arial" w:hAnsi="Arial" w:cs="Arial"/>
                <w:i/>
                <w:color w:val="FF0000"/>
                <w:sz w:val="20"/>
              </w:rPr>
            </w:pPr>
            <w:smartTag w:uri="urn:schemas-microsoft-com:office:smarttags" w:element="stockticker">
              <w:r w:rsidRPr="00CC0710">
                <w:rPr>
                  <w:rFonts w:ascii="Arial" w:hAnsi="Arial" w:cs="Arial"/>
                  <w:b/>
                  <w:i/>
                  <w:sz w:val="20"/>
                </w:rPr>
                <w:t>PPE</w:t>
              </w:r>
            </w:smartTag>
            <w:r w:rsidRPr="00CC0710">
              <w:rPr>
                <w:rFonts w:ascii="Arial" w:hAnsi="Arial" w:cs="Arial"/>
                <w:b/>
                <w:i/>
                <w:sz w:val="20"/>
              </w:rPr>
              <w:t xml:space="preserve"> REQUIRED</w:t>
            </w:r>
          </w:p>
        </w:tc>
        <w:tc>
          <w:tcPr>
            <w:tcW w:w="1415" w:type="dxa"/>
            <w:shd w:val="clear" w:color="auto" w:fill="F2F2F2"/>
            <w:vAlign w:val="center"/>
          </w:tcPr>
          <w:p w14:paraId="3181B897" w14:textId="77777777" w:rsidR="004B0E5D" w:rsidRPr="008005C7" w:rsidRDefault="004B0E5D" w:rsidP="004B0E5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8005C7">
              <w:rPr>
                <w:rFonts w:ascii="Arial" w:hAnsi="Arial" w:cs="Arial"/>
                <w:i/>
                <w:sz w:val="20"/>
              </w:rPr>
              <w:t>Yes</w:t>
            </w:r>
          </w:p>
        </w:tc>
        <w:tc>
          <w:tcPr>
            <w:tcW w:w="1704" w:type="dxa"/>
            <w:shd w:val="clear" w:color="auto" w:fill="F2DBDB"/>
            <w:vAlign w:val="center"/>
          </w:tcPr>
          <w:p w14:paraId="58934EDF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TOOLBOX TALKS</w:t>
            </w:r>
          </w:p>
        </w:tc>
      </w:tr>
      <w:tr w:rsidR="004B0E5D" w:rsidRPr="00CC0710" w14:paraId="6C07D7AA" w14:textId="77777777" w:rsidTr="004B0E5D">
        <w:tc>
          <w:tcPr>
            <w:tcW w:w="1418" w:type="dxa"/>
            <w:shd w:val="clear" w:color="auto" w:fill="F2F2F2"/>
          </w:tcPr>
          <w:p w14:paraId="5A54CC35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Electrical</w:t>
            </w:r>
          </w:p>
        </w:tc>
        <w:tc>
          <w:tcPr>
            <w:tcW w:w="1979" w:type="dxa"/>
            <w:shd w:val="clear" w:color="auto" w:fill="F2F2F2"/>
          </w:tcPr>
          <w:p w14:paraId="022AEEBD" w14:textId="77777777" w:rsidR="004B0E5D" w:rsidRPr="00753DF4" w:rsidRDefault="004B0E5D" w:rsidP="004B0E5D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753DF4">
              <w:rPr>
                <w:rFonts w:ascii="Arial" w:hAnsi="Arial" w:cs="Arial"/>
                <w:i/>
                <w:color w:val="000000" w:themeColor="text1"/>
                <w:sz w:val="20"/>
              </w:rPr>
              <w:t>No</w:t>
            </w:r>
          </w:p>
        </w:tc>
        <w:tc>
          <w:tcPr>
            <w:tcW w:w="1701" w:type="dxa"/>
            <w:vMerge w:val="restart"/>
            <w:shd w:val="clear" w:color="auto" w:fill="F2DBDB"/>
            <w:vAlign w:val="center"/>
          </w:tcPr>
          <w:p w14:paraId="44158833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2131" w:type="dxa"/>
            <w:shd w:val="clear" w:color="auto" w:fill="F2F2F2"/>
          </w:tcPr>
          <w:p w14:paraId="0916E792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Safety Footwear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(Category S3)</w:t>
            </w:r>
          </w:p>
          <w:p w14:paraId="4EBE8AC1" w14:textId="77777777" w:rsidR="004B0E5D" w:rsidRPr="00CC0710" w:rsidRDefault="004B0E5D" w:rsidP="004B0E5D">
            <w:pPr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EN 20345:2011</w:t>
            </w:r>
          </w:p>
        </w:tc>
        <w:tc>
          <w:tcPr>
            <w:tcW w:w="1415" w:type="dxa"/>
            <w:shd w:val="clear" w:color="auto" w:fill="F2F2F2"/>
            <w:vAlign w:val="center"/>
          </w:tcPr>
          <w:p w14:paraId="7EDDE939" w14:textId="00E0CC84" w:rsidR="004B0E5D" w:rsidRPr="00753DF4" w:rsidRDefault="007F011F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No</w:t>
            </w:r>
          </w:p>
        </w:tc>
        <w:tc>
          <w:tcPr>
            <w:tcW w:w="1704" w:type="dxa"/>
            <w:vMerge w:val="restart"/>
            <w:shd w:val="clear" w:color="auto" w:fill="F2DBDB"/>
            <w:vAlign w:val="center"/>
          </w:tcPr>
          <w:p w14:paraId="22492B1E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                -</w:t>
            </w:r>
          </w:p>
        </w:tc>
      </w:tr>
      <w:tr w:rsidR="004B0E5D" w:rsidRPr="00CC0710" w14:paraId="56A35920" w14:textId="77777777" w:rsidTr="004B0E5D">
        <w:tc>
          <w:tcPr>
            <w:tcW w:w="1418" w:type="dxa"/>
            <w:shd w:val="clear" w:color="auto" w:fill="F2F2F2"/>
          </w:tcPr>
          <w:p w14:paraId="03E996B0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Isolation</w:t>
            </w:r>
          </w:p>
        </w:tc>
        <w:tc>
          <w:tcPr>
            <w:tcW w:w="1979" w:type="dxa"/>
            <w:shd w:val="clear" w:color="auto" w:fill="F2F2F2"/>
          </w:tcPr>
          <w:p w14:paraId="33469037" w14:textId="77777777" w:rsidR="004B0E5D" w:rsidRPr="00753DF4" w:rsidRDefault="004B0E5D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753DF4">
              <w:rPr>
                <w:rFonts w:ascii="Arial" w:hAnsi="Arial" w:cs="Arial"/>
                <w:i/>
                <w:color w:val="000000" w:themeColor="text1"/>
                <w:sz w:val="20"/>
              </w:rPr>
              <w:t>No</w:t>
            </w:r>
          </w:p>
        </w:tc>
        <w:tc>
          <w:tcPr>
            <w:tcW w:w="1701" w:type="dxa"/>
            <w:vMerge/>
            <w:shd w:val="clear" w:color="auto" w:fill="F2DBDB"/>
          </w:tcPr>
          <w:p w14:paraId="35176340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131" w:type="dxa"/>
            <w:shd w:val="clear" w:color="auto" w:fill="F2F2F2"/>
          </w:tcPr>
          <w:p w14:paraId="5D475CD9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Safety Helmet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14:paraId="15C1DF6E" w14:textId="77777777" w:rsidR="004B0E5D" w:rsidRPr="008005C7" w:rsidRDefault="004B0E5D" w:rsidP="004B0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EN 397:2012</w:t>
            </w:r>
          </w:p>
        </w:tc>
        <w:tc>
          <w:tcPr>
            <w:tcW w:w="1415" w:type="dxa"/>
            <w:shd w:val="clear" w:color="auto" w:fill="F2F2F2"/>
          </w:tcPr>
          <w:p w14:paraId="49A53655" w14:textId="26E93CD6" w:rsidR="004B0E5D" w:rsidRPr="00753DF4" w:rsidRDefault="007F011F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No</w:t>
            </w:r>
          </w:p>
        </w:tc>
        <w:tc>
          <w:tcPr>
            <w:tcW w:w="1704" w:type="dxa"/>
            <w:vMerge/>
            <w:shd w:val="clear" w:color="auto" w:fill="F2DBDB"/>
          </w:tcPr>
          <w:p w14:paraId="62223DA2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4B0E5D" w:rsidRPr="00CC0710" w14:paraId="339AAC1B" w14:textId="77777777" w:rsidTr="004B0E5D">
        <w:tc>
          <w:tcPr>
            <w:tcW w:w="1418" w:type="dxa"/>
            <w:shd w:val="clear" w:color="auto" w:fill="F2F2F2"/>
          </w:tcPr>
          <w:p w14:paraId="539F0255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Mechanical</w:t>
            </w:r>
          </w:p>
        </w:tc>
        <w:tc>
          <w:tcPr>
            <w:tcW w:w="1979" w:type="dxa"/>
            <w:shd w:val="clear" w:color="auto" w:fill="F2F2F2"/>
          </w:tcPr>
          <w:p w14:paraId="16294B53" w14:textId="77777777" w:rsidR="004B0E5D" w:rsidRPr="00753DF4" w:rsidRDefault="004B0E5D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753DF4">
              <w:rPr>
                <w:rFonts w:ascii="Arial" w:hAnsi="Arial" w:cs="Arial"/>
                <w:i/>
                <w:color w:val="000000" w:themeColor="text1"/>
                <w:sz w:val="20"/>
              </w:rPr>
              <w:t>No</w:t>
            </w:r>
          </w:p>
        </w:tc>
        <w:tc>
          <w:tcPr>
            <w:tcW w:w="1701" w:type="dxa"/>
            <w:vMerge/>
            <w:shd w:val="clear" w:color="auto" w:fill="F2DBDB"/>
          </w:tcPr>
          <w:p w14:paraId="493B7DD4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131" w:type="dxa"/>
            <w:shd w:val="clear" w:color="auto" w:fill="F2F2F2"/>
          </w:tcPr>
          <w:p w14:paraId="0A56FD38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Hi</w:t>
            </w:r>
            <w:r>
              <w:rPr>
                <w:rFonts w:ascii="Arial" w:hAnsi="Arial" w:cs="Arial"/>
                <w:color w:val="000000"/>
                <w:sz w:val="20"/>
              </w:rPr>
              <w:t>gh</w:t>
            </w:r>
            <w:r w:rsidRPr="00CC0710">
              <w:rPr>
                <w:rFonts w:ascii="Arial" w:hAnsi="Arial" w:cs="Arial"/>
                <w:color w:val="000000"/>
                <w:sz w:val="20"/>
              </w:rPr>
              <w:t xml:space="preserve"> Visibility Clothing</w:t>
            </w:r>
          </w:p>
          <w:p w14:paraId="463D0098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2D4CAA5A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High-Vis Jacket</w:t>
            </w:r>
          </w:p>
          <w:p w14:paraId="712FFE15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EN 471:2003 &amp;</w:t>
            </w:r>
          </w:p>
          <w:p w14:paraId="59335F18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EN 343:2003</w:t>
            </w:r>
          </w:p>
          <w:p w14:paraId="22D3F21D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37FC0692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High-Vis Long Sleeve Top</w:t>
            </w:r>
          </w:p>
          <w:p w14:paraId="5A94E62E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EN ISO 20471:2013</w:t>
            </w:r>
          </w:p>
          <w:p w14:paraId="1D4F5611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415" w:type="dxa"/>
            <w:shd w:val="clear" w:color="auto" w:fill="F2F2F2"/>
          </w:tcPr>
          <w:p w14:paraId="07A59E79" w14:textId="7CB3D417" w:rsidR="004B0E5D" w:rsidRPr="00753DF4" w:rsidRDefault="007F011F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No</w:t>
            </w:r>
          </w:p>
        </w:tc>
        <w:tc>
          <w:tcPr>
            <w:tcW w:w="1704" w:type="dxa"/>
            <w:vMerge/>
            <w:shd w:val="clear" w:color="auto" w:fill="F2DBDB"/>
          </w:tcPr>
          <w:p w14:paraId="77BD48B1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4B0E5D" w:rsidRPr="00CC0710" w14:paraId="757C2650" w14:textId="77777777" w:rsidTr="004B0E5D">
        <w:trPr>
          <w:trHeight w:val="232"/>
        </w:trPr>
        <w:tc>
          <w:tcPr>
            <w:tcW w:w="1418" w:type="dxa"/>
            <w:shd w:val="clear" w:color="auto" w:fill="F2F2F2"/>
          </w:tcPr>
          <w:p w14:paraId="4FC960BF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Access</w:t>
            </w:r>
          </w:p>
        </w:tc>
        <w:tc>
          <w:tcPr>
            <w:tcW w:w="1979" w:type="dxa"/>
            <w:shd w:val="clear" w:color="auto" w:fill="F2F2F2"/>
          </w:tcPr>
          <w:p w14:paraId="7B917086" w14:textId="650F091C" w:rsidR="007F011F" w:rsidRPr="00753DF4" w:rsidRDefault="007E7AD6" w:rsidP="007F011F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BPSS / SC / CSCS?</w:t>
            </w:r>
            <w:r w:rsidR="007F011F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1701" w:type="dxa"/>
            <w:vMerge/>
            <w:shd w:val="clear" w:color="auto" w:fill="F2DBDB"/>
          </w:tcPr>
          <w:p w14:paraId="1596CF86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131" w:type="dxa"/>
            <w:shd w:val="clear" w:color="auto" w:fill="F2F2F2"/>
          </w:tcPr>
          <w:p w14:paraId="55A4117C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Gloves</w:t>
            </w:r>
          </w:p>
          <w:p w14:paraId="123F98AB" w14:textId="77777777" w:rsidR="004B0E5D" w:rsidRPr="00CC0710" w:rsidRDefault="004B0E5D" w:rsidP="004B0E5D">
            <w:pPr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EN 420:2003</w:t>
            </w:r>
          </w:p>
        </w:tc>
        <w:tc>
          <w:tcPr>
            <w:tcW w:w="1415" w:type="dxa"/>
            <w:shd w:val="clear" w:color="auto" w:fill="F2F2F2"/>
          </w:tcPr>
          <w:p w14:paraId="2CD08AB3" w14:textId="36A6FA22" w:rsidR="004B0E5D" w:rsidRPr="00753DF4" w:rsidRDefault="007F011F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No</w:t>
            </w:r>
          </w:p>
        </w:tc>
        <w:tc>
          <w:tcPr>
            <w:tcW w:w="1704" w:type="dxa"/>
            <w:vMerge/>
            <w:shd w:val="clear" w:color="auto" w:fill="F2DBDB"/>
          </w:tcPr>
          <w:p w14:paraId="5765BFCE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4B0E5D" w:rsidRPr="00CC0710" w14:paraId="1E1E9BAB" w14:textId="77777777" w:rsidTr="004B0E5D">
        <w:trPr>
          <w:trHeight w:val="232"/>
        </w:trPr>
        <w:tc>
          <w:tcPr>
            <w:tcW w:w="1418" w:type="dxa"/>
            <w:shd w:val="clear" w:color="auto" w:fill="F2F2F2"/>
          </w:tcPr>
          <w:p w14:paraId="36D6BB28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79" w:type="dxa"/>
            <w:shd w:val="clear" w:color="auto" w:fill="F2F2F2"/>
          </w:tcPr>
          <w:p w14:paraId="66D6BD2E" w14:textId="77777777" w:rsidR="004B0E5D" w:rsidRDefault="004B0E5D" w:rsidP="004B0E5D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</w:tc>
        <w:tc>
          <w:tcPr>
            <w:tcW w:w="1701" w:type="dxa"/>
            <w:vMerge/>
            <w:shd w:val="clear" w:color="auto" w:fill="F2DBDB"/>
          </w:tcPr>
          <w:p w14:paraId="57246AC5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131" w:type="dxa"/>
            <w:shd w:val="clear" w:color="auto" w:fill="F2F2F2"/>
          </w:tcPr>
          <w:p w14:paraId="2B20F856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Gloves for</w:t>
            </w:r>
          </w:p>
          <w:p w14:paraId="2AE3BCE2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COVID-19 (disposable nitrile gloves)</w:t>
            </w:r>
          </w:p>
        </w:tc>
        <w:tc>
          <w:tcPr>
            <w:tcW w:w="1415" w:type="dxa"/>
            <w:shd w:val="clear" w:color="auto" w:fill="F2F2F2"/>
          </w:tcPr>
          <w:p w14:paraId="7DD1E212" w14:textId="77777777" w:rsidR="004B0E5D" w:rsidRDefault="004B0E5D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Yes</w:t>
            </w:r>
          </w:p>
        </w:tc>
        <w:tc>
          <w:tcPr>
            <w:tcW w:w="1704" w:type="dxa"/>
            <w:vMerge/>
            <w:shd w:val="clear" w:color="auto" w:fill="F2DBDB"/>
          </w:tcPr>
          <w:p w14:paraId="77DAC0AD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4B0E5D" w:rsidRPr="00CC0710" w14:paraId="23036752" w14:textId="77777777" w:rsidTr="004B0E5D">
        <w:trPr>
          <w:trHeight w:val="232"/>
        </w:trPr>
        <w:tc>
          <w:tcPr>
            <w:tcW w:w="1418" w:type="dxa"/>
            <w:shd w:val="clear" w:color="auto" w:fill="F2F2F2"/>
          </w:tcPr>
          <w:p w14:paraId="1746BB7A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79" w:type="dxa"/>
            <w:shd w:val="clear" w:color="auto" w:fill="F2F2F2"/>
          </w:tcPr>
          <w:p w14:paraId="0F92EE52" w14:textId="77777777" w:rsidR="004B0E5D" w:rsidRDefault="004B0E5D" w:rsidP="004B0E5D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</w:tc>
        <w:tc>
          <w:tcPr>
            <w:tcW w:w="1701" w:type="dxa"/>
            <w:vMerge/>
            <w:shd w:val="clear" w:color="auto" w:fill="F2DBDB"/>
          </w:tcPr>
          <w:p w14:paraId="12CD7FB5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131" w:type="dxa"/>
            <w:shd w:val="clear" w:color="auto" w:fill="F2F2F2"/>
          </w:tcPr>
          <w:p w14:paraId="70A8F3E7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Face mask for COVID-19</w:t>
            </w:r>
          </w:p>
          <w:p w14:paraId="1CA1EB1E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(FFP2 mask)</w:t>
            </w:r>
          </w:p>
        </w:tc>
        <w:tc>
          <w:tcPr>
            <w:tcW w:w="1415" w:type="dxa"/>
            <w:shd w:val="clear" w:color="auto" w:fill="F2F2F2"/>
          </w:tcPr>
          <w:p w14:paraId="0AC59DAA" w14:textId="77777777" w:rsidR="004B0E5D" w:rsidRDefault="004B0E5D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Yes</w:t>
            </w:r>
          </w:p>
        </w:tc>
        <w:tc>
          <w:tcPr>
            <w:tcW w:w="1704" w:type="dxa"/>
            <w:vMerge/>
            <w:shd w:val="clear" w:color="auto" w:fill="F2DBDB"/>
          </w:tcPr>
          <w:p w14:paraId="5A3E4C56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4B0E5D" w:rsidRPr="00CC0710" w14:paraId="61DB606B" w14:textId="77777777" w:rsidTr="004B0E5D">
        <w:tc>
          <w:tcPr>
            <w:tcW w:w="1418" w:type="dxa"/>
            <w:shd w:val="clear" w:color="auto" w:fill="F2F2F2"/>
          </w:tcPr>
          <w:p w14:paraId="549F73BA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Hot Work</w:t>
            </w:r>
          </w:p>
        </w:tc>
        <w:tc>
          <w:tcPr>
            <w:tcW w:w="1979" w:type="dxa"/>
            <w:shd w:val="clear" w:color="auto" w:fill="F2F2F2"/>
          </w:tcPr>
          <w:p w14:paraId="04279698" w14:textId="77777777" w:rsidR="004B0E5D" w:rsidRPr="00753DF4" w:rsidRDefault="004B0E5D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753DF4">
              <w:rPr>
                <w:rFonts w:ascii="Arial" w:hAnsi="Arial" w:cs="Arial"/>
                <w:i/>
                <w:color w:val="000000" w:themeColor="text1"/>
                <w:sz w:val="20"/>
              </w:rPr>
              <w:t>No</w:t>
            </w:r>
          </w:p>
        </w:tc>
        <w:tc>
          <w:tcPr>
            <w:tcW w:w="1701" w:type="dxa"/>
            <w:vMerge/>
            <w:shd w:val="clear" w:color="auto" w:fill="F2DBDB"/>
          </w:tcPr>
          <w:p w14:paraId="7DC8E788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131" w:type="dxa"/>
            <w:shd w:val="clear" w:color="auto" w:fill="F2F2F2"/>
          </w:tcPr>
          <w:p w14:paraId="1F6753F4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Safety Glasses</w:t>
            </w:r>
          </w:p>
          <w:p w14:paraId="5A0C81BE" w14:textId="77777777" w:rsidR="004B0E5D" w:rsidRPr="00CC0710" w:rsidRDefault="004B0E5D" w:rsidP="004B0E5D">
            <w:pPr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EN 166F:2001</w:t>
            </w:r>
          </w:p>
        </w:tc>
        <w:tc>
          <w:tcPr>
            <w:tcW w:w="1415" w:type="dxa"/>
            <w:shd w:val="clear" w:color="auto" w:fill="F2F2F2"/>
          </w:tcPr>
          <w:p w14:paraId="2CDA4884" w14:textId="21FE4E9D" w:rsidR="004B0E5D" w:rsidRPr="00753DF4" w:rsidRDefault="007F011F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No</w:t>
            </w:r>
          </w:p>
        </w:tc>
        <w:tc>
          <w:tcPr>
            <w:tcW w:w="1704" w:type="dxa"/>
            <w:vMerge/>
            <w:shd w:val="clear" w:color="auto" w:fill="F2DBDB"/>
          </w:tcPr>
          <w:p w14:paraId="4D1CB869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4B0E5D" w:rsidRPr="00CC0710" w14:paraId="5FCE93DD" w14:textId="77777777" w:rsidTr="004B0E5D">
        <w:tc>
          <w:tcPr>
            <w:tcW w:w="1418" w:type="dxa"/>
            <w:shd w:val="clear" w:color="auto" w:fill="F2F2F2"/>
          </w:tcPr>
          <w:p w14:paraId="380EE5A1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Confined Space</w:t>
            </w:r>
          </w:p>
        </w:tc>
        <w:tc>
          <w:tcPr>
            <w:tcW w:w="1979" w:type="dxa"/>
            <w:shd w:val="clear" w:color="auto" w:fill="F2F2F2"/>
          </w:tcPr>
          <w:p w14:paraId="2E8C1586" w14:textId="77777777" w:rsidR="004B0E5D" w:rsidRPr="00753DF4" w:rsidRDefault="004B0E5D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753DF4">
              <w:rPr>
                <w:rFonts w:ascii="Arial" w:hAnsi="Arial" w:cs="Arial"/>
                <w:i/>
                <w:color w:val="000000" w:themeColor="text1"/>
                <w:sz w:val="20"/>
              </w:rPr>
              <w:t>No</w:t>
            </w:r>
          </w:p>
        </w:tc>
        <w:tc>
          <w:tcPr>
            <w:tcW w:w="1701" w:type="dxa"/>
            <w:vMerge/>
            <w:shd w:val="clear" w:color="auto" w:fill="F2DBDB"/>
          </w:tcPr>
          <w:p w14:paraId="4F228CD2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131" w:type="dxa"/>
            <w:shd w:val="clear" w:color="auto" w:fill="F2F2F2"/>
          </w:tcPr>
          <w:p w14:paraId="7B8137A4" w14:textId="77777777" w:rsidR="004B0E5D" w:rsidRPr="00CC0710" w:rsidRDefault="004B0E5D" w:rsidP="004B0E5D">
            <w:pPr>
              <w:rPr>
                <w:rFonts w:ascii="Arial" w:hAnsi="Arial" w:cs="Arial"/>
                <w:color w:val="FF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Noise Protection</w:t>
            </w:r>
          </w:p>
        </w:tc>
        <w:tc>
          <w:tcPr>
            <w:tcW w:w="1415" w:type="dxa"/>
            <w:shd w:val="clear" w:color="auto" w:fill="F2F2F2"/>
          </w:tcPr>
          <w:p w14:paraId="2740893D" w14:textId="77777777" w:rsidR="004B0E5D" w:rsidRPr="00753DF4" w:rsidRDefault="004B0E5D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753DF4">
              <w:rPr>
                <w:rFonts w:ascii="Arial" w:hAnsi="Arial" w:cs="Arial"/>
                <w:color w:val="000000" w:themeColor="text1"/>
                <w:sz w:val="20"/>
              </w:rPr>
              <w:t>No</w:t>
            </w:r>
          </w:p>
        </w:tc>
        <w:tc>
          <w:tcPr>
            <w:tcW w:w="1704" w:type="dxa"/>
            <w:vMerge/>
            <w:shd w:val="clear" w:color="auto" w:fill="F2DBDB"/>
          </w:tcPr>
          <w:p w14:paraId="71DDA9F8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4B0E5D" w:rsidRPr="00CC0710" w14:paraId="4B69C4E3" w14:textId="77777777" w:rsidTr="004B0E5D">
        <w:tc>
          <w:tcPr>
            <w:tcW w:w="1418" w:type="dxa"/>
            <w:shd w:val="clear" w:color="auto" w:fill="F2F2F2"/>
          </w:tcPr>
          <w:p w14:paraId="130B8065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 xml:space="preserve">Crane </w:t>
            </w:r>
          </w:p>
        </w:tc>
        <w:tc>
          <w:tcPr>
            <w:tcW w:w="1979" w:type="dxa"/>
            <w:shd w:val="clear" w:color="auto" w:fill="F2F2F2"/>
          </w:tcPr>
          <w:p w14:paraId="3B4966E0" w14:textId="77777777" w:rsidR="004B0E5D" w:rsidRPr="00753DF4" w:rsidRDefault="004B0E5D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753DF4">
              <w:rPr>
                <w:rFonts w:ascii="Arial" w:hAnsi="Arial" w:cs="Arial"/>
                <w:i/>
                <w:color w:val="000000" w:themeColor="text1"/>
                <w:sz w:val="20"/>
              </w:rPr>
              <w:t>No</w:t>
            </w:r>
          </w:p>
        </w:tc>
        <w:tc>
          <w:tcPr>
            <w:tcW w:w="1701" w:type="dxa"/>
            <w:vMerge/>
            <w:shd w:val="clear" w:color="auto" w:fill="F2DBDB"/>
          </w:tcPr>
          <w:p w14:paraId="09FC8475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131" w:type="dxa"/>
            <w:shd w:val="clear" w:color="auto" w:fill="F2F2F2"/>
          </w:tcPr>
          <w:p w14:paraId="37723141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Client Overcoat</w:t>
            </w:r>
          </w:p>
        </w:tc>
        <w:tc>
          <w:tcPr>
            <w:tcW w:w="1415" w:type="dxa"/>
            <w:shd w:val="clear" w:color="auto" w:fill="F2F2F2"/>
          </w:tcPr>
          <w:p w14:paraId="32D85FA8" w14:textId="77777777" w:rsidR="004B0E5D" w:rsidRDefault="004B0E5D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No</w:t>
            </w:r>
          </w:p>
          <w:p w14:paraId="31DA9017" w14:textId="77777777" w:rsidR="004B0E5D" w:rsidRPr="00753DF4" w:rsidRDefault="004B0E5D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(not working in plant area)</w:t>
            </w:r>
          </w:p>
        </w:tc>
        <w:tc>
          <w:tcPr>
            <w:tcW w:w="1704" w:type="dxa"/>
            <w:vMerge/>
            <w:shd w:val="clear" w:color="auto" w:fill="F2DBDB"/>
          </w:tcPr>
          <w:p w14:paraId="28D696F4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4B0E5D" w:rsidRPr="00CC0710" w14:paraId="6614AA39" w14:textId="77777777" w:rsidTr="004B0E5D">
        <w:tc>
          <w:tcPr>
            <w:tcW w:w="1418" w:type="dxa"/>
            <w:shd w:val="clear" w:color="auto" w:fill="F2F2F2"/>
          </w:tcPr>
          <w:p w14:paraId="33B325C9" w14:textId="77777777" w:rsidR="004B0E5D" w:rsidRPr="00CC0710" w:rsidRDefault="004B0E5D" w:rsidP="004B0E5D">
            <w:pPr>
              <w:rPr>
                <w:rFonts w:ascii="Arial" w:hAnsi="Arial" w:cs="Arial"/>
                <w:i/>
                <w:color w:val="FF0000"/>
                <w:sz w:val="20"/>
              </w:rPr>
            </w:pPr>
            <w:r w:rsidRPr="00181886">
              <w:rPr>
                <w:rFonts w:ascii="Arial" w:hAnsi="Arial" w:cs="Arial"/>
                <w:i/>
                <w:color w:val="000000" w:themeColor="text1"/>
                <w:sz w:val="20"/>
              </w:rPr>
              <w:t>Permit to Work/JSA</w:t>
            </w:r>
          </w:p>
        </w:tc>
        <w:tc>
          <w:tcPr>
            <w:tcW w:w="1979" w:type="dxa"/>
            <w:shd w:val="clear" w:color="auto" w:fill="F2F2F2"/>
          </w:tcPr>
          <w:p w14:paraId="7ABD6A61" w14:textId="77777777" w:rsidR="004B0E5D" w:rsidRPr="00195AEB" w:rsidRDefault="004B0E5D" w:rsidP="004B0E5D">
            <w:pPr>
              <w:jc w:val="center"/>
              <w:rPr>
                <w:rFonts w:ascii="Arial" w:hAnsi="Arial" w:cs="Arial"/>
                <w:i/>
                <w:color w:val="000000"/>
                <w:sz w:val="20"/>
              </w:rPr>
            </w:pPr>
            <w:r w:rsidRPr="00195AEB">
              <w:rPr>
                <w:rFonts w:ascii="Arial" w:hAnsi="Arial" w:cs="Arial"/>
                <w:i/>
                <w:color w:val="000000"/>
                <w:sz w:val="20"/>
              </w:rPr>
              <w:t>No</w:t>
            </w:r>
          </w:p>
        </w:tc>
        <w:tc>
          <w:tcPr>
            <w:tcW w:w="1701" w:type="dxa"/>
            <w:vMerge/>
            <w:shd w:val="clear" w:color="auto" w:fill="F2DBDB"/>
          </w:tcPr>
          <w:p w14:paraId="4FA70DB0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131" w:type="dxa"/>
            <w:shd w:val="clear" w:color="auto" w:fill="F2F2F2"/>
          </w:tcPr>
          <w:p w14:paraId="56C4FBEB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Dosimetry</w:t>
            </w:r>
          </w:p>
        </w:tc>
        <w:tc>
          <w:tcPr>
            <w:tcW w:w="1415" w:type="dxa"/>
            <w:shd w:val="clear" w:color="auto" w:fill="F2F2F2"/>
          </w:tcPr>
          <w:p w14:paraId="5E013E2F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No</w:t>
            </w:r>
          </w:p>
        </w:tc>
        <w:tc>
          <w:tcPr>
            <w:tcW w:w="1704" w:type="dxa"/>
            <w:vMerge/>
            <w:shd w:val="clear" w:color="auto" w:fill="F2DBDB"/>
          </w:tcPr>
          <w:p w14:paraId="70BB8CC7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6354EF9F" w14:textId="5FCDFF2F" w:rsidR="009A0418" w:rsidRDefault="009A0418" w:rsidP="007E7AD6">
      <w:pPr>
        <w:rPr>
          <w:rFonts w:ascii="Arial" w:hAnsi="Arial" w:cs="Arial"/>
          <w:color w:val="000000"/>
          <w:sz w:val="20"/>
        </w:rPr>
      </w:pPr>
    </w:p>
    <w:sectPr w:rsidR="009A0418" w:rsidSect="00A01FA8">
      <w:headerReference w:type="default" r:id="rId11"/>
      <w:pgSz w:w="12240" w:h="15840"/>
      <w:pgMar w:top="1806" w:right="1800" w:bottom="851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F9398" w14:textId="77777777" w:rsidR="00E009EC" w:rsidRDefault="00E009EC">
      <w:r>
        <w:separator/>
      </w:r>
    </w:p>
  </w:endnote>
  <w:endnote w:type="continuationSeparator" w:id="0">
    <w:p w14:paraId="00C6BE3A" w14:textId="77777777" w:rsidR="00E009EC" w:rsidRDefault="00E00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F Grandezza">
    <w:altName w:val="Calibri"/>
    <w:charset w:val="00"/>
    <w:family w:val="auto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C7DC1" w14:textId="350158EA" w:rsidR="00B61576" w:rsidRDefault="00B61576" w:rsidP="00432A91">
    <w:pPr>
      <w:pStyle w:val="Footer"/>
      <w:pBdr>
        <w:bottom w:val="single" w:sz="12" w:space="1" w:color="auto"/>
      </w:pBdr>
    </w:pPr>
  </w:p>
  <w:p w14:paraId="42F74209" w14:textId="712D8176" w:rsidR="00E009EC" w:rsidRPr="005852D1" w:rsidRDefault="00E009EC" w:rsidP="00432A91">
    <w:pPr>
      <w:pStyle w:val="Footer"/>
    </w:pPr>
    <w:r w:rsidRPr="005852D1">
      <w:t xml:space="preserve">Page </w:t>
    </w:r>
    <w:r w:rsidRPr="005852D1">
      <w:fldChar w:fldCharType="begin"/>
    </w:r>
    <w:r w:rsidRPr="005852D1">
      <w:instrText xml:space="preserve"> PAGE  \* Arabic  \* MERGEFORMAT </w:instrText>
    </w:r>
    <w:r w:rsidRPr="005852D1">
      <w:fldChar w:fldCharType="separate"/>
    </w:r>
    <w:r>
      <w:rPr>
        <w:noProof/>
      </w:rPr>
      <w:t>7</w:t>
    </w:r>
    <w:r w:rsidRPr="005852D1">
      <w:fldChar w:fldCharType="end"/>
    </w:r>
    <w:r w:rsidRPr="005852D1">
      <w:t xml:space="preserve"> of </w:t>
    </w:r>
    <w:r w:rsidR="002B7698">
      <w:fldChar w:fldCharType="begin"/>
    </w:r>
    <w:r w:rsidR="002B7698">
      <w:instrText xml:space="preserve"> NUMPAGES  \* Arabic  \* MERGEFORMAT </w:instrText>
    </w:r>
    <w:r w:rsidR="002B7698">
      <w:fldChar w:fldCharType="separate"/>
    </w:r>
    <w:r>
      <w:rPr>
        <w:noProof/>
      </w:rPr>
      <w:t>8</w:t>
    </w:r>
    <w:r w:rsidR="002B7698">
      <w:rPr>
        <w:noProof/>
      </w:rPr>
      <w:fldChar w:fldCharType="end"/>
    </w:r>
  </w:p>
  <w:p w14:paraId="71B71027" w14:textId="5A7E8669" w:rsidR="00E009EC" w:rsidRDefault="00E009EC" w:rsidP="00432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7CA52" w14:textId="77777777" w:rsidR="00E009EC" w:rsidRDefault="00E009EC">
      <w:r>
        <w:separator/>
      </w:r>
    </w:p>
  </w:footnote>
  <w:footnote w:type="continuationSeparator" w:id="0">
    <w:p w14:paraId="15FEE0B5" w14:textId="77777777" w:rsidR="00E009EC" w:rsidRDefault="00E00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D2816" w14:textId="3230C6BB" w:rsidR="00E009EC" w:rsidRPr="00A57F66" w:rsidRDefault="00E009EC" w:rsidP="00A57F66"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8329"/>
      </w:tabs>
      <w:rPr>
        <w:rFonts w:asciiTheme="minorHAnsi" w:hAnsiTheme="minorHAnsi"/>
        <w:snapToGrid/>
        <w:sz w:val="22"/>
        <w:szCs w:val="22"/>
        <w:lang w:val="en-GB"/>
      </w:rPr>
    </w:pPr>
    <w:r w:rsidRPr="00A57F66">
      <w:rPr>
        <w:rFonts w:asciiTheme="minorHAnsi" w:hAnsiTheme="minorHAnsi"/>
        <w:noProof/>
        <w:snapToGrid/>
        <w:sz w:val="22"/>
        <w:szCs w:val="22"/>
        <w:lang w:val="en-GB" w:eastAsia="en-GB"/>
      </w:rPr>
      <w:drawing>
        <wp:anchor distT="0" distB="0" distL="114300" distR="114300" simplePos="0" relativeHeight="251668480" behindDoc="0" locked="0" layoutInCell="1" allowOverlap="1" wp14:anchorId="4E47F97E" wp14:editId="0B779724">
          <wp:simplePos x="0" y="0"/>
          <wp:positionH relativeFrom="column">
            <wp:posOffset>8051800</wp:posOffset>
          </wp:positionH>
          <wp:positionV relativeFrom="paragraph">
            <wp:posOffset>73660</wp:posOffset>
          </wp:positionV>
          <wp:extent cx="979170" cy="5975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9170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B002B">
      <w:rPr>
        <w:rFonts w:asciiTheme="minorHAnsi" w:hAnsiTheme="minorHAnsi"/>
        <w:snapToGrid/>
        <w:sz w:val="22"/>
        <w:szCs w:val="22"/>
        <w:lang w:val="en-GB"/>
      </w:rPr>
      <w:t xml:space="preserve">IT4A </w:t>
    </w:r>
    <w:r w:rsidR="00900D71">
      <w:rPr>
        <w:rFonts w:asciiTheme="minorHAnsi" w:hAnsiTheme="minorHAnsi"/>
        <w:snapToGrid/>
        <w:sz w:val="22"/>
        <w:szCs w:val="22"/>
        <w:lang w:val="en-GB"/>
      </w:rPr>
      <w:t xml:space="preserve">Manged Services General </w:t>
    </w:r>
    <w:r>
      <w:rPr>
        <w:rFonts w:asciiTheme="minorHAnsi" w:hAnsiTheme="minorHAnsi"/>
        <w:snapToGrid/>
        <w:sz w:val="22"/>
        <w:szCs w:val="22"/>
        <w:lang w:val="en-GB"/>
      </w:rPr>
      <w:t>Risk Assessment</w:t>
    </w:r>
    <w:r w:rsidRPr="00A57F66">
      <w:rPr>
        <w:rFonts w:ascii="SF Grandezza" w:hAnsi="SF Grandezza" w:cs="SF Grandezza"/>
        <w:b/>
        <w:bCs/>
        <w:i/>
        <w:snapToGrid/>
        <w:sz w:val="22"/>
        <w:szCs w:val="22"/>
        <w:lang w:val="en-GB"/>
      </w:rPr>
      <w:tab/>
    </w:r>
    <w:r w:rsidRPr="00A57F66">
      <w:rPr>
        <w:rFonts w:ascii="SF Grandezza" w:hAnsi="SF Grandezza" w:cs="SF Grandezza"/>
        <w:b/>
        <w:bCs/>
        <w:i/>
        <w:snapToGrid/>
        <w:sz w:val="22"/>
        <w:szCs w:val="22"/>
        <w:lang w:val="en-GB"/>
      </w:rPr>
      <w:tab/>
    </w:r>
  </w:p>
  <w:p w14:paraId="2737B64D" w14:textId="0CD9E934" w:rsidR="00E009EC" w:rsidRPr="00A57F66" w:rsidRDefault="00E009EC" w:rsidP="00A57F66">
    <w:pPr>
      <w:widowControl/>
      <w:tabs>
        <w:tab w:val="center" w:pos="4513"/>
        <w:tab w:val="right" w:pos="9026"/>
      </w:tabs>
      <w:rPr>
        <w:rFonts w:asciiTheme="minorHAnsi" w:hAnsiTheme="minorHAnsi"/>
        <w:snapToGrid/>
        <w:sz w:val="22"/>
        <w:szCs w:val="22"/>
        <w:lang w:val="en-GB"/>
      </w:rPr>
    </w:pPr>
    <w:r w:rsidRPr="00A57F66">
      <w:rPr>
        <w:rFonts w:asciiTheme="minorHAnsi" w:hAnsiTheme="minorHAnsi"/>
        <w:noProof/>
        <w:snapToGrid/>
        <w:sz w:val="22"/>
        <w:szCs w:val="22"/>
        <w:lang w:val="en-GB" w:eastAsia="en-GB"/>
      </w:rPr>
      <w:drawing>
        <wp:anchor distT="0" distB="0" distL="114300" distR="114300" simplePos="0" relativeHeight="251669504" behindDoc="0" locked="0" layoutInCell="1" allowOverlap="1" wp14:anchorId="3A3B3C4D" wp14:editId="630E9C6F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595755" cy="340995"/>
          <wp:effectExtent l="0" t="0" r="4445" b="190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755" cy="340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049B">
      <w:rPr>
        <w:rFonts w:asciiTheme="minorHAnsi" w:hAnsiTheme="minorHAnsi"/>
        <w:snapToGrid/>
        <w:sz w:val="22"/>
        <w:szCs w:val="22"/>
        <w:lang w:val="en-GB"/>
      </w:rPr>
      <w:t>IT4A</w:t>
    </w:r>
    <w:r w:rsidRPr="00A57F66">
      <w:rPr>
        <w:rFonts w:asciiTheme="minorHAnsi" w:hAnsiTheme="minorHAnsi"/>
        <w:snapToGrid/>
        <w:sz w:val="22"/>
        <w:szCs w:val="22"/>
        <w:lang w:val="en-GB"/>
      </w:rPr>
      <w:t xml:space="preserve"> Doc Ref:</w:t>
    </w:r>
    <w:r>
      <w:rPr>
        <w:rFonts w:asciiTheme="minorHAnsi" w:hAnsiTheme="minorHAnsi"/>
        <w:snapToGrid/>
        <w:sz w:val="22"/>
        <w:szCs w:val="22"/>
        <w:lang w:val="en-GB"/>
      </w:rPr>
      <w:t xml:space="preserve"> </w:t>
    </w:r>
  </w:p>
  <w:p w14:paraId="1F596770" w14:textId="77777777" w:rsidR="00E009EC" w:rsidRPr="00A57F66" w:rsidRDefault="00E009EC" w:rsidP="00A57F66">
    <w:pPr>
      <w:widowControl/>
      <w:tabs>
        <w:tab w:val="center" w:pos="4513"/>
        <w:tab w:val="right" w:pos="9026"/>
      </w:tabs>
      <w:rPr>
        <w:rFonts w:asciiTheme="minorHAnsi" w:hAnsiTheme="minorHAnsi"/>
        <w:snapToGrid/>
        <w:sz w:val="22"/>
        <w:szCs w:val="22"/>
        <w:lang w:val="en-GB"/>
      </w:rPr>
    </w:pPr>
    <w:r w:rsidRPr="00A57F66">
      <w:rPr>
        <w:rFonts w:asciiTheme="minorHAnsi" w:hAnsiTheme="minorHAnsi"/>
        <w:snapToGrid/>
        <w:color w:val="000000" w:themeColor="text1"/>
        <w:sz w:val="22"/>
        <w:szCs w:val="22"/>
        <w:lang w:val="en-GB"/>
      </w:rPr>
      <w:t>Commercial-in-Confidence</w:t>
    </w:r>
    <w:r w:rsidRPr="00A57F66">
      <w:rPr>
        <w:rFonts w:asciiTheme="minorHAnsi" w:hAnsiTheme="minorHAnsi"/>
        <w:snapToGrid/>
        <w:sz w:val="22"/>
        <w:szCs w:val="22"/>
        <w:lang w:val="en-GB"/>
      </w:rPr>
      <w:tab/>
    </w:r>
  </w:p>
  <w:p w14:paraId="21032401" w14:textId="71AEDC14" w:rsidR="00E009EC" w:rsidRPr="00A57F66" w:rsidRDefault="002B7698" w:rsidP="00A57F66">
    <w:pPr>
      <w:widowControl/>
      <w:tabs>
        <w:tab w:val="center" w:pos="4513"/>
        <w:tab w:val="right" w:pos="9026"/>
      </w:tabs>
      <w:rPr>
        <w:rFonts w:asciiTheme="minorHAnsi" w:hAnsiTheme="minorHAnsi"/>
        <w:snapToGrid/>
        <w:sz w:val="22"/>
        <w:szCs w:val="22"/>
        <w:lang w:val="en-GB"/>
      </w:rPr>
    </w:pPr>
    <w:r>
      <w:rPr>
        <w:rFonts w:asciiTheme="minorHAnsi" w:hAnsiTheme="minorHAnsi"/>
        <w:snapToGrid/>
        <w:sz w:val="22"/>
        <w:szCs w:val="22"/>
        <w:lang w:val="en-GB"/>
      </w:rPr>
      <w:pict w14:anchorId="0D853489">
        <v:rect id="_x0000_i1085" style="width:451.3pt;height:1.8pt" o:hralign="center" o:hrstd="t" o:hrnoshade="t" o:hr="t" fillcolor="gray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D5A59" w14:textId="28ECCDFA" w:rsidR="00E009EC" w:rsidRPr="00A57F66" w:rsidRDefault="006B002B" w:rsidP="00A57F66"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8329"/>
      </w:tabs>
      <w:rPr>
        <w:rFonts w:asciiTheme="minorHAnsi" w:hAnsiTheme="minorHAnsi"/>
        <w:snapToGrid/>
        <w:sz w:val="22"/>
        <w:szCs w:val="22"/>
        <w:lang w:val="en-GB"/>
      </w:rPr>
    </w:pPr>
    <w:r>
      <w:rPr>
        <w:rFonts w:asciiTheme="minorHAnsi" w:hAnsiTheme="minorHAnsi"/>
        <w:snapToGrid/>
        <w:sz w:val="22"/>
        <w:szCs w:val="22"/>
        <w:lang w:val="en-GB"/>
      </w:rPr>
      <w:t xml:space="preserve">IT4A </w:t>
    </w:r>
    <w:r>
      <w:rPr>
        <w:rFonts w:asciiTheme="minorHAnsi" w:hAnsiTheme="minorHAnsi"/>
        <w:snapToGrid/>
        <w:sz w:val="22"/>
        <w:szCs w:val="22"/>
        <w:lang w:val="en-GB"/>
      </w:rPr>
      <w:t>Manged Services General Risk Assessment</w:t>
    </w:r>
    <w:r w:rsidRPr="00A57F66">
      <w:rPr>
        <w:rFonts w:ascii="SF Grandezza" w:hAnsi="SF Grandezza" w:cs="SF Grandezza"/>
        <w:b/>
        <w:bCs/>
        <w:i/>
        <w:snapToGrid/>
        <w:sz w:val="22"/>
        <w:szCs w:val="22"/>
        <w:lang w:val="en-GB"/>
      </w:rPr>
      <w:tab/>
    </w:r>
    <w:r w:rsidRPr="00A57F66">
      <w:rPr>
        <w:rFonts w:ascii="SF Grandezza" w:hAnsi="SF Grandezza" w:cs="SF Grandezza"/>
        <w:b/>
        <w:bCs/>
        <w:i/>
        <w:snapToGrid/>
        <w:sz w:val="22"/>
        <w:szCs w:val="22"/>
        <w:lang w:val="en-GB"/>
      </w:rPr>
      <w:tab/>
    </w:r>
    <w:r w:rsidR="00E009EC" w:rsidRPr="00A57F66">
      <w:rPr>
        <w:rFonts w:ascii="SF Grandezza" w:hAnsi="SF Grandezza" w:cs="SF Grandezza"/>
        <w:b/>
        <w:bCs/>
        <w:i/>
        <w:snapToGrid/>
        <w:sz w:val="22"/>
        <w:szCs w:val="22"/>
        <w:lang w:val="en-GB"/>
      </w:rPr>
      <w:tab/>
    </w:r>
  </w:p>
  <w:p w14:paraId="660CBC0B" w14:textId="5AA8195D" w:rsidR="00A71EF5" w:rsidRDefault="00E009EC" w:rsidP="00A57F66">
    <w:pPr>
      <w:widowControl/>
      <w:tabs>
        <w:tab w:val="center" w:pos="4513"/>
        <w:tab w:val="right" w:pos="9026"/>
      </w:tabs>
      <w:rPr>
        <w:rFonts w:ascii="Arial" w:hAnsi="Arial" w:cs="Arial"/>
        <w:sz w:val="20"/>
        <w:lang w:eastAsia="en-GB"/>
      </w:rPr>
    </w:pPr>
    <w:r w:rsidRPr="00A57F66">
      <w:rPr>
        <w:rFonts w:asciiTheme="minorHAnsi" w:hAnsiTheme="minorHAnsi"/>
        <w:noProof/>
        <w:snapToGrid/>
        <w:sz w:val="22"/>
        <w:szCs w:val="22"/>
        <w:lang w:val="en-GB" w:eastAsia="en-GB"/>
      </w:rPr>
      <w:drawing>
        <wp:anchor distT="0" distB="0" distL="114300" distR="114300" simplePos="0" relativeHeight="251672576" behindDoc="0" locked="0" layoutInCell="1" allowOverlap="1" wp14:anchorId="37ED27DB" wp14:editId="201ED7C0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595755" cy="340995"/>
          <wp:effectExtent l="0" t="0" r="444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755" cy="340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B002B">
      <w:rPr>
        <w:rFonts w:asciiTheme="minorHAnsi" w:hAnsiTheme="minorHAnsi"/>
        <w:snapToGrid/>
        <w:sz w:val="22"/>
        <w:szCs w:val="22"/>
        <w:lang w:val="en-GB"/>
      </w:rPr>
      <w:t xml:space="preserve">IT4A </w:t>
    </w:r>
    <w:r w:rsidRPr="00A57F66">
      <w:rPr>
        <w:rFonts w:asciiTheme="minorHAnsi" w:hAnsiTheme="minorHAnsi"/>
        <w:snapToGrid/>
        <w:sz w:val="22"/>
        <w:szCs w:val="22"/>
        <w:lang w:val="en-GB"/>
      </w:rPr>
      <w:t>Doc Ref:</w:t>
    </w:r>
    <w:r>
      <w:rPr>
        <w:rFonts w:asciiTheme="minorHAnsi" w:hAnsiTheme="minorHAnsi"/>
        <w:snapToGrid/>
        <w:sz w:val="22"/>
        <w:szCs w:val="22"/>
        <w:lang w:val="en-GB"/>
      </w:rPr>
      <w:t xml:space="preserve"> </w:t>
    </w:r>
  </w:p>
  <w:p w14:paraId="1E560959" w14:textId="06B19779" w:rsidR="00E009EC" w:rsidRPr="00A57F66" w:rsidRDefault="00E009EC" w:rsidP="00A57F66">
    <w:pPr>
      <w:widowControl/>
      <w:tabs>
        <w:tab w:val="center" w:pos="4513"/>
        <w:tab w:val="right" w:pos="9026"/>
      </w:tabs>
      <w:rPr>
        <w:rFonts w:asciiTheme="minorHAnsi" w:hAnsiTheme="minorHAnsi"/>
        <w:snapToGrid/>
        <w:sz w:val="22"/>
        <w:szCs w:val="22"/>
        <w:lang w:val="en-GB"/>
      </w:rPr>
    </w:pPr>
    <w:r w:rsidRPr="00A57F66">
      <w:rPr>
        <w:rFonts w:asciiTheme="minorHAnsi" w:hAnsiTheme="minorHAnsi"/>
        <w:snapToGrid/>
        <w:color w:val="000000" w:themeColor="text1"/>
        <w:sz w:val="22"/>
        <w:szCs w:val="22"/>
        <w:lang w:val="en-GB"/>
      </w:rPr>
      <w:t>Commercial-in-Confidence</w:t>
    </w:r>
    <w:r w:rsidRPr="00A57F66">
      <w:rPr>
        <w:rFonts w:asciiTheme="minorHAnsi" w:hAnsiTheme="minorHAnsi"/>
        <w:snapToGrid/>
        <w:sz w:val="22"/>
        <w:szCs w:val="22"/>
        <w:lang w:val="en-GB"/>
      </w:rPr>
      <w:tab/>
    </w:r>
  </w:p>
  <w:p w14:paraId="65B16A3B" w14:textId="77777777" w:rsidR="00E009EC" w:rsidRPr="00A57F66" w:rsidRDefault="002B7698" w:rsidP="00A57F66">
    <w:pPr>
      <w:widowControl/>
      <w:tabs>
        <w:tab w:val="center" w:pos="4513"/>
        <w:tab w:val="right" w:pos="9026"/>
      </w:tabs>
      <w:rPr>
        <w:rFonts w:asciiTheme="minorHAnsi" w:hAnsiTheme="minorHAnsi"/>
        <w:snapToGrid/>
        <w:sz w:val="22"/>
        <w:szCs w:val="22"/>
        <w:lang w:val="en-GB"/>
      </w:rPr>
    </w:pPr>
    <w:r>
      <w:rPr>
        <w:rFonts w:asciiTheme="minorHAnsi" w:hAnsiTheme="minorHAnsi"/>
        <w:snapToGrid/>
        <w:sz w:val="22"/>
        <w:szCs w:val="22"/>
        <w:lang w:val="en-GB"/>
      </w:rPr>
      <w:pict w14:anchorId="6D997228">
        <v:rect id="_x0000_i1026" style="width:451.3pt;height:1.8pt" o:hralign="center" o:hrstd="t" o:hrnoshade="t" o:hr="t" fillcolor="gray" stroked="f"/>
      </w:pict>
    </w:r>
  </w:p>
  <w:p w14:paraId="5390FFBB" w14:textId="13E99095" w:rsidR="00E009EC" w:rsidRDefault="00E009EC" w:rsidP="001E1E81">
    <w:pPr>
      <w:tabs>
        <w:tab w:val="left" w:pos="3578"/>
        <w:tab w:val="left" w:pos="5587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6BAFA" w14:textId="326F88CD" w:rsidR="006B002B" w:rsidRPr="00A57F66" w:rsidRDefault="006B002B" w:rsidP="006B002B"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8329"/>
      </w:tabs>
      <w:rPr>
        <w:rFonts w:asciiTheme="minorHAnsi" w:hAnsiTheme="minorHAnsi"/>
        <w:snapToGrid/>
        <w:sz w:val="22"/>
        <w:szCs w:val="22"/>
        <w:lang w:val="en-GB"/>
      </w:rPr>
    </w:pPr>
    <w:r>
      <w:rPr>
        <w:rFonts w:asciiTheme="minorHAnsi" w:hAnsiTheme="minorHAnsi"/>
        <w:snapToGrid/>
        <w:sz w:val="22"/>
        <w:szCs w:val="22"/>
        <w:lang w:val="en-GB"/>
      </w:rPr>
      <w:t xml:space="preserve">IT4A </w:t>
    </w:r>
    <w:r>
      <w:rPr>
        <w:rFonts w:asciiTheme="minorHAnsi" w:hAnsiTheme="minorHAnsi"/>
        <w:snapToGrid/>
        <w:sz w:val="22"/>
        <w:szCs w:val="22"/>
        <w:lang w:val="en-GB"/>
      </w:rPr>
      <w:t>Manged Services General Risk Assessment</w:t>
    </w:r>
    <w:r w:rsidRPr="00A57F66">
      <w:rPr>
        <w:rFonts w:ascii="SF Grandezza" w:hAnsi="SF Grandezza" w:cs="SF Grandezza"/>
        <w:b/>
        <w:bCs/>
        <w:i/>
        <w:snapToGrid/>
        <w:sz w:val="22"/>
        <w:szCs w:val="22"/>
        <w:lang w:val="en-GB"/>
      </w:rPr>
      <w:tab/>
    </w:r>
    <w:r w:rsidRPr="00A57F66">
      <w:rPr>
        <w:rFonts w:ascii="SF Grandezza" w:hAnsi="SF Grandezza" w:cs="SF Grandezza"/>
        <w:b/>
        <w:bCs/>
        <w:i/>
        <w:snapToGrid/>
        <w:sz w:val="22"/>
        <w:szCs w:val="22"/>
        <w:lang w:val="en-GB"/>
      </w:rPr>
      <w:tab/>
    </w:r>
  </w:p>
  <w:p w14:paraId="673E501C" w14:textId="120747AD" w:rsidR="00E009EC" w:rsidRPr="00A57F66" w:rsidRDefault="00E009EC" w:rsidP="00A7285E">
    <w:pPr>
      <w:widowControl/>
      <w:tabs>
        <w:tab w:val="center" w:pos="4513"/>
        <w:tab w:val="right" w:pos="9026"/>
      </w:tabs>
      <w:rPr>
        <w:rFonts w:asciiTheme="minorHAnsi" w:hAnsiTheme="minorHAnsi"/>
        <w:snapToGrid/>
        <w:sz w:val="22"/>
        <w:szCs w:val="22"/>
        <w:lang w:val="en-GB"/>
      </w:rPr>
    </w:pPr>
    <w:r w:rsidRPr="00A57F66">
      <w:rPr>
        <w:rFonts w:asciiTheme="minorHAnsi" w:hAnsiTheme="minorHAnsi"/>
        <w:noProof/>
        <w:snapToGrid/>
        <w:sz w:val="22"/>
        <w:szCs w:val="22"/>
        <w:lang w:val="en-GB" w:eastAsia="en-GB"/>
      </w:rPr>
      <w:drawing>
        <wp:anchor distT="0" distB="0" distL="114300" distR="114300" simplePos="0" relativeHeight="251675648" behindDoc="0" locked="0" layoutInCell="1" allowOverlap="1" wp14:anchorId="0E951D99" wp14:editId="099D1D40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595755" cy="340995"/>
          <wp:effectExtent l="0" t="0" r="4445" b="190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755" cy="340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7F66">
      <w:rPr>
        <w:rFonts w:asciiTheme="minorHAnsi" w:hAnsiTheme="minorHAnsi"/>
        <w:snapToGrid/>
        <w:sz w:val="22"/>
        <w:szCs w:val="22"/>
        <w:lang w:val="en-GB"/>
      </w:rPr>
      <w:t>Doc Ref:</w:t>
    </w:r>
    <w:r>
      <w:rPr>
        <w:rFonts w:asciiTheme="minorHAnsi" w:hAnsiTheme="minorHAnsi"/>
        <w:snapToGrid/>
        <w:sz w:val="22"/>
        <w:szCs w:val="22"/>
        <w:lang w:val="en-GB"/>
      </w:rPr>
      <w:t xml:space="preserve"> </w:t>
    </w:r>
  </w:p>
  <w:p w14:paraId="5C94260D" w14:textId="77777777" w:rsidR="00E009EC" w:rsidRPr="00A57F66" w:rsidRDefault="00E009EC" w:rsidP="00A7285E">
    <w:pPr>
      <w:widowControl/>
      <w:tabs>
        <w:tab w:val="center" w:pos="4513"/>
        <w:tab w:val="right" w:pos="9026"/>
      </w:tabs>
      <w:rPr>
        <w:rFonts w:asciiTheme="minorHAnsi" w:hAnsiTheme="minorHAnsi"/>
        <w:snapToGrid/>
        <w:sz w:val="22"/>
        <w:szCs w:val="22"/>
        <w:lang w:val="en-GB"/>
      </w:rPr>
    </w:pPr>
    <w:r w:rsidRPr="00A57F66">
      <w:rPr>
        <w:rFonts w:asciiTheme="minorHAnsi" w:hAnsiTheme="minorHAnsi"/>
        <w:snapToGrid/>
        <w:color w:val="000000" w:themeColor="text1"/>
        <w:sz w:val="22"/>
        <w:szCs w:val="22"/>
        <w:lang w:val="en-GB"/>
      </w:rPr>
      <w:t>Commercial-in-Confidence</w:t>
    </w:r>
    <w:r w:rsidRPr="00A57F66">
      <w:rPr>
        <w:rFonts w:asciiTheme="minorHAnsi" w:hAnsiTheme="minorHAnsi"/>
        <w:snapToGrid/>
        <w:sz w:val="22"/>
        <w:szCs w:val="22"/>
        <w:lang w:val="en-GB"/>
      </w:rPr>
      <w:tab/>
    </w:r>
  </w:p>
  <w:p w14:paraId="41A43712" w14:textId="6AB12CA9" w:rsidR="00E009EC" w:rsidRPr="00A7285E" w:rsidRDefault="002B7698" w:rsidP="00A7285E">
    <w:pPr>
      <w:widowControl/>
      <w:tabs>
        <w:tab w:val="center" w:pos="4513"/>
        <w:tab w:val="right" w:pos="9026"/>
      </w:tabs>
      <w:rPr>
        <w:rFonts w:asciiTheme="minorHAnsi" w:hAnsiTheme="minorHAnsi"/>
        <w:snapToGrid/>
        <w:sz w:val="22"/>
        <w:szCs w:val="22"/>
        <w:lang w:val="en-GB"/>
      </w:rPr>
    </w:pPr>
    <w:r>
      <w:rPr>
        <w:rFonts w:asciiTheme="minorHAnsi" w:hAnsiTheme="minorHAnsi"/>
        <w:snapToGrid/>
        <w:sz w:val="22"/>
        <w:szCs w:val="22"/>
        <w:lang w:val="en-GB"/>
      </w:rPr>
      <w:pict w14:anchorId="3B7349D6">
        <v:rect id="_x0000_i1027" style="width:451.3pt;height:1.8pt" o:hralign="center" o:hrstd="t" o:hrnoshade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0E6C"/>
    <w:multiLevelType w:val="hybridMultilevel"/>
    <w:tmpl w:val="FB42DFD8"/>
    <w:lvl w:ilvl="0" w:tplc="8D8E0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311A3"/>
    <w:multiLevelType w:val="hybridMultilevel"/>
    <w:tmpl w:val="A670C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75D2"/>
    <w:multiLevelType w:val="hybridMultilevel"/>
    <w:tmpl w:val="78B08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4324F"/>
    <w:multiLevelType w:val="hybridMultilevel"/>
    <w:tmpl w:val="85929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46053"/>
    <w:multiLevelType w:val="hybridMultilevel"/>
    <w:tmpl w:val="51189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950C8"/>
    <w:multiLevelType w:val="multilevel"/>
    <w:tmpl w:val="A2B2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61D6B"/>
    <w:multiLevelType w:val="hybridMultilevel"/>
    <w:tmpl w:val="9692E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F5C9F"/>
    <w:multiLevelType w:val="hybridMultilevel"/>
    <w:tmpl w:val="19CCF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5296F"/>
    <w:multiLevelType w:val="hybridMultilevel"/>
    <w:tmpl w:val="85766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04B21"/>
    <w:multiLevelType w:val="hybridMultilevel"/>
    <w:tmpl w:val="DB40B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76198"/>
    <w:multiLevelType w:val="hybridMultilevel"/>
    <w:tmpl w:val="A648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23ADD"/>
    <w:multiLevelType w:val="multilevel"/>
    <w:tmpl w:val="F1CC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10"/>
  </w:num>
  <w:num w:numId="6">
    <w:abstractNumId w:val="7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  <w:num w:numId="11">
    <w:abstractNumId w:val="11"/>
  </w:num>
  <w:num w:numId="1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963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089"/>
    <w:rsid w:val="0000115D"/>
    <w:rsid w:val="0000252A"/>
    <w:rsid w:val="00002B63"/>
    <w:rsid w:val="0001209B"/>
    <w:rsid w:val="00014A2B"/>
    <w:rsid w:val="0001592B"/>
    <w:rsid w:val="0001784D"/>
    <w:rsid w:val="00022E70"/>
    <w:rsid w:val="000243DE"/>
    <w:rsid w:val="00024B87"/>
    <w:rsid w:val="00025A1E"/>
    <w:rsid w:val="000337FB"/>
    <w:rsid w:val="000452E9"/>
    <w:rsid w:val="00045309"/>
    <w:rsid w:val="000503F8"/>
    <w:rsid w:val="0005366F"/>
    <w:rsid w:val="000561C1"/>
    <w:rsid w:val="00056F35"/>
    <w:rsid w:val="00061271"/>
    <w:rsid w:val="00061364"/>
    <w:rsid w:val="00061422"/>
    <w:rsid w:val="00067DB5"/>
    <w:rsid w:val="00067E5E"/>
    <w:rsid w:val="00071CCC"/>
    <w:rsid w:val="00076F21"/>
    <w:rsid w:val="0008038F"/>
    <w:rsid w:val="00082BF5"/>
    <w:rsid w:val="00082EE2"/>
    <w:rsid w:val="00083696"/>
    <w:rsid w:val="000947E2"/>
    <w:rsid w:val="00094D9D"/>
    <w:rsid w:val="00096B75"/>
    <w:rsid w:val="000A20ED"/>
    <w:rsid w:val="000A2E1D"/>
    <w:rsid w:val="000A2E86"/>
    <w:rsid w:val="000A4A69"/>
    <w:rsid w:val="000A7125"/>
    <w:rsid w:val="000A77B1"/>
    <w:rsid w:val="000B323F"/>
    <w:rsid w:val="000B50F1"/>
    <w:rsid w:val="000C64BA"/>
    <w:rsid w:val="000D4548"/>
    <w:rsid w:val="000E2ACA"/>
    <w:rsid w:val="000E2DE7"/>
    <w:rsid w:val="000E5B06"/>
    <w:rsid w:val="000E5BA6"/>
    <w:rsid w:val="000E6F39"/>
    <w:rsid w:val="000F1012"/>
    <w:rsid w:val="000F1C6C"/>
    <w:rsid w:val="000F3877"/>
    <w:rsid w:val="000F72C5"/>
    <w:rsid w:val="00101589"/>
    <w:rsid w:val="00102DB3"/>
    <w:rsid w:val="00103E0B"/>
    <w:rsid w:val="00107DD9"/>
    <w:rsid w:val="00110798"/>
    <w:rsid w:val="00110A88"/>
    <w:rsid w:val="00112416"/>
    <w:rsid w:val="00113F2A"/>
    <w:rsid w:val="00114DD2"/>
    <w:rsid w:val="00117428"/>
    <w:rsid w:val="0012049B"/>
    <w:rsid w:val="001234FD"/>
    <w:rsid w:val="00125ADB"/>
    <w:rsid w:val="001277C0"/>
    <w:rsid w:val="001338B2"/>
    <w:rsid w:val="00135E70"/>
    <w:rsid w:val="0014265B"/>
    <w:rsid w:val="00143409"/>
    <w:rsid w:val="00143B8D"/>
    <w:rsid w:val="00143F64"/>
    <w:rsid w:val="00146D3A"/>
    <w:rsid w:val="00150BBF"/>
    <w:rsid w:val="0015445B"/>
    <w:rsid w:val="001544AB"/>
    <w:rsid w:val="00157D5C"/>
    <w:rsid w:val="0016239A"/>
    <w:rsid w:val="0016609E"/>
    <w:rsid w:val="00166256"/>
    <w:rsid w:val="00167363"/>
    <w:rsid w:val="001675E0"/>
    <w:rsid w:val="00172B67"/>
    <w:rsid w:val="001735FD"/>
    <w:rsid w:val="00174164"/>
    <w:rsid w:val="00177FC2"/>
    <w:rsid w:val="00180A4F"/>
    <w:rsid w:val="00181886"/>
    <w:rsid w:val="001822C8"/>
    <w:rsid w:val="0018532C"/>
    <w:rsid w:val="00185AA2"/>
    <w:rsid w:val="0018736E"/>
    <w:rsid w:val="00191C22"/>
    <w:rsid w:val="001932FA"/>
    <w:rsid w:val="00194BD1"/>
    <w:rsid w:val="00195AEB"/>
    <w:rsid w:val="001970CE"/>
    <w:rsid w:val="001A5675"/>
    <w:rsid w:val="001B5256"/>
    <w:rsid w:val="001B5468"/>
    <w:rsid w:val="001D0D78"/>
    <w:rsid w:val="001D19C6"/>
    <w:rsid w:val="001D2524"/>
    <w:rsid w:val="001D5CEF"/>
    <w:rsid w:val="001D78F9"/>
    <w:rsid w:val="001E05C4"/>
    <w:rsid w:val="001E15A1"/>
    <w:rsid w:val="001E1E81"/>
    <w:rsid w:val="001F2139"/>
    <w:rsid w:val="001F5614"/>
    <w:rsid w:val="0020297C"/>
    <w:rsid w:val="002104F7"/>
    <w:rsid w:val="00210714"/>
    <w:rsid w:val="002107FD"/>
    <w:rsid w:val="00210EF1"/>
    <w:rsid w:val="0021740A"/>
    <w:rsid w:val="00220759"/>
    <w:rsid w:val="002208A8"/>
    <w:rsid w:val="00225CC5"/>
    <w:rsid w:val="00227020"/>
    <w:rsid w:val="00231035"/>
    <w:rsid w:val="00233F64"/>
    <w:rsid w:val="0023448E"/>
    <w:rsid w:val="002421A4"/>
    <w:rsid w:val="00252E8B"/>
    <w:rsid w:val="00253F07"/>
    <w:rsid w:val="00262C60"/>
    <w:rsid w:val="00267F96"/>
    <w:rsid w:val="00271D39"/>
    <w:rsid w:val="00274AEA"/>
    <w:rsid w:val="00277005"/>
    <w:rsid w:val="002816E8"/>
    <w:rsid w:val="00281F04"/>
    <w:rsid w:val="00284534"/>
    <w:rsid w:val="00292261"/>
    <w:rsid w:val="00294041"/>
    <w:rsid w:val="00294D48"/>
    <w:rsid w:val="00295EE1"/>
    <w:rsid w:val="002A13A5"/>
    <w:rsid w:val="002B335C"/>
    <w:rsid w:val="002B3E4C"/>
    <w:rsid w:val="002B47EB"/>
    <w:rsid w:val="002B7698"/>
    <w:rsid w:val="002D03A3"/>
    <w:rsid w:val="002D0715"/>
    <w:rsid w:val="002D1FCF"/>
    <w:rsid w:val="002D2E68"/>
    <w:rsid w:val="002D318D"/>
    <w:rsid w:val="002E0D10"/>
    <w:rsid w:val="002E4FDD"/>
    <w:rsid w:val="002E60C1"/>
    <w:rsid w:val="002E7F18"/>
    <w:rsid w:val="00305B39"/>
    <w:rsid w:val="003071FA"/>
    <w:rsid w:val="003115B0"/>
    <w:rsid w:val="003139D7"/>
    <w:rsid w:val="00313A31"/>
    <w:rsid w:val="003141AB"/>
    <w:rsid w:val="00315355"/>
    <w:rsid w:val="00317650"/>
    <w:rsid w:val="003209FF"/>
    <w:rsid w:val="00325CD4"/>
    <w:rsid w:val="00326BAC"/>
    <w:rsid w:val="00331BD3"/>
    <w:rsid w:val="00331D23"/>
    <w:rsid w:val="00333071"/>
    <w:rsid w:val="003350F0"/>
    <w:rsid w:val="003428C9"/>
    <w:rsid w:val="003508B0"/>
    <w:rsid w:val="003543E3"/>
    <w:rsid w:val="003616D4"/>
    <w:rsid w:val="00361BF6"/>
    <w:rsid w:val="00371933"/>
    <w:rsid w:val="00373ADC"/>
    <w:rsid w:val="003818E4"/>
    <w:rsid w:val="00386303"/>
    <w:rsid w:val="003875A9"/>
    <w:rsid w:val="00390639"/>
    <w:rsid w:val="00394A1E"/>
    <w:rsid w:val="003951E6"/>
    <w:rsid w:val="00395C41"/>
    <w:rsid w:val="00397543"/>
    <w:rsid w:val="003A32A8"/>
    <w:rsid w:val="003A566D"/>
    <w:rsid w:val="003A5731"/>
    <w:rsid w:val="003A6938"/>
    <w:rsid w:val="003A74A9"/>
    <w:rsid w:val="003B5F39"/>
    <w:rsid w:val="003C0B05"/>
    <w:rsid w:val="003C7D5A"/>
    <w:rsid w:val="003D23A5"/>
    <w:rsid w:val="003D4EA1"/>
    <w:rsid w:val="003E431F"/>
    <w:rsid w:val="003E6C45"/>
    <w:rsid w:val="003F182D"/>
    <w:rsid w:val="003F25E0"/>
    <w:rsid w:val="003F31AB"/>
    <w:rsid w:val="00400829"/>
    <w:rsid w:val="00400899"/>
    <w:rsid w:val="00401394"/>
    <w:rsid w:val="00405037"/>
    <w:rsid w:val="00405D97"/>
    <w:rsid w:val="004154FE"/>
    <w:rsid w:val="00417A9A"/>
    <w:rsid w:val="00420CB4"/>
    <w:rsid w:val="004235E4"/>
    <w:rsid w:val="00424959"/>
    <w:rsid w:val="00431355"/>
    <w:rsid w:val="004320ED"/>
    <w:rsid w:val="00432A91"/>
    <w:rsid w:val="00434F8A"/>
    <w:rsid w:val="00442D70"/>
    <w:rsid w:val="00446D8A"/>
    <w:rsid w:val="00446E28"/>
    <w:rsid w:val="0045149B"/>
    <w:rsid w:val="004514C5"/>
    <w:rsid w:val="004539CF"/>
    <w:rsid w:val="00455CE1"/>
    <w:rsid w:val="0046265B"/>
    <w:rsid w:val="004639E4"/>
    <w:rsid w:val="00464089"/>
    <w:rsid w:val="00465A52"/>
    <w:rsid w:val="00472A38"/>
    <w:rsid w:val="00474554"/>
    <w:rsid w:val="004745C1"/>
    <w:rsid w:val="004800CE"/>
    <w:rsid w:val="004844CC"/>
    <w:rsid w:val="0048778C"/>
    <w:rsid w:val="00490299"/>
    <w:rsid w:val="00490F11"/>
    <w:rsid w:val="00491192"/>
    <w:rsid w:val="004A1F9F"/>
    <w:rsid w:val="004A2BFD"/>
    <w:rsid w:val="004A42C7"/>
    <w:rsid w:val="004A4D7E"/>
    <w:rsid w:val="004A6685"/>
    <w:rsid w:val="004A6E10"/>
    <w:rsid w:val="004B0E5D"/>
    <w:rsid w:val="004B23A6"/>
    <w:rsid w:val="004B7428"/>
    <w:rsid w:val="004C5255"/>
    <w:rsid w:val="004C5B78"/>
    <w:rsid w:val="004C67DD"/>
    <w:rsid w:val="004D01EA"/>
    <w:rsid w:val="004D5E22"/>
    <w:rsid w:val="004E19CF"/>
    <w:rsid w:val="004F170A"/>
    <w:rsid w:val="004F1870"/>
    <w:rsid w:val="004F7771"/>
    <w:rsid w:val="005013EB"/>
    <w:rsid w:val="00501B21"/>
    <w:rsid w:val="0050424D"/>
    <w:rsid w:val="005051F1"/>
    <w:rsid w:val="00506227"/>
    <w:rsid w:val="005114B1"/>
    <w:rsid w:val="005132AD"/>
    <w:rsid w:val="00513429"/>
    <w:rsid w:val="00521909"/>
    <w:rsid w:val="00523C50"/>
    <w:rsid w:val="005250EA"/>
    <w:rsid w:val="00535B9D"/>
    <w:rsid w:val="00540386"/>
    <w:rsid w:val="00541FA4"/>
    <w:rsid w:val="00544A4E"/>
    <w:rsid w:val="00555558"/>
    <w:rsid w:val="00556B50"/>
    <w:rsid w:val="0055728C"/>
    <w:rsid w:val="00564E8D"/>
    <w:rsid w:val="00565A1D"/>
    <w:rsid w:val="005711A4"/>
    <w:rsid w:val="005860D6"/>
    <w:rsid w:val="00592D24"/>
    <w:rsid w:val="00594DBD"/>
    <w:rsid w:val="005951BE"/>
    <w:rsid w:val="005A03B2"/>
    <w:rsid w:val="005A0C98"/>
    <w:rsid w:val="005A216D"/>
    <w:rsid w:val="005A2318"/>
    <w:rsid w:val="005A78EE"/>
    <w:rsid w:val="005B0D98"/>
    <w:rsid w:val="005B333A"/>
    <w:rsid w:val="005B40CB"/>
    <w:rsid w:val="005B42DB"/>
    <w:rsid w:val="005B6FE5"/>
    <w:rsid w:val="005C1DF6"/>
    <w:rsid w:val="005C243D"/>
    <w:rsid w:val="005C37BC"/>
    <w:rsid w:val="005C4581"/>
    <w:rsid w:val="005D43C0"/>
    <w:rsid w:val="005E2943"/>
    <w:rsid w:val="005E4C47"/>
    <w:rsid w:val="005E6DB9"/>
    <w:rsid w:val="005F4D21"/>
    <w:rsid w:val="005F4F53"/>
    <w:rsid w:val="00601EFD"/>
    <w:rsid w:val="00603D5D"/>
    <w:rsid w:val="00620A80"/>
    <w:rsid w:val="00621777"/>
    <w:rsid w:val="006277B8"/>
    <w:rsid w:val="00630913"/>
    <w:rsid w:val="006319B7"/>
    <w:rsid w:val="00640406"/>
    <w:rsid w:val="00641650"/>
    <w:rsid w:val="006458E2"/>
    <w:rsid w:val="00653FAB"/>
    <w:rsid w:val="0065435F"/>
    <w:rsid w:val="006562A8"/>
    <w:rsid w:val="006601F3"/>
    <w:rsid w:val="00666FDF"/>
    <w:rsid w:val="00670F7D"/>
    <w:rsid w:val="00672D80"/>
    <w:rsid w:val="00674093"/>
    <w:rsid w:val="00674E8E"/>
    <w:rsid w:val="0069022F"/>
    <w:rsid w:val="00691A8A"/>
    <w:rsid w:val="006945F6"/>
    <w:rsid w:val="00695A9F"/>
    <w:rsid w:val="006A5D74"/>
    <w:rsid w:val="006B002B"/>
    <w:rsid w:val="006B1242"/>
    <w:rsid w:val="006B132D"/>
    <w:rsid w:val="006B2195"/>
    <w:rsid w:val="006B4008"/>
    <w:rsid w:val="006B4AE2"/>
    <w:rsid w:val="006B5055"/>
    <w:rsid w:val="006B5B04"/>
    <w:rsid w:val="006C1AAA"/>
    <w:rsid w:val="006C40CB"/>
    <w:rsid w:val="006C4390"/>
    <w:rsid w:val="006C4A8C"/>
    <w:rsid w:val="006C5D65"/>
    <w:rsid w:val="006D0E52"/>
    <w:rsid w:val="006D3CFF"/>
    <w:rsid w:val="006D5944"/>
    <w:rsid w:val="006D77EB"/>
    <w:rsid w:val="006E0269"/>
    <w:rsid w:val="006E0616"/>
    <w:rsid w:val="006E75F4"/>
    <w:rsid w:val="006F0C7E"/>
    <w:rsid w:val="006F74FC"/>
    <w:rsid w:val="007004C3"/>
    <w:rsid w:val="00701C8D"/>
    <w:rsid w:val="00703226"/>
    <w:rsid w:val="00704FBF"/>
    <w:rsid w:val="00716296"/>
    <w:rsid w:val="00716518"/>
    <w:rsid w:val="00716DF2"/>
    <w:rsid w:val="007179A4"/>
    <w:rsid w:val="0072453D"/>
    <w:rsid w:val="0072705E"/>
    <w:rsid w:val="007303E9"/>
    <w:rsid w:val="00730F4F"/>
    <w:rsid w:val="0073135E"/>
    <w:rsid w:val="0073440D"/>
    <w:rsid w:val="007349D9"/>
    <w:rsid w:val="00736849"/>
    <w:rsid w:val="007406D7"/>
    <w:rsid w:val="00740E8B"/>
    <w:rsid w:val="0074379C"/>
    <w:rsid w:val="00753DF4"/>
    <w:rsid w:val="007563F1"/>
    <w:rsid w:val="00760AD0"/>
    <w:rsid w:val="0076317E"/>
    <w:rsid w:val="00767F65"/>
    <w:rsid w:val="00774E6D"/>
    <w:rsid w:val="00777B76"/>
    <w:rsid w:val="007818F7"/>
    <w:rsid w:val="00781B0B"/>
    <w:rsid w:val="00784CE8"/>
    <w:rsid w:val="00794D3E"/>
    <w:rsid w:val="007A561E"/>
    <w:rsid w:val="007B0B5C"/>
    <w:rsid w:val="007B362E"/>
    <w:rsid w:val="007B6CE6"/>
    <w:rsid w:val="007B7B56"/>
    <w:rsid w:val="007B7DC5"/>
    <w:rsid w:val="007C1334"/>
    <w:rsid w:val="007C2755"/>
    <w:rsid w:val="007C34F5"/>
    <w:rsid w:val="007C4DE2"/>
    <w:rsid w:val="007D15F9"/>
    <w:rsid w:val="007D4B24"/>
    <w:rsid w:val="007E2A84"/>
    <w:rsid w:val="007E7AD6"/>
    <w:rsid w:val="007F011F"/>
    <w:rsid w:val="007F414C"/>
    <w:rsid w:val="007F449B"/>
    <w:rsid w:val="008005C7"/>
    <w:rsid w:val="0080474F"/>
    <w:rsid w:val="008050B5"/>
    <w:rsid w:val="0080691A"/>
    <w:rsid w:val="00811266"/>
    <w:rsid w:val="008208C9"/>
    <w:rsid w:val="0082226C"/>
    <w:rsid w:val="0082357F"/>
    <w:rsid w:val="00823AEA"/>
    <w:rsid w:val="00831FFD"/>
    <w:rsid w:val="00834C69"/>
    <w:rsid w:val="0084496B"/>
    <w:rsid w:val="00855DD5"/>
    <w:rsid w:val="00860036"/>
    <w:rsid w:val="00872658"/>
    <w:rsid w:val="008763C8"/>
    <w:rsid w:val="008778E2"/>
    <w:rsid w:val="00882E17"/>
    <w:rsid w:val="00884795"/>
    <w:rsid w:val="00890807"/>
    <w:rsid w:val="00892D5B"/>
    <w:rsid w:val="008951F0"/>
    <w:rsid w:val="00897D43"/>
    <w:rsid w:val="008A07DE"/>
    <w:rsid w:val="008A1D9A"/>
    <w:rsid w:val="008A650B"/>
    <w:rsid w:val="008B1AFB"/>
    <w:rsid w:val="008C59AD"/>
    <w:rsid w:val="008C62AB"/>
    <w:rsid w:val="008C692D"/>
    <w:rsid w:val="008C7E00"/>
    <w:rsid w:val="008D49C5"/>
    <w:rsid w:val="008D64A8"/>
    <w:rsid w:val="008D7DC7"/>
    <w:rsid w:val="008E3C8B"/>
    <w:rsid w:val="008F17D9"/>
    <w:rsid w:val="008F50F4"/>
    <w:rsid w:val="008F55C2"/>
    <w:rsid w:val="008F58BD"/>
    <w:rsid w:val="008F67D1"/>
    <w:rsid w:val="00900D71"/>
    <w:rsid w:val="00915E70"/>
    <w:rsid w:val="009170C5"/>
    <w:rsid w:val="00917987"/>
    <w:rsid w:val="00921FFA"/>
    <w:rsid w:val="00923474"/>
    <w:rsid w:val="00923D92"/>
    <w:rsid w:val="00924930"/>
    <w:rsid w:val="00925219"/>
    <w:rsid w:val="00925B4A"/>
    <w:rsid w:val="00927ECE"/>
    <w:rsid w:val="00936632"/>
    <w:rsid w:val="00945B1C"/>
    <w:rsid w:val="00947826"/>
    <w:rsid w:val="00952D30"/>
    <w:rsid w:val="00953893"/>
    <w:rsid w:val="00955CE7"/>
    <w:rsid w:val="009620D6"/>
    <w:rsid w:val="00963405"/>
    <w:rsid w:val="00963B2E"/>
    <w:rsid w:val="00966B9F"/>
    <w:rsid w:val="009723EA"/>
    <w:rsid w:val="009751DB"/>
    <w:rsid w:val="009807A1"/>
    <w:rsid w:val="00980D6D"/>
    <w:rsid w:val="009831F7"/>
    <w:rsid w:val="00983EDD"/>
    <w:rsid w:val="00983F2E"/>
    <w:rsid w:val="00986426"/>
    <w:rsid w:val="00990091"/>
    <w:rsid w:val="00993227"/>
    <w:rsid w:val="009938E4"/>
    <w:rsid w:val="00994920"/>
    <w:rsid w:val="00997365"/>
    <w:rsid w:val="009A0418"/>
    <w:rsid w:val="009A2B24"/>
    <w:rsid w:val="009A3D7D"/>
    <w:rsid w:val="009A5478"/>
    <w:rsid w:val="009B0769"/>
    <w:rsid w:val="009B3C74"/>
    <w:rsid w:val="009B4909"/>
    <w:rsid w:val="009B686A"/>
    <w:rsid w:val="009B6BBF"/>
    <w:rsid w:val="009C006A"/>
    <w:rsid w:val="009C1E24"/>
    <w:rsid w:val="009C2374"/>
    <w:rsid w:val="009C3CF6"/>
    <w:rsid w:val="009C4B7C"/>
    <w:rsid w:val="009C56F3"/>
    <w:rsid w:val="009E0F8B"/>
    <w:rsid w:val="009E166F"/>
    <w:rsid w:val="009E1B95"/>
    <w:rsid w:val="009E262C"/>
    <w:rsid w:val="009E31E5"/>
    <w:rsid w:val="009F3FE5"/>
    <w:rsid w:val="009F5DC6"/>
    <w:rsid w:val="009F7C6C"/>
    <w:rsid w:val="00A0072C"/>
    <w:rsid w:val="00A01FA8"/>
    <w:rsid w:val="00A039D4"/>
    <w:rsid w:val="00A1055C"/>
    <w:rsid w:val="00A10E76"/>
    <w:rsid w:val="00A1641F"/>
    <w:rsid w:val="00A174FB"/>
    <w:rsid w:val="00A21448"/>
    <w:rsid w:val="00A21B4E"/>
    <w:rsid w:val="00A23681"/>
    <w:rsid w:val="00A32FA5"/>
    <w:rsid w:val="00A347ED"/>
    <w:rsid w:val="00A352E5"/>
    <w:rsid w:val="00A37953"/>
    <w:rsid w:val="00A40BCA"/>
    <w:rsid w:val="00A42D31"/>
    <w:rsid w:val="00A43923"/>
    <w:rsid w:val="00A47024"/>
    <w:rsid w:val="00A47E26"/>
    <w:rsid w:val="00A50A5A"/>
    <w:rsid w:val="00A57F66"/>
    <w:rsid w:val="00A60C94"/>
    <w:rsid w:val="00A6262F"/>
    <w:rsid w:val="00A6721B"/>
    <w:rsid w:val="00A67469"/>
    <w:rsid w:val="00A71EF5"/>
    <w:rsid w:val="00A7285E"/>
    <w:rsid w:val="00A81221"/>
    <w:rsid w:val="00A8316A"/>
    <w:rsid w:val="00A90A17"/>
    <w:rsid w:val="00A931F5"/>
    <w:rsid w:val="00A95169"/>
    <w:rsid w:val="00A97266"/>
    <w:rsid w:val="00AA0F3C"/>
    <w:rsid w:val="00AA120C"/>
    <w:rsid w:val="00AA2C40"/>
    <w:rsid w:val="00AA5D79"/>
    <w:rsid w:val="00AB0FD4"/>
    <w:rsid w:val="00AB647A"/>
    <w:rsid w:val="00AB6B2C"/>
    <w:rsid w:val="00AB728D"/>
    <w:rsid w:val="00AB7896"/>
    <w:rsid w:val="00AC098F"/>
    <w:rsid w:val="00AC3FE4"/>
    <w:rsid w:val="00AD0F30"/>
    <w:rsid w:val="00AD4C52"/>
    <w:rsid w:val="00AD525C"/>
    <w:rsid w:val="00AD7045"/>
    <w:rsid w:val="00AF17F1"/>
    <w:rsid w:val="00AF34F1"/>
    <w:rsid w:val="00AF3E45"/>
    <w:rsid w:val="00AF531F"/>
    <w:rsid w:val="00B137C3"/>
    <w:rsid w:val="00B158DE"/>
    <w:rsid w:val="00B16554"/>
    <w:rsid w:val="00B221D0"/>
    <w:rsid w:val="00B2444C"/>
    <w:rsid w:val="00B2496D"/>
    <w:rsid w:val="00B27D07"/>
    <w:rsid w:val="00B35950"/>
    <w:rsid w:val="00B374EB"/>
    <w:rsid w:val="00B40B93"/>
    <w:rsid w:val="00B4199D"/>
    <w:rsid w:val="00B424A8"/>
    <w:rsid w:val="00B51802"/>
    <w:rsid w:val="00B61576"/>
    <w:rsid w:val="00B62ACD"/>
    <w:rsid w:val="00B63833"/>
    <w:rsid w:val="00B651CD"/>
    <w:rsid w:val="00B659B9"/>
    <w:rsid w:val="00B6718F"/>
    <w:rsid w:val="00B67B4D"/>
    <w:rsid w:val="00B7384E"/>
    <w:rsid w:val="00B80840"/>
    <w:rsid w:val="00B860CF"/>
    <w:rsid w:val="00B863C7"/>
    <w:rsid w:val="00B86B81"/>
    <w:rsid w:val="00B90040"/>
    <w:rsid w:val="00B957D9"/>
    <w:rsid w:val="00B95AB7"/>
    <w:rsid w:val="00BA098C"/>
    <w:rsid w:val="00BB76ED"/>
    <w:rsid w:val="00BB7915"/>
    <w:rsid w:val="00BC4BF5"/>
    <w:rsid w:val="00BC5528"/>
    <w:rsid w:val="00BC6649"/>
    <w:rsid w:val="00BC6B73"/>
    <w:rsid w:val="00BD1475"/>
    <w:rsid w:val="00BD1880"/>
    <w:rsid w:val="00BD2E78"/>
    <w:rsid w:val="00BE19B8"/>
    <w:rsid w:val="00BE1F46"/>
    <w:rsid w:val="00BE2928"/>
    <w:rsid w:val="00BE77FD"/>
    <w:rsid w:val="00BF2E6A"/>
    <w:rsid w:val="00BF55D5"/>
    <w:rsid w:val="00C01BEF"/>
    <w:rsid w:val="00C109F3"/>
    <w:rsid w:val="00C1454E"/>
    <w:rsid w:val="00C17702"/>
    <w:rsid w:val="00C321C7"/>
    <w:rsid w:val="00C3522E"/>
    <w:rsid w:val="00C45E0C"/>
    <w:rsid w:val="00C53394"/>
    <w:rsid w:val="00C53796"/>
    <w:rsid w:val="00C5401C"/>
    <w:rsid w:val="00C57D5E"/>
    <w:rsid w:val="00C614ED"/>
    <w:rsid w:val="00C61F9E"/>
    <w:rsid w:val="00C6361F"/>
    <w:rsid w:val="00C653BA"/>
    <w:rsid w:val="00C70ABF"/>
    <w:rsid w:val="00C7496B"/>
    <w:rsid w:val="00C770FE"/>
    <w:rsid w:val="00C81DB3"/>
    <w:rsid w:val="00C857DA"/>
    <w:rsid w:val="00C87881"/>
    <w:rsid w:val="00C959E5"/>
    <w:rsid w:val="00C9781B"/>
    <w:rsid w:val="00C97B22"/>
    <w:rsid w:val="00CA269A"/>
    <w:rsid w:val="00CB5785"/>
    <w:rsid w:val="00CB77E5"/>
    <w:rsid w:val="00CC0710"/>
    <w:rsid w:val="00CC6F8C"/>
    <w:rsid w:val="00CD07F1"/>
    <w:rsid w:val="00CD154F"/>
    <w:rsid w:val="00CD3302"/>
    <w:rsid w:val="00CD38A1"/>
    <w:rsid w:val="00CD3C1D"/>
    <w:rsid w:val="00CD40DF"/>
    <w:rsid w:val="00CD6707"/>
    <w:rsid w:val="00CE3242"/>
    <w:rsid w:val="00CE3637"/>
    <w:rsid w:val="00CF00D0"/>
    <w:rsid w:val="00CF21E4"/>
    <w:rsid w:val="00CF3348"/>
    <w:rsid w:val="00CF552F"/>
    <w:rsid w:val="00D01FDA"/>
    <w:rsid w:val="00D05066"/>
    <w:rsid w:val="00D10F3E"/>
    <w:rsid w:val="00D1213F"/>
    <w:rsid w:val="00D15E55"/>
    <w:rsid w:val="00D21412"/>
    <w:rsid w:val="00D23B22"/>
    <w:rsid w:val="00D23B82"/>
    <w:rsid w:val="00D24C8F"/>
    <w:rsid w:val="00D27B83"/>
    <w:rsid w:val="00D32957"/>
    <w:rsid w:val="00D33F39"/>
    <w:rsid w:val="00D364E3"/>
    <w:rsid w:val="00D37D01"/>
    <w:rsid w:val="00D400B4"/>
    <w:rsid w:val="00D44069"/>
    <w:rsid w:val="00D53704"/>
    <w:rsid w:val="00D53FD2"/>
    <w:rsid w:val="00D5568E"/>
    <w:rsid w:val="00D568ED"/>
    <w:rsid w:val="00D570F9"/>
    <w:rsid w:val="00D63479"/>
    <w:rsid w:val="00D63633"/>
    <w:rsid w:val="00D640E1"/>
    <w:rsid w:val="00D65584"/>
    <w:rsid w:val="00D701F1"/>
    <w:rsid w:val="00D7022D"/>
    <w:rsid w:val="00D746AC"/>
    <w:rsid w:val="00D81633"/>
    <w:rsid w:val="00D84478"/>
    <w:rsid w:val="00D93682"/>
    <w:rsid w:val="00D970F3"/>
    <w:rsid w:val="00DA4AB8"/>
    <w:rsid w:val="00DA5E6E"/>
    <w:rsid w:val="00DA673E"/>
    <w:rsid w:val="00DB218E"/>
    <w:rsid w:val="00DB6009"/>
    <w:rsid w:val="00DB68B7"/>
    <w:rsid w:val="00DC0E2E"/>
    <w:rsid w:val="00DC3D30"/>
    <w:rsid w:val="00DC4038"/>
    <w:rsid w:val="00DC74C1"/>
    <w:rsid w:val="00DD2EF4"/>
    <w:rsid w:val="00DD4C7F"/>
    <w:rsid w:val="00DE01EC"/>
    <w:rsid w:val="00DE51EA"/>
    <w:rsid w:val="00DF0BA5"/>
    <w:rsid w:val="00DF104F"/>
    <w:rsid w:val="00DF2485"/>
    <w:rsid w:val="00DF53B0"/>
    <w:rsid w:val="00E009EC"/>
    <w:rsid w:val="00E0311C"/>
    <w:rsid w:val="00E04133"/>
    <w:rsid w:val="00E10A38"/>
    <w:rsid w:val="00E11936"/>
    <w:rsid w:val="00E125F9"/>
    <w:rsid w:val="00E12C00"/>
    <w:rsid w:val="00E17359"/>
    <w:rsid w:val="00E17C89"/>
    <w:rsid w:val="00E23311"/>
    <w:rsid w:val="00E25C39"/>
    <w:rsid w:val="00E27AE7"/>
    <w:rsid w:val="00E30295"/>
    <w:rsid w:val="00E3175D"/>
    <w:rsid w:val="00E35D0B"/>
    <w:rsid w:val="00E360BD"/>
    <w:rsid w:val="00E36C11"/>
    <w:rsid w:val="00E50FB9"/>
    <w:rsid w:val="00E518B6"/>
    <w:rsid w:val="00E51DD1"/>
    <w:rsid w:val="00E520C1"/>
    <w:rsid w:val="00E525AD"/>
    <w:rsid w:val="00E57972"/>
    <w:rsid w:val="00E70AD9"/>
    <w:rsid w:val="00E7293D"/>
    <w:rsid w:val="00E77771"/>
    <w:rsid w:val="00E83673"/>
    <w:rsid w:val="00E863CC"/>
    <w:rsid w:val="00E90D11"/>
    <w:rsid w:val="00E91CC7"/>
    <w:rsid w:val="00E964E5"/>
    <w:rsid w:val="00EA0997"/>
    <w:rsid w:val="00EA0F57"/>
    <w:rsid w:val="00EA3A48"/>
    <w:rsid w:val="00EA5707"/>
    <w:rsid w:val="00EB33B0"/>
    <w:rsid w:val="00EB45DE"/>
    <w:rsid w:val="00EB5190"/>
    <w:rsid w:val="00EC1A97"/>
    <w:rsid w:val="00EC4688"/>
    <w:rsid w:val="00EC59C5"/>
    <w:rsid w:val="00EC6172"/>
    <w:rsid w:val="00ED0833"/>
    <w:rsid w:val="00ED3ADE"/>
    <w:rsid w:val="00ED52C3"/>
    <w:rsid w:val="00ED6435"/>
    <w:rsid w:val="00EE1292"/>
    <w:rsid w:val="00EE25DB"/>
    <w:rsid w:val="00EE73B0"/>
    <w:rsid w:val="00EE7A45"/>
    <w:rsid w:val="00EF536E"/>
    <w:rsid w:val="00F03DC3"/>
    <w:rsid w:val="00F04ACC"/>
    <w:rsid w:val="00F076FA"/>
    <w:rsid w:val="00F11457"/>
    <w:rsid w:val="00F13241"/>
    <w:rsid w:val="00F2102F"/>
    <w:rsid w:val="00F23841"/>
    <w:rsid w:val="00F23C64"/>
    <w:rsid w:val="00F25D0F"/>
    <w:rsid w:val="00F303C4"/>
    <w:rsid w:val="00F30DC3"/>
    <w:rsid w:val="00F340E1"/>
    <w:rsid w:val="00F3656D"/>
    <w:rsid w:val="00F41407"/>
    <w:rsid w:val="00F52671"/>
    <w:rsid w:val="00F6143D"/>
    <w:rsid w:val="00F630D9"/>
    <w:rsid w:val="00F63A4F"/>
    <w:rsid w:val="00F648FC"/>
    <w:rsid w:val="00F66FB1"/>
    <w:rsid w:val="00F67D94"/>
    <w:rsid w:val="00F71C07"/>
    <w:rsid w:val="00F72E91"/>
    <w:rsid w:val="00F73930"/>
    <w:rsid w:val="00F76ACC"/>
    <w:rsid w:val="00F86659"/>
    <w:rsid w:val="00F91334"/>
    <w:rsid w:val="00FA3360"/>
    <w:rsid w:val="00FA374E"/>
    <w:rsid w:val="00FA4030"/>
    <w:rsid w:val="00FA552A"/>
    <w:rsid w:val="00FB087E"/>
    <w:rsid w:val="00FB141E"/>
    <w:rsid w:val="00FB2B33"/>
    <w:rsid w:val="00FB6A73"/>
    <w:rsid w:val="00FB712B"/>
    <w:rsid w:val="00FB7ECE"/>
    <w:rsid w:val="00FD1F7F"/>
    <w:rsid w:val="00FE12EB"/>
    <w:rsid w:val="00FE308F"/>
    <w:rsid w:val="00FE38CA"/>
    <w:rsid w:val="00FE7C9C"/>
    <w:rsid w:val="00FF5D76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69636"/>
    <o:shapelayout v:ext="edit">
      <o:idmap v:ext="edit" data="1"/>
    </o:shapelayout>
  </w:shapeDefaults>
  <w:decimalSymbol w:val="."/>
  <w:listSeparator w:val=","/>
  <w14:docId w14:val="123C4670"/>
  <w15:docId w15:val="{0CD512D2-0F29-49DF-96E2-7826A148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7E5"/>
    <w:pPr>
      <w:widowControl w:val="0"/>
    </w:pPr>
    <w:rPr>
      <w:rFonts w:ascii="CG Times" w:hAnsi="CG Times"/>
      <w:snapToGrid w:val="0"/>
      <w:sz w:val="24"/>
      <w:lang w:val="en-US" w:eastAsia="en-US"/>
    </w:rPr>
  </w:style>
  <w:style w:type="paragraph" w:styleId="Heading2">
    <w:name w:val="heading 2"/>
    <w:basedOn w:val="Normal"/>
    <w:next w:val="Normal"/>
    <w:qFormat/>
    <w:rsid w:val="00F340E1"/>
    <w:pPr>
      <w:keepNext/>
      <w:widowControl/>
      <w:outlineLvl w:val="1"/>
    </w:pPr>
    <w:rPr>
      <w:rFonts w:ascii="Times New Roman" w:hAnsi="Times New Roman"/>
      <w:snapToGrid/>
      <w:sz w:val="20"/>
      <w:u w:val="single"/>
    </w:rPr>
  </w:style>
  <w:style w:type="paragraph" w:styleId="Heading6">
    <w:name w:val="heading 6"/>
    <w:basedOn w:val="Normal"/>
    <w:next w:val="Normal"/>
    <w:qFormat/>
    <w:rsid w:val="00D44069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44069"/>
    <w:pPr>
      <w:spacing w:before="240" w:after="60"/>
      <w:outlineLvl w:val="6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1F0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81F04"/>
    <w:pPr>
      <w:tabs>
        <w:tab w:val="center" w:pos="4320"/>
        <w:tab w:val="right" w:pos="8640"/>
      </w:tabs>
    </w:pPr>
  </w:style>
  <w:style w:type="character" w:styleId="Hyperlink">
    <w:name w:val="Hyperlink"/>
    <w:rsid w:val="006A5D74"/>
    <w:rPr>
      <w:color w:val="0000FF"/>
      <w:u w:val="single"/>
    </w:rPr>
  </w:style>
  <w:style w:type="table" w:styleId="TableGrid">
    <w:name w:val="Table Grid"/>
    <w:basedOn w:val="TableNormal"/>
    <w:uiPriority w:val="39"/>
    <w:rsid w:val="000A4A6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71FA"/>
    <w:pPr>
      <w:ind w:left="720"/>
    </w:pPr>
  </w:style>
  <w:style w:type="paragraph" w:customStyle="1" w:styleId="Default">
    <w:name w:val="Default"/>
    <w:rsid w:val="00EF53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uiPriority w:val="22"/>
    <w:qFormat/>
    <w:rsid w:val="00FF78C4"/>
    <w:rPr>
      <w:b/>
      <w:bCs/>
    </w:rPr>
  </w:style>
  <w:style w:type="paragraph" w:styleId="NoSpacing">
    <w:name w:val="No Spacing"/>
    <w:link w:val="NoSpacingChar"/>
    <w:uiPriority w:val="1"/>
    <w:qFormat/>
    <w:rsid w:val="00014A2B"/>
    <w:pPr>
      <w:widowControl w:val="0"/>
    </w:pPr>
    <w:rPr>
      <w:rFonts w:ascii="CG Times" w:hAnsi="CG Times"/>
      <w:snapToGrid w:val="0"/>
      <w:sz w:val="24"/>
      <w:lang w:val="en-US" w:eastAsia="en-US"/>
    </w:rPr>
  </w:style>
  <w:style w:type="character" w:customStyle="1" w:styleId="HeaderChar">
    <w:name w:val="Header Char"/>
    <w:link w:val="Header"/>
    <w:uiPriority w:val="99"/>
    <w:rsid w:val="000E2DE7"/>
    <w:rPr>
      <w:rFonts w:ascii="CG Times" w:hAnsi="CG Times"/>
      <w:snapToGrid w:val="0"/>
      <w:sz w:val="24"/>
      <w:lang w:val="en-US" w:eastAsia="en-US"/>
    </w:rPr>
  </w:style>
  <w:style w:type="character" w:customStyle="1" w:styleId="FooterChar">
    <w:name w:val="Footer Char"/>
    <w:link w:val="Footer"/>
    <w:uiPriority w:val="99"/>
    <w:rsid w:val="000E2DE7"/>
    <w:rPr>
      <w:rFonts w:ascii="CG Times" w:hAnsi="CG Times"/>
      <w:snapToGrid w:val="0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5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518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st">
    <w:name w:val="st"/>
    <w:rsid w:val="0023448E"/>
  </w:style>
  <w:style w:type="character" w:styleId="CommentReference">
    <w:name w:val="annotation reference"/>
    <w:uiPriority w:val="99"/>
    <w:semiHidden/>
    <w:unhideWhenUsed/>
    <w:rsid w:val="008D49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9C5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8D49C5"/>
    <w:rPr>
      <w:rFonts w:ascii="CG Times" w:hAnsi="CG Times"/>
      <w:snapToGrid w:val="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9C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D49C5"/>
    <w:rPr>
      <w:rFonts w:ascii="CG Times" w:hAnsi="CG Times"/>
      <w:b/>
      <w:bCs/>
      <w:snapToGrid w:val="0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0E8B"/>
    <w:rPr>
      <w:rFonts w:ascii="CG Times" w:hAnsi="CG Times"/>
      <w:snapToGrid w:val="0"/>
      <w:sz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364E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ainText">
    <w:name w:val="Main Text"/>
    <w:basedOn w:val="Normal"/>
    <w:rsid w:val="00A97266"/>
    <w:pPr>
      <w:widowControl/>
      <w:spacing w:after="120"/>
      <w:ind w:left="850"/>
    </w:pPr>
    <w:rPr>
      <w:rFonts w:ascii="Microsoft Sans Serif" w:eastAsiaTheme="minorHAnsi" w:hAnsi="Microsoft Sans Serif" w:cs="Microsoft Sans Serif"/>
      <w:snapToGrid/>
      <w:sz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08BEF-07F6-4FAB-AF1C-F34ED4CF5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2771</Words>
  <Characters>15600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Booking in Goods Inwards – General Procedure</vt:lpstr>
    </vt:vector>
  </TitlesOfParts>
  <Company>Info tech</Company>
  <LinksUpToDate>false</LinksUpToDate>
  <CharactersWithSpaces>18335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Booking in Goods Inwards – General Procedure</dc:title>
  <dc:creator>robert.howard</dc:creator>
  <cp:lastModifiedBy>John French</cp:lastModifiedBy>
  <cp:revision>6</cp:revision>
  <cp:lastPrinted>2021-10-18T11:03:00Z</cp:lastPrinted>
  <dcterms:created xsi:type="dcterms:W3CDTF">2022-02-21T09:40:00Z</dcterms:created>
  <dcterms:modified xsi:type="dcterms:W3CDTF">2022-02-21T10:30:00Z</dcterms:modified>
</cp:coreProperties>
</file>