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27"/>
        <w:gridCol w:w="2410"/>
        <w:gridCol w:w="1366"/>
      </w:tblGrid>
      <w:tr w:rsidR="002D7004" w:rsidRPr="002D7004" w:rsidTr="007628E8">
        <w:tc>
          <w:tcPr>
            <w:tcW w:w="1413" w:type="dxa"/>
          </w:tcPr>
          <w:p w:rsidR="002D7004" w:rsidRPr="002D7004" w:rsidRDefault="002D7004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:rsidR="002D7004" w:rsidRPr="002D7004" w:rsidRDefault="002D7004" w:rsidP="002D7004">
            <w:pPr>
              <w:jc w:val="center"/>
              <w:rPr>
                <w:sz w:val="16"/>
                <w:szCs w:val="16"/>
              </w:rPr>
            </w:pPr>
            <w:r w:rsidRPr="00D914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REPUTATION &amp; DELIVERY OF PRODUCT / SERVICE</w:t>
            </w:r>
          </w:p>
        </w:tc>
        <w:tc>
          <w:tcPr>
            <w:tcW w:w="2410" w:type="dxa"/>
          </w:tcPr>
          <w:p w:rsidR="002D7004" w:rsidRPr="002D7004" w:rsidRDefault="002D7004" w:rsidP="002D7004">
            <w:pPr>
              <w:jc w:val="center"/>
              <w:rPr>
                <w:sz w:val="16"/>
                <w:szCs w:val="16"/>
              </w:rPr>
            </w:pPr>
            <w:r w:rsidRPr="00D914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HEALTH, SAFETY &amp; ENVIRONMENT</w:t>
            </w:r>
          </w:p>
        </w:tc>
        <w:tc>
          <w:tcPr>
            <w:tcW w:w="1366" w:type="dxa"/>
          </w:tcPr>
          <w:p w:rsidR="002D7004" w:rsidRPr="002D7004" w:rsidRDefault="002D7004" w:rsidP="002D7004">
            <w:pPr>
              <w:jc w:val="center"/>
              <w:rPr>
                <w:sz w:val="16"/>
                <w:szCs w:val="16"/>
              </w:rPr>
            </w:pPr>
            <w:r w:rsidRPr="00D914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COMMERCIAL</w:t>
            </w:r>
          </w:p>
        </w:tc>
      </w:tr>
      <w:tr w:rsidR="002D7004" w:rsidRPr="002D7004" w:rsidTr="007628E8">
        <w:trPr>
          <w:trHeight w:val="1995"/>
        </w:trPr>
        <w:tc>
          <w:tcPr>
            <w:tcW w:w="1413" w:type="dxa"/>
          </w:tcPr>
          <w:p w:rsidR="002D7004" w:rsidRPr="002D7004" w:rsidRDefault="002D7004" w:rsidP="002D70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2D700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5</w:t>
            </w:r>
          </w:p>
          <w:p w:rsidR="002D7004" w:rsidRPr="002D7004" w:rsidRDefault="002D7004" w:rsidP="002D70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  <w:p w:rsidR="002D7004" w:rsidRPr="002D7004" w:rsidRDefault="002D7004" w:rsidP="002D7004">
            <w:pPr>
              <w:jc w:val="center"/>
              <w:rPr>
                <w:sz w:val="16"/>
                <w:szCs w:val="16"/>
              </w:rPr>
            </w:pPr>
            <w:r w:rsidRPr="00D914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Threat to future trading and business credibility</w:t>
            </w:r>
          </w:p>
        </w:tc>
        <w:tc>
          <w:tcPr>
            <w:tcW w:w="3827" w:type="dxa"/>
          </w:tcPr>
          <w:p w:rsidR="002D7004" w:rsidRDefault="002D7004" w:rsidP="002D700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GB"/>
              </w:rPr>
            </w:pPr>
            <w:r w:rsidRPr="00DA3B3A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GB"/>
              </w:rPr>
              <w:t>At level affecting group:</w:t>
            </w:r>
          </w:p>
          <w:p w:rsidR="003E0661" w:rsidRPr="00DA3B3A" w:rsidRDefault="003E0661" w:rsidP="002D700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GB"/>
              </w:rPr>
            </w:pPr>
          </w:p>
          <w:p w:rsidR="002D7004" w:rsidRPr="002D7004" w:rsidRDefault="002D7004" w:rsidP="002D7004">
            <w:pPr>
              <w:jc w:val="center"/>
              <w:rPr>
                <w:sz w:val="16"/>
                <w:szCs w:val="16"/>
              </w:rPr>
            </w:pPr>
            <w:r w:rsidRPr="00D914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Association with </w:t>
            </w:r>
            <w:r w:rsidRPr="00D914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high profile, sensitive issues / project</w:t>
            </w:r>
            <w:r w:rsidRPr="00D914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 resulting in significant public opposition / hostile campaign, or </w:t>
            </w:r>
            <w:r w:rsidRPr="00D914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extreme product / service</w:t>
            </w:r>
            <w:r w:rsidRPr="00D914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 non-</w:t>
            </w:r>
            <w:r w:rsidRPr="00D914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conformance</w:t>
            </w:r>
            <w:r w:rsidRPr="00D914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 resulting in catastrophic failure e.g. structural collapse, with a critical impact on </w:t>
            </w:r>
            <w:r w:rsidRPr="00D914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client / business / stakeholder interests</w:t>
            </w:r>
            <w:r w:rsidRPr="00D914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 and / or </w:t>
            </w:r>
            <w:r w:rsidRPr="00D914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share price</w:t>
            </w:r>
            <w:r w:rsidRPr="00D914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.  Activity is not within the normal business experience or </w:t>
            </w:r>
            <w:r w:rsidRPr="00D914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territory</w:t>
            </w:r>
            <w:r w:rsidRPr="00D914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.</w:t>
            </w:r>
          </w:p>
        </w:tc>
        <w:tc>
          <w:tcPr>
            <w:tcW w:w="2410" w:type="dxa"/>
          </w:tcPr>
          <w:p w:rsidR="002D7004" w:rsidRDefault="002D7004" w:rsidP="005F2B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third party fatality or multiple </w:t>
            </w:r>
            <w:r w:rsidR="006D56EC">
              <w:rPr>
                <w:sz w:val="16"/>
                <w:szCs w:val="16"/>
              </w:rPr>
              <w:t>workers’</w:t>
            </w:r>
            <w:r>
              <w:rPr>
                <w:sz w:val="16"/>
                <w:szCs w:val="16"/>
              </w:rPr>
              <w:t xml:space="preserve"> deaths (incl. from disease e.g. asbestosis)</w:t>
            </w:r>
            <w:r w:rsidR="00DA3B3A">
              <w:rPr>
                <w:sz w:val="16"/>
                <w:szCs w:val="16"/>
              </w:rPr>
              <w:t>.</w:t>
            </w:r>
          </w:p>
          <w:p w:rsidR="005F2B9A" w:rsidRDefault="005F2B9A" w:rsidP="005F2B9A">
            <w:pPr>
              <w:jc w:val="center"/>
              <w:rPr>
                <w:sz w:val="16"/>
                <w:szCs w:val="16"/>
              </w:rPr>
            </w:pPr>
          </w:p>
          <w:p w:rsidR="005F2B9A" w:rsidRPr="002D7004" w:rsidRDefault="005F2B9A" w:rsidP="005F2B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Extreme </w:t>
            </w:r>
            <w:r w:rsidRPr="005F2B9A">
              <w:rPr>
                <w:b/>
                <w:sz w:val="16"/>
                <w:szCs w:val="16"/>
              </w:rPr>
              <w:t>enviro</w:t>
            </w:r>
            <w:bookmarkStart w:id="0" w:name="_GoBack"/>
            <w:bookmarkEnd w:id="0"/>
            <w:r w:rsidRPr="005F2B9A">
              <w:rPr>
                <w:b/>
                <w:sz w:val="16"/>
                <w:szCs w:val="16"/>
              </w:rPr>
              <w:t xml:space="preserve">nmental incident </w:t>
            </w:r>
            <w:r>
              <w:rPr>
                <w:sz w:val="16"/>
                <w:szCs w:val="16"/>
              </w:rPr>
              <w:t xml:space="preserve">resulting in irreversible or long term or widespread harm likely to result in </w:t>
            </w:r>
            <w:r w:rsidRPr="005F2B9A">
              <w:rPr>
                <w:b/>
                <w:sz w:val="16"/>
                <w:szCs w:val="16"/>
              </w:rPr>
              <w:t>criminal liability, class action, public enquiry</w:t>
            </w:r>
            <w:r>
              <w:rPr>
                <w:sz w:val="16"/>
                <w:szCs w:val="16"/>
              </w:rPr>
              <w:t xml:space="preserve"> or </w:t>
            </w:r>
            <w:r w:rsidRPr="005F2B9A">
              <w:rPr>
                <w:b/>
                <w:sz w:val="16"/>
                <w:szCs w:val="16"/>
              </w:rPr>
              <w:t>high profile prosecution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366" w:type="dxa"/>
          </w:tcPr>
          <w:p w:rsidR="002D7004" w:rsidRPr="002D7004" w:rsidRDefault="005F2B9A" w:rsidP="005F2B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Costs or revenue loss &gt; £1m in 3 years.</w:t>
            </w:r>
          </w:p>
        </w:tc>
      </w:tr>
      <w:tr w:rsidR="002D7004" w:rsidRPr="002D7004" w:rsidTr="007628E8">
        <w:trPr>
          <w:trHeight w:val="2447"/>
        </w:trPr>
        <w:tc>
          <w:tcPr>
            <w:tcW w:w="1413" w:type="dxa"/>
          </w:tcPr>
          <w:p w:rsidR="002D7004" w:rsidRPr="005F2B9A" w:rsidRDefault="005F2B9A" w:rsidP="005F2B9A">
            <w:pPr>
              <w:jc w:val="center"/>
              <w:rPr>
                <w:b/>
                <w:sz w:val="16"/>
                <w:szCs w:val="16"/>
              </w:rPr>
            </w:pPr>
            <w:r w:rsidRPr="005F2B9A">
              <w:rPr>
                <w:b/>
                <w:sz w:val="16"/>
                <w:szCs w:val="16"/>
              </w:rPr>
              <w:t>4</w:t>
            </w:r>
          </w:p>
          <w:p w:rsidR="005F2B9A" w:rsidRPr="005F2B9A" w:rsidRDefault="005F2B9A" w:rsidP="005F2B9A">
            <w:pPr>
              <w:jc w:val="center"/>
              <w:rPr>
                <w:b/>
                <w:sz w:val="16"/>
                <w:szCs w:val="16"/>
              </w:rPr>
            </w:pPr>
          </w:p>
          <w:p w:rsidR="005F2B9A" w:rsidRPr="002D7004" w:rsidRDefault="005F2B9A" w:rsidP="005F2B9A">
            <w:pPr>
              <w:jc w:val="center"/>
              <w:rPr>
                <w:sz w:val="16"/>
                <w:szCs w:val="16"/>
              </w:rPr>
            </w:pPr>
            <w:r w:rsidRPr="005F2B9A">
              <w:rPr>
                <w:b/>
                <w:sz w:val="16"/>
                <w:szCs w:val="16"/>
              </w:rPr>
              <w:t>Threat to future trading or core business objectives</w:t>
            </w:r>
          </w:p>
        </w:tc>
        <w:tc>
          <w:tcPr>
            <w:tcW w:w="3827" w:type="dxa"/>
          </w:tcPr>
          <w:p w:rsidR="005F2B9A" w:rsidRDefault="005F2B9A" w:rsidP="00DA3B3A">
            <w:pPr>
              <w:jc w:val="center"/>
              <w:rPr>
                <w:b/>
                <w:sz w:val="16"/>
                <w:szCs w:val="16"/>
              </w:rPr>
            </w:pPr>
            <w:r w:rsidRPr="00DA3B3A">
              <w:rPr>
                <w:b/>
                <w:sz w:val="16"/>
                <w:szCs w:val="16"/>
              </w:rPr>
              <w:t>A</w:t>
            </w:r>
            <w:r w:rsidR="00DA3B3A">
              <w:rPr>
                <w:b/>
                <w:sz w:val="16"/>
                <w:szCs w:val="16"/>
              </w:rPr>
              <w:t>t</w:t>
            </w:r>
            <w:r w:rsidRPr="00DA3B3A">
              <w:rPr>
                <w:b/>
                <w:sz w:val="16"/>
                <w:szCs w:val="16"/>
              </w:rPr>
              <w:t xml:space="preserve"> level affecting </w:t>
            </w:r>
            <w:proofErr w:type="spellStart"/>
            <w:r w:rsidRPr="00DA3B3A">
              <w:rPr>
                <w:b/>
                <w:sz w:val="16"/>
                <w:szCs w:val="16"/>
              </w:rPr>
              <w:t>OpCo</w:t>
            </w:r>
            <w:proofErr w:type="spellEnd"/>
            <w:r w:rsidRPr="00DA3B3A">
              <w:rPr>
                <w:b/>
                <w:sz w:val="16"/>
                <w:szCs w:val="16"/>
              </w:rPr>
              <w:t xml:space="preserve"> or business:</w:t>
            </w:r>
          </w:p>
          <w:p w:rsidR="003E0661" w:rsidRPr="00DA3B3A" w:rsidRDefault="003E0661" w:rsidP="00DA3B3A">
            <w:pPr>
              <w:jc w:val="center"/>
              <w:rPr>
                <w:b/>
                <w:sz w:val="16"/>
                <w:szCs w:val="16"/>
              </w:rPr>
            </w:pPr>
          </w:p>
          <w:p w:rsidR="005F2B9A" w:rsidRPr="002D7004" w:rsidRDefault="005F2B9A" w:rsidP="00DA3B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Client / business / stakeholder interests adversely affected by </w:t>
            </w:r>
            <w:r w:rsidRPr="00DA3B3A">
              <w:rPr>
                <w:b/>
                <w:sz w:val="16"/>
                <w:szCs w:val="16"/>
              </w:rPr>
              <w:t>major non-conformance in quality, or delay to programme, or uncertainty</w:t>
            </w:r>
            <w:r>
              <w:rPr>
                <w:sz w:val="16"/>
                <w:szCs w:val="16"/>
              </w:rPr>
              <w:t xml:space="preserve"> in the product / service provided.  Involvement results in significant </w:t>
            </w:r>
            <w:r w:rsidR="00DA3B3A" w:rsidRPr="00DA3B3A">
              <w:rPr>
                <w:b/>
                <w:sz w:val="16"/>
                <w:szCs w:val="16"/>
              </w:rPr>
              <w:t>protestor action</w:t>
            </w:r>
            <w:r w:rsidR="00DA3B3A">
              <w:rPr>
                <w:sz w:val="16"/>
                <w:szCs w:val="16"/>
              </w:rPr>
              <w:t xml:space="preserve"> or </w:t>
            </w:r>
            <w:r w:rsidR="00DA3B3A" w:rsidRPr="00DA3B3A">
              <w:rPr>
                <w:b/>
                <w:sz w:val="16"/>
                <w:szCs w:val="16"/>
              </w:rPr>
              <w:t>media campaign.</w:t>
            </w:r>
            <w:r w:rsidR="00DA3B3A">
              <w:rPr>
                <w:sz w:val="16"/>
                <w:szCs w:val="16"/>
              </w:rPr>
              <w:t xml:space="preserve">  Such incidents having a </w:t>
            </w:r>
            <w:r w:rsidR="00DA3B3A" w:rsidRPr="00DA3B3A">
              <w:rPr>
                <w:b/>
                <w:sz w:val="16"/>
                <w:szCs w:val="16"/>
              </w:rPr>
              <w:t>major adverse impact on goodwill and stakeholder confidence.</w:t>
            </w:r>
          </w:p>
        </w:tc>
        <w:tc>
          <w:tcPr>
            <w:tcW w:w="2410" w:type="dxa"/>
          </w:tcPr>
          <w:p w:rsidR="002D7004" w:rsidRPr="00DA3B3A" w:rsidRDefault="00DA3B3A" w:rsidP="00DA3B3A">
            <w:pPr>
              <w:jc w:val="center"/>
              <w:rPr>
                <w:b/>
                <w:sz w:val="16"/>
                <w:szCs w:val="16"/>
              </w:rPr>
            </w:pPr>
            <w:r w:rsidRPr="00DA3B3A">
              <w:rPr>
                <w:b/>
                <w:sz w:val="16"/>
                <w:szCs w:val="16"/>
              </w:rPr>
              <w:t>Worker fatality or multiple major injuries (incl. irreversible disability).</w:t>
            </w:r>
          </w:p>
          <w:p w:rsidR="00DA3B3A" w:rsidRDefault="00DA3B3A" w:rsidP="00DA3B3A">
            <w:pPr>
              <w:jc w:val="center"/>
              <w:rPr>
                <w:sz w:val="16"/>
                <w:szCs w:val="16"/>
              </w:rPr>
            </w:pPr>
          </w:p>
          <w:p w:rsidR="00DA3B3A" w:rsidRPr="002D7004" w:rsidRDefault="00DA3B3A" w:rsidP="00DA3B3A">
            <w:pPr>
              <w:jc w:val="center"/>
              <w:rPr>
                <w:sz w:val="16"/>
                <w:szCs w:val="16"/>
              </w:rPr>
            </w:pPr>
            <w:r w:rsidRPr="00DA3B3A">
              <w:rPr>
                <w:b/>
                <w:sz w:val="16"/>
                <w:szCs w:val="16"/>
              </w:rPr>
              <w:t>Major environmental incident</w:t>
            </w:r>
            <w:r>
              <w:rPr>
                <w:sz w:val="16"/>
                <w:szCs w:val="16"/>
              </w:rPr>
              <w:t xml:space="preserve"> resulting in significant impact requiring high level of resources for response and remedy, leading to </w:t>
            </w:r>
            <w:r w:rsidRPr="00DA3B3A">
              <w:rPr>
                <w:b/>
                <w:sz w:val="16"/>
                <w:szCs w:val="16"/>
              </w:rPr>
              <w:t>protestor action</w:t>
            </w:r>
            <w:r>
              <w:rPr>
                <w:sz w:val="16"/>
                <w:szCs w:val="16"/>
              </w:rPr>
              <w:t xml:space="preserve"> or </w:t>
            </w:r>
            <w:r w:rsidRPr="00DA3B3A">
              <w:rPr>
                <w:b/>
                <w:sz w:val="16"/>
                <w:szCs w:val="16"/>
              </w:rPr>
              <w:t>serious adverse publicity and criminal liability</w:t>
            </w:r>
            <w:r>
              <w:rPr>
                <w:sz w:val="16"/>
                <w:szCs w:val="16"/>
              </w:rPr>
              <w:t xml:space="preserve"> (prosecution loss of license / safety case)</w:t>
            </w:r>
          </w:p>
        </w:tc>
        <w:tc>
          <w:tcPr>
            <w:tcW w:w="1366" w:type="dxa"/>
          </w:tcPr>
          <w:p w:rsidR="002D7004" w:rsidRDefault="003E0661" w:rsidP="00DA3B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Costs or revenue loss £500K</w:t>
            </w:r>
            <w:r w:rsidR="00DA3B3A">
              <w:rPr>
                <w:sz w:val="16"/>
                <w:szCs w:val="16"/>
              </w:rPr>
              <w:t xml:space="preserve"> - £1m in 3 years.</w:t>
            </w:r>
          </w:p>
          <w:p w:rsidR="00DA3B3A" w:rsidRPr="002D7004" w:rsidRDefault="00DA3B3A">
            <w:pPr>
              <w:rPr>
                <w:sz w:val="16"/>
                <w:szCs w:val="16"/>
              </w:rPr>
            </w:pPr>
          </w:p>
        </w:tc>
      </w:tr>
      <w:tr w:rsidR="002D7004" w:rsidRPr="002D7004" w:rsidTr="007628E8">
        <w:trPr>
          <w:trHeight w:val="3206"/>
        </w:trPr>
        <w:tc>
          <w:tcPr>
            <w:tcW w:w="1413" w:type="dxa"/>
          </w:tcPr>
          <w:p w:rsidR="00DA3B3A" w:rsidRPr="003E0661" w:rsidRDefault="003E0661" w:rsidP="00DA3B3A">
            <w:pPr>
              <w:jc w:val="center"/>
              <w:rPr>
                <w:b/>
                <w:sz w:val="16"/>
                <w:szCs w:val="16"/>
              </w:rPr>
            </w:pPr>
            <w:r w:rsidRPr="003E0661">
              <w:rPr>
                <w:b/>
                <w:sz w:val="16"/>
                <w:szCs w:val="16"/>
              </w:rPr>
              <w:t>3</w:t>
            </w:r>
          </w:p>
          <w:p w:rsidR="003E0661" w:rsidRPr="003E0661" w:rsidRDefault="003E0661" w:rsidP="00DA3B3A">
            <w:pPr>
              <w:jc w:val="center"/>
              <w:rPr>
                <w:b/>
                <w:sz w:val="16"/>
                <w:szCs w:val="16"/>
              </w:rPr>
            </w:pPr>
          </w:p>
          <w:p w:rsidR="003E0661" w:rsidRPr="002D7004" w:rsidRDefault="003E0661" w:rsidP="00DA3B3A">
            <w:pPr>
              <w:jc w:val="center"/>
              <w:rPr>
                <w:sz w:val="16"/>
                <w:szCs w:val="16"/>
              </w:rPr>
            </w:pPr>
            <w:r w:rsidRPr="003E0661">
              <w:rPr>
                <w:b/>
                <w:sz w:val="16"/>
                <w:szCs w:val="16"/>
              </w:rPr>
              <w:t>Partial delivery only of business requirements</w:t>
            </w:r>
          </w:p>
        </w:tc>
        <w:tc>
          <w:tcPr>
            <w:tcW w:w="3827" w:type="dxa"/>
          </w:tcPr>
          <w:p w:rsidR="002D7004" w:rsidRPr="002D7004" w:rsidRDefault="003E0661" w:rsidP="00DA3B3A">
            <w:pPr>
              <w:jc w:val="center"/>
              <w:rPr>
                <w:sz w:val="16"/>
                <w:szCs w:val="16"/>
              </w:rPr>
            </w:pPr>
            <w:r w:rsidRPr="003E0661">
              <w:rPr>
                <w:b/>
                <w:sz w:val="16"/>
                <w:szCs w:val="16"/>
              </w:rPr>
              <w:t>Impact on quality, programme or uncertainty</w:t>
            </w:r>
            <w:r>
              <w:rPr>
                <w:sz w:val="16"/>
                <w:szCs w:val="16"/>
              </w:rPr>
              <w:t xml:space="preserve"> in the </w:t>
            </w:r>
            <w:r w:rsidRPr="003E0661">
              <w:rPr>
                <w:b/>
                <w:sz w:val="16"/>
                <w:szCs w:val="16"/>
              </w:rPr>
              <w:t>product / service</w:t>
            </w:r>
            <w:r>
              <w:rPr>
                <w:sz w:val="16"/>
                <w:szCs w:val="16"/>
              </w:rPr>
              <w:t xml:space="preserve"> will result in partial delivery only of </w:t>
            </w:r>
            <w:r w:rsidRPr="003E0661">
              <w:rPr>
                <w:b/>
                <w:sz w:val="16"/>
                <w:szCs w:val="16"/>
              </w:rPr>
              <w:t xml:space="preserve">client / business requirements. </w:t>
            </w:r>
            <w:r>
              <w:rPr>
                <w:sz w:val="16"/>
                <w:szCs w:val="16"/>
              </w:rPr>
              <w:t xml:space="preserve"> Actions result in </w:t>
            </w:r>
            <w:r w:rsidRPr="003E0661">
              <w:rPr>
                <w:b/>
                <w:sz w:val="16"/>
                <w:szCs w:val="16"/>
              </w:rPr>
              <w:t xml:space="preserve">complaints / media criticism, client dissatisfaction </w:t>
            </w:r>
            <w:r w:rsidRPr="003E0661">
              <w:rPr>
                <w:sz w:val="16"/>
                <w:szCs w:val="16"/>
              </w:rPr>
              <w:t>&amp;</w:t>
            </w:r>
            <w:r w:rsidRPr="003E0661">
              <w:rPr>
                <w:b/>
                <w:sz w:val="16"/>
                <w:szCs w:val="16"/>
              </w:rPr>
              <w:t xml:space="preserve"> damaged stakeholder relationships.</w:t>
            </w:r>
          </w:p>
        </w:tc>
        <w:tc>
          <w:tcPr>
            <w:tcW w:w="2410" w:type="dxa"/>
          </w:tcPr>
          <w:p w:rsidR="003E0661" w:rsidRDefault="003E0661" w:rsidP="003E0661">
            <w:pPr>
              <w:jc w:val="center"/>
              <w:rPr>
                <w:sz w:val="16"/>
                <w:szCs w:val="16"/>
              </w:rPr>
            </w:pPr>
            <w:r w:rsidRPr="003E0661">
              <w:rPr>
                <w:b/>
                <w:sz w:val="16"/>
                <w:szCs w:val="16"/>
              </w:rPr>
              <w:t>Single major injury</w:t>
            </w:r>
            <w:r>
              <w:rPr>
                <w:sz w:val="16"/>
                <w:szCs w:val="16"/>
              </w:rPr>
              <w:t xml:space="preserve"> to worker (3 days lost time) or third party or reportable dangerous occurrence.</w:t>
            </w:r>
          </w:p>
          <w:p w:rsidR="003E0661" w:rsidRDefault="003E0661" w:rsidP="00DA3B3A">
            <w:pPr>
              <w:jc w:val="center"/>
              <w:rPr>
                <w:sz w:val="16"/>
                <w:szCs w:val="16"/>
              </w:rPr>
            </w:pPr>
            <w:r w:rsidRPr="003E0661">
              <w:rPr>
                <w:b/>
                <w:sz w:val="16"/>
                <w:szCs w:val="16"/>
              </w:rPr>
              <w:t>Serious illness</w:t>
            </w:r>
            <w:r>
              <w:rPr>
                <w:sz w:val="16"/>
                <w:szCs w:val="16"/>
              </w:rPr>
              <w:t xml:space="preserve"> but with likely full recovery.</w:t>
            </w:r>
          </w:p>
          <w:p w:rsidR="003E0661" w:rsidRDefault="003E0661" w:rsidP="00DA3B3A">
            <w:pPr>
              <w:jc w:val="center"/>
              <w:rPr>
                <w:sz w:val="16"/>
                <w:szCs w:val="16"/>
              </w:rPr>
            </w:pPr>
          </w:p>
          <w:p w:rsidR="003E0661" w:rsidRPr="007628E8" w:rsidRDefault="003E0661" w:rsidP="007628E8">
            <w:pPr>
              <w:jc w:val="center"/>
              <w:rPr>
                <w:b/>
                <w:sz w:val="16"/>
                <w:szCs w:val="16"/>
              </w:rPr>
            </w:pPr>
            <w:r w:rsidRPr="003E0661">
              <w:rPr>
                <w:b/>
                <w:sz w:val="16"/>
                <w:szCs w:val="16"/>
              </w:rPr>
              <w:t>Environmental impact</w:t>
            </w:r>
            <w:r>
              <w:rPr>
                <w:sz w:val="16"/>
                <w:szCs w:val="16"/>
              </w:rPr>
              <w:t xml:space="preserve">, reportable and requiring management response to aid recovery.  The incident is likely to result in </w:t>
            </w:r>
            <w:r w:rsidRPr="003E0661">
              <w:rPr>
                <w:b/>
                <w:sz w:val="16"/>
                <w:szCs w:val="16"/>
              </w:rPr>
              <w:t>prohibition notice, ban on operations</w:t>
            </w:r>
            <w:r>
              <w:rPr>
                <w:sz w:val="16"/>
                <w:szCs w:val="16"/>
              </w:rPr>
              <w:t xml:space="preserve"> by enforcing authorities and / or likely to trigger </w:t>
            </w:r>
            <w:r w:rsidRPr="003E0661">
              <w:rPr>
                <w:b/>
                <w:sz w:val="16"/>
                <w:szCs w:val="16"/>
              </w:rPr>
              <w:t>complaint of nuisance, compensation claims and fines.</w:t>
            </w:r>
          </w:p>
        </w:tc>
        <w:tc>
          <w:tcPr>
            <w:tcW w:w="1366" w:type="dxa"/>
          </w:tcPr>
          <w:p w:rsidR="002D7004" w:rsidRPr="002D7004" w:rsidRDefault="003E06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Costs or revenue loss £200K</w:t>
            </w:r>
            <w:r w:rsidR="007628E8">
              <w:rPr>
                <w:sz w:val="16"/>
                <w:szCs w:val="16"/>
              </w:rPr>
              <w:t xml:space="preserve"> - £500K in 3 years.</w:t>
            </w:r>
          </w:p>
        </w:tc>
      </w:tr>
      <w:tr w:rsidR="002D7004" w:rsidRPr="002D7004" w:rsidTr="007628E8">
        <w:tc>
          <w:tcPr>
            <w:tcW w:w="1413" w:type="dxa"/>
          </w:tcPr>
          <w:p w:rsidR="00DA3B3A" w:rsidRPr="00DA3B3A" w:rsidRDefault="00DA3B3A" w:rsidP="007628E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  <w:p w:rsidR="00DA3B3A" w:rsidRPr="00DA3B3A" w:rsidRDefault="00DA3B3A" w:rsidP="00DA3B3A">
            <w:pPr>
              <w:jc w:val="center"/>
              <w:rPr>
                <w:b/>
                <w:sz w:val="16"/>
                <w:szCs w:val="16"/>
              </w:rPr>
            </w:pPr>
          </w:p>
          <w:p w:rsidR="002D7004" w:rsidRPr="002D7004" w:rsidRDefault="007628E8" w:rsidP="007628E8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Late or inconsistent delivery of client / business requirements</w:t>
            </w:r>
          </w:p>
        </w:tc>
        <w:tc>
          <w:tcPr>
            <w:tcW w:w="3827" w:type="dxa"/>
          </w:tcPr>
          <w:p w:rsidR="002D7004" w:rsidRPr="002D7004" w:rsidRDefault="00DA3B3A" w:rsidP="007628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Pr="00DA3B3A">
              <w:rPr>
                <w:b/>
                <w:sz w:val="16"/>
                <w:szCs w:val="16"/>
              </w:rPr>
              <w:t>product / service</w:t>
            </w:r>
            <w:r>
              <w:rPr>
                <w:sz w:val="16"/>
                <w:szCs w:val="16"/>
              </w:rPr>
              <w:t xml:space="preserve"> will result in </w:t>
            </w:r>
            <w:r w:rsidRPr="00DA3B3A">
              <w:rPr>
                <w:b/>
                <w:sz w:val="16"/>
                <w:szCs w:val="16"/>
              </w:rPr>
              <w:t>delayed or inconsistent delivery</w:t>
            </w:r>
            <w:r>
              <w:rPr>
                <w:sz w:val="16"/>
                <w:szCs w:val="16"/>
              </w:rPr>
              <w:t xml:space="preserve"> of </w:t>
            </w:r>
            <w:r w:rsidRPr="00DA3B3A">
              <w:rPr>
                <w:b/>
                <w:sz w:val="16"/>
                <w:szCs w:val="16"/>
              </w:rPr>
              <w:t>client / business requirements.</w:t>
            </w:r>
            <w:r>
              <w:rPr>
                <w:sz w:val="16"/>
                <w:szCs w:val="16"/>
              </w:rPr>
              <w:t xml:space="preserve">  Actions result in </w:t>
            </w:r>
            <w:r w:rsidRPr="00DA3B3A">
              <w:rPr>
                <w:b/>
                <w:sz w:val="16"/>
                <w:szCs w:val="16"/>
              </w:rPr>
              <w:t>local press criticism.</w:t>
            </w:r>
            <w:r>
              <w:rPr>
                <w:sz w:val="16"/>
                <w:szCs w:val="16"/>
              </w:rPr>
              <w:t xml:space="preserve">  Client &amp; Stakeholder </w:t>
            </w:r>
            <w:r w:rsidRPr="00DA3B3A">
              <w:rPr>
                <w:b/>
                <w:sz w:val="16"/>
                <w:szCs w:val="16"/>
              </w:rPr>
              <w:t>relationships strained.</w:t>
            </w:r>
          </w:p>
        </w:tc>
        <w:tc>
          <w:tcPr>
            <w:tcW w:w="2410" w:type="dxa"/>
          </w:tcPr>
          <w:p w:rsidR="00DA3B3A" w:rsidRPr="00DA3B3A" w:rsidRDefault="00DA3B3A" w:rsidP="007628E8">
            <w:pPr>
              <w:jc w:val="center"/>
              <w:rPr>
                <w:sz w:val="16"/>
                <w:szCs w:val="16"/>
              </w:rPr>
            </w:pPr>
            <w:r w:rsidRPr="00DA3B3A">
              <w:rPr>
                <w:b/>
                <w:sz w:val="16"/>
                <w:szCs w:val="16"/>
              </w:rPr>
              <w:t>Minor injury</w:t>
            </w:r>
            <w:r w:rsidRPr="00DA3B3A">
              <w:rPr>
                <w:sz w:val="16"/>
                <w:szCs w:val="16"/>
              </w:rPr>
              <w:t xml:space="preserve"> to worker (1 day lost time) or third party, medical treatment beyond first aid, reversible health effect.</w:t>
            </w:r>
          </w:p>
          <w:p w:rsidR="00DA3B3A" w:rsidRPr="00DA3B3A" w:rsidRDefault="00DA3B3A" w:rsidP="007628E8">
            <w:pPr>
              <w:jc w:val="center"/>
              <w:rPr>
                <w:sz w:val="16"/>
                <w:szCs w:val="16"/>
              </w:rPr>
            </w:pPr>
          </w:p>
          <w:p w:rsidR="002D7004" w:rsidRPr="002D7004" w:rsidRDefault="00DA3B3A" w:rsidP="007628E8">
            <w:pPr>
              <w:jc w:val="center"/>
              <w:rPr>
                <w:sz w:val="16"/>
                <w:szCs w:val="16"/>
              </w:rPr>
            </w:pPr>
            <w:r w:rsidRPr="00DA3B3A">
              <w:rPr>
                <w:b/>
                <w:sz w:val="16"/>
                <w:szCs w:val="16"/>
              </w:rPr>
              <w:t>Environmental impact</w:t>
            </w:r>
            <w:r w:rsidRPr="00DA3B3A">
              <w:rPr>
                <w:sz w:val="16"/>
                <w:szCs w:val="16"/>
              </w:rPr>
              <w:t xml:space="preserve"> requiring immediate management response but with natural recovery, improvement notice.  Actions / warnings by enforcing authorities.</w:t>
            </w:r>
          </w:p>
        </w:tc>
        <w:tc>
          <w:tcPr>
            <w:tcW w:w="1366" w:type="dxa"/>
          </w:tcPr>
          <w:p w:rsidR="002D7004" w:rsidRPr="002D7004" w:rsidRDefault="007628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Costs or revenue loss £100K – 200K in 3 years.</w:t>
            </w:r>
          </w:p>
        </w:tc>
      </w:tr>
      <w:tr w:rsidR="002D7004" w:rsidRPr="002D7004" w:rsidTr="007628E8">
        <w:tc>
          <w:tcPr>
            <w:tcW w:w="1413" w:type="dxa"/>
          </w:tcPr>
          <w:p w:rsidR="002D7004" w:rsidRPr="007628E8" w:rsidRDefault="007628E8" w:rsidP="007628E8">
            <w:pPr>
              <w:jc w:val="center"/>
              <w:rPr>
                <w:b/>
                <w:sz w:val="16"/>
                <w:szCs w:val="16"/>
              </w:rPr>
            </w:pPr>
            <w:r w:rsidRPr="007628E8">
              <w:rPr>
                <w:b/>
                <w:sz w:val="16"/>
                <w:szCs w:val="16"/>
              </w:rPr>
              <w:t>1</w:t>
            </w:r>
          </w:p>
          <w:p w:rsidR="007628E8" w:rsidRPr="007628E8" w:rsidRDefault="007628E8" w:rsidP="007628E8">
            <w:pPr>
              <w:jc w:val="center"/>
              <w:rPr>
                <w:b/>
                <w:sz w:val="16"/>
                <w:szCs w:val="16"/>
              </w:rPr>
            </w:pPr>
          </w:p>
          <w:p w:rsidR="007628E8" w:rsidRPr="002D7004" w:rsidRDefault="007628E8" w:rsidP="007628E8">
            <w:pPr>
              <w:jc w:val="center"/>
              <w:rPr>
                <w:sz w:val="16"/>
                <w:szCs w:val="16"/>
              </w:rPr>
            </w:pPr>
            <w:r w:rsidRPr="007628E8">
              <w:rPr>
                <w:b/>
                <w:sz w:val="16"/>
                <w:szCs w:val="16"/>
              </w:rPr>
              <w:t>Negligible impact</w:t>
            </w:r>
          </w:p>
        </w:tc>
        <w:tc>
          <w:tcPr>
            <w:tcW w:w="3827" w:type="dxa"/>
          </w:tcPr>
          <w:p w:rsidR="002D7004" w:rsidRPr="002D7004" w:rsidRDefault="007628E8" w:rsidP="007628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Slight deviations from spec. with little customer concern.  Reputation not under challenge.</w:t>
            </w:r>
          </w:p>
        </w:tc>
        <w:tc>
          <w:tcPr>
            <w:tcW w:w="2410" w:type="dxa"/>
          </w:tcPr>
          <w:p w:rsidR="002D7004" w:rsidRDefault="007628E8" w:rsidP="007628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Mild health effects / first aid case, no lost time.</w:t>
            </w:r>
          </w:p>
          <w:p w:rsidR="007628E8" w:rsidRDefault="007628E8" w:rsidP="007628E8">
            <w:pPr>
              <w:jc w:val="center"/>
              <w:rPr>
                <w:sz w:val="16"/>
                <w:szCs w:val="16"/>
              </w:rPr>
            </w:pPr>
          </w:p>
          <w:p w:rsidR="007628E8" w:rsidRPr="002D7004" w:rsidRDefault="007628E8" w:rsidP="007628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Recommendations by enforcing authorities.</w:t>
            </w:r>
          </w:p>
        </w:tc>
        <w:tc>
          <w:tcPr>
            <w:tcW w:w="1366" w:type="dxa"/>
          </w:tcPr>
          <w:p w:rsidR="002D7004" w:rsidRPr="002D7004" w:rsidRDefault="007628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Costs or revenue loss &lt; 100K in 3 years.</w:t>
            </w:r>
          </w:p>
        </w:tc>
      </w:tr>
    </w:tbl>
    <w:p w:rsidR="0096381D" w:rsidRPr="002D7004" w:rsidRDefault="0096381D">
      <w:pPr>
        <w:rPr>
          <w:sz w:val="16"/>
          <w:szCs w:val="16"/>
        </w:rPr>
      </w:pPr>
    </w:p>
    <w:sectPr w:rsidR="0096381D" w:rsidRPr="002D7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04"/>
    <w:rsid w:val="002D7004"/>
    <w:rsid w:val="003E0661"/>
    <w:rsid w:val="005F2B9A"/>
    <w:rsid w:val="006D56EC"/>
    <w:rsid w:val="007628E8"/>
    <w:rsid w:val="0096381D"/>
    <w:rsid w:val="00DA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0647"/>
  <w15:chartTrackingRefBased/>
  <w15:docId w15:val="{39FAEDA0-FC65-41DC-A966-75F3D1B6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Mulrooney</dc:creator>
  <cp:keywords/>
  <dc:description/>
  <cp:lastModifiedBy>Duncan Mulrooney</cp:lastModifiedBy>
  <cp:revision>3</cp:revision>
  <dcterms:created xsi:type="dcterms:W3CDTF">2016-10-24T14:48:00Z</dcterms:created>
  <dcterms:modified xsi:type="dcterms:W3CDTF">2016-10-24T15:34:00Z</dcterms:modified>
</cp:coreProperties>
</file>