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5F799" w14:textId="69F4F643" w:rsidR="009B0ECF" w:rsidRDefault="00923188" w:rsidP="00923188">
      <w:r>
        <w:t xml:space="preserve">From the data, you can see that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treated the most mice as well as being the most successful in treating mice with tumors.</w:t>
      </w:r>
    </w:p>
    <w:p w14:paraId="6EF8BBD1" w14:textId="44624E60" w:rsidR="00923188" w:rsidRDefault="009C53CE" w:rsidP="00923188">
      <w:r>
        <w:t xml:space="preserve">With a correlation of 0.84, you can also see there is a strong correlation between mouse weight and the average tumor volume. </w:t>
      </w:r>
    </w:p>
    <w:p w14:paraId="73DD1D9E" w14:textId="77777777" w:rsidR="009C53CE" w:rsidRDefault="009C53CE" w:rsidP="00923188"/>
    <w:sectPr w:rsidR="009C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8B7"/>
    <w:multiLevelType w:val="hybridMultilevel"/>
    <w:tmpl w:val="5A7CA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86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88"/>
    <w:rsid w:val="00923188"/>
    <w:rsid w:val="009B0ECF"/>
    <w:rsid w:val="009C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DC39"/>
  <w15:chartTrackingRefBased/>
  <w15:docId w15:val="{CA7EC0D3-129B-4670-8C22-93467E54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Dayrit</dc:creator>
  <cp:keywords/>
  <dc:description/>
  <cp:lastModifiedBy>Adrian Dayrit</cp:lastModifiedBy>
  <cp:revision>1</cp:revision>
  <dcterms:created xsi:type="dcterms:W3CDTF">2023-12-05T02:15:00Z</dcterms:created>
  <dcterms:modified xsi:type="dcterms:W3CDTF">2023-12-05T02:26:00Z</dcterms:modified>
</cp:coreProperties>
</file>