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5805"/>
        <w:tblGridChange w:id="0">
          <w:tblGrid>
            <w:gridCol w:w="2535"/>
            <w:gridCol w:w="580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-20" w:firstLine="0"/>
              <w:jc w:val="center"/>
              <w:rPr>
                <w:rFonts w:ascii="Arial" w:cs="Arial" w:eastAsia="Arial" w:hAnsi="Arial"/>
                <w:b w:val="1"/>
                <w:color w:val="4040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04040"/>
                <w:rtl w:val="0"/>
              </w:rPr>
              <w:t xml:space="preserve">Cliente: Editora Divulgação Cultural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left="-20" w:firstLine="0"/>
              <w:jc w:val="center"/>
              <w:rPr>
                <w:rFonts w:ascii="Arial" w:cs="Arial" w:eastAsia="Arial" w:hAnsi="Arial"/>
                <w:b w:val="1"/>
                <w:color w:val="4040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0404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lef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04040"/>
                <w:rtl w:val="0"/>
              </w:rPr>
              <w:t xml:space="preserve">Projeto MEU FUTURO EM MINHAS MÃOS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Autora: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 Annelys Lopes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rtl w:val="0"/>
              </w:rPr>
              <w:t xml:space="preserve">Desenvolvedor: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Adrian Cristofer Libano Espinola</w:t>
            </w:r>
          </w:p>
          <w:p w:rsidR="00000000" w:rsidDel="00000000" w:rsidP="00000000" w:rsidRDefault="00000000" w:rsidRPr="00000000" w14:paraId="00000009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Tipo de jogo: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 Clicar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Descrição do jogo:</w:t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Objetivo: O aluno deve clicar nos elementos que são estranhos a um piquenique.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340" w:hanging="36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Se ele clicar no objeto errado, faz um ruído e o objeto não desaparece.</w:t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ind w:left="340" w:hanging="36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Se ele clicar no objeto certo, toca um sininho e o objeto desaparece.</w:t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ind w:left="340" w:hanging="36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-     Inserir tempo.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340" w:hanging="36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Quando termina o jogo aparece a mensagem: PARABÉNS! VOCÊ TERMINOU EM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yellow"/>
                <w:rtl w:val="0"/>
              </w:rPr>
              <w:t xml:space="preserve">XX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 MINUTOS! e o botão JOGAR NOVAMENTE, caso ele queira repetir.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Imagens: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https://drive.google.com/drive/folders/1k6563py4EprJL7QayoNcWjJX8ms2TrJ-?usp=sharing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Volume do livro: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-20" w:firstLine="0"/>
              <w:rPr>
                <w:rFonts w:ascii="Arial" w:cs="Arial" w:eastAsia="Arial" w:hAnsi="Arial"/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4"/>
                <w:szCs w:val="24"/>
                <w:rtl w:val="0"/>
              </w:rPr>
              <w:t xml:space="preserve">16/04/2024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Tela ÚNICA: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JOGO DO PIQUENIQUE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49a154"/>
        </w:rPr>
      </w:pPr>
      <w:r w:rsidDel="00000000" w:rsidR="00000000" w:rsidRPr="00000000">
        <w:rPr>
          <w:color w:val="49a154"/>
          <w:rtl w:val="0"/>
        </w:rPr>
        <w:t xml:space="preserve"> POP-UP sobre a imagem: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color w:val="49a15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TIRE OS</w: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 OBJETOS QUE NÃO DEVERIAM ESTAR NO PIQUENIQUE, CLICANDO SOBRE ELES. </w:t>
      </w:r>
      <w:r w:rsidDel="00000000" w:rsidR="00000000" w:rsidRPr="00000000">
        <w:rPr>
          <w:rFonts w:ascii="Arial" w:cs="Arial" w:eastAsia="Arial" w:hAnsi="Arial"/>
          <w:color w:val="49a154"/>
          <w:sz w:val="24"/>
          <w:szCs w:val="24"/>
          <w:rtl w:val="0"/>
        </w:rPr>
        <w:t xml:space="preserve">&lt;botão FECHAR&gt;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</w:rPr>
        <w:drawing>
          <wp:inline distB="0" distT="0" distL="0" distR="0">
            <wp:extent cx="5400675" cy="5419725"/>
            <wp:effectExtent b="0" l="0" r="0" t="0"/>
            <wp:docPr descr="https://lh7-us.googleusercontent.com/hj1lNeVj396kqvi6BdavbFlZYOSKm2dFmb6lRBUkYjaOJTs6jHmYZNOABmKZ6ybZYcLsglIRXjmpPlFj8lp_Ct9DS_dfaF5NnqLID88C-V4yNwRaE2q1NMW7LhL1D1CsJnozlkkQUAVm" id="25" name="image16.png"/>
            <a:graphic>
              <a:graphicData uri="http://schemas.openxmlformats.org/drawingml/2006/picture">
                <pic:pic>
                  <pic:nvPicPr>
                    <pic:cNvPr descr="https://lh7-us.googleusercontent.com/hj1lNeVj396kqvi6BdavbFlZYOSKm2dFmb6lRBUkYjaOJTs6jHmYZNOABmKZ6ybZYcLsglIRXjmpPlFj8lp_Ct9DS_dfaF5NnqLID88C-V4yNwRaE2q1NMW7LhL1D1CsJnozlkkQUAVm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https://br.freepik.com/vetores-gratis/hamper-com-leite-e-garrafa-de-vinho-com-pao_4945082.htm#fromView=search&amp;page=3&amp;position=19&amp;uuid=d4fd6d02-8979-4c19-b2ce-936a61f72448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Excluir da imagem as taças e garrafas de vinho, assim como a pimenta.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Objetos corretos: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686217" cy="1315489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217" cy="1315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650070" cy="1985977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0070" cy="1985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303174" cy="1650122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74" cy="1650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111581" cy="1499006"/>
            <wp:effectExtent b="0" l="0" r="0" t="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581" cy="149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968167" cy="1633782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167" cy="1633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169285" cy="1006903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285" cy="1006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0" distT="0" distL="0" distR="0">
            <wp:extent cx="1062475" cy="1267766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475" cy="126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0" distT="0" distL="0" distR="0">
            <wp:extent cx="1738678" cy="1233375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78" cy="12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0" distT="0" distL="0" distR="0">
            <wp:extent cx="1326819" cy="1763564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6819" cy="1763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0" distT="0" distL="0" distR="0">
            <wp:extent cx="1730959" cy="2698259"/>
            <wp:effectExtent b="0" l="0" r="0" t="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959" cy="2698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Arial" w:cs="Arial" w:eastAsia="Arial" w:hAnsi="Arial"/>
          <w:color w:val="49a15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9a154"/>
          <w:sz w:val="24"/>
          <w:szCs w:val="24"/>
          <w:rtl w:val="0"/>
        </w:rPr>
        <w:t xml:space="preserve">Objetos errados: 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4130040</wp:posOffset>
            </wp:positionH>
            <wp:positionV relativeFrom="paragraph">
              <wp:posOffset>66040</wp:posOffset>
            </wp:positionV>
            <wp:extent cx="1143000" cy="1329690"/>
            <wp:effectExtent b="0" l="0" r="0" t="0"/>
            <wp:wrapNone/>
            <wp:docPr id="4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2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-10159</wp:posOffset>
            </wp:positionH>
            <wp:positionV relativeFrom="paragraph">
              <wp:posOffset>5080</wp:posOffset>
            </wp:positionV>
            <wp:extent cx="1103499" cy="1114424"/>
            <wp:effectExtent b="0" l="0" r="0" t="0"/>
            <wp:wrapNone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499" cy="1114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1624965</wp:posOffset>
            </wp:positionH>
            <wp:positionV relativeFrom="paragraph">
              <wp:posOffset>167005</wp:posOffset>
            </wp:positionV>
            <wp:extent cx="1666875" cy="1428750"/>
            <wp:effectExtent b="0" l="0" r="0" t="0"/>
            <wp:wrapNone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2100580</wp:posOffset>
            </wp:positionV>
            <wp:extent cx="1457325" cy="1150845"/>
            <wp:effectExtent b="0" l="0" r="0" t="0"/>
            <wp:wrapNone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0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-3809</wp:posOffset>
            </wp:positionV>
            <wp:extent cx="2071370" cy="1323975"/>
            <wp:effectExtent b="0" l="0" r="0" t="0"/>
            <wp:wrapNone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32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3691890</wp:posOffset>
            </wp:positionH>
            <wp:positionV relativeFrom="paragraph">
              <wp:posOffset>858749</wp:posOffset>
            </wp:positionV>
            <wp:extent cx="1034949" cy="1280961"/>
            <wp:effectExtent b="0" l="0" r="0" t="0"/>
            <wp:wrapNone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949" cy="1280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1672590</wp:posOffset>
            </wp:positionH>
            <wp:positionV relativeFrom="paragraph">
              <wp:posOffset>2282190</wp:posOffset>
            </wp:positionV>
            <wp:extent cx="1661084" cy="1483406"/>
            <wp:effectExtent b="0" l="0" r="0" t="0"/>
            <wp:wrapNone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1084" cy="14834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3996690</wp:posOffset>
            </wp:positionH>
            <wp:positionV relativeFrom="paragraph">
              <wp:posOffset>3634740</wp:posOffset>
            </wp:positionV>
            <wp:extent cx="1070629" cy="989201"/>
            <wp:effectExtent b="0" l="0" r="0" t="0"/>
            <wp:wrapNone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29" cy="989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2047998</wp:posOffset>
            </wp:positionH>
            <wp:positionV relativeFrom="paragraph">
              <wp:posOffset>663575</wp:posOffset>
            </wp:positionV>
            <wp:extent cx="1285875" cy="1437778"/>
            <wp:effectExtent b="0" l="0" r="0" t="0"/>
            <wp:wrapNone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37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49a154"/>
        </w:rPr>
      </w:pPr>
      <w:r w:rsidDel="00000000" w:rsidR="00000000" w:rsidRPr="00000000">
        <w:rPr>
          <w:color w:val="49a154"/>
          <w:rtl w:val="0"/>
        </w:rPr>
        <w:t xml:space="preserve">Quando termina o jogo, aparece a mensagem: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PARABÉNS! VOCÊ TERMINOU EM </w:t>
      </w:r>
      <w:r w:rsidDel="00000000" w:rsidR="00000000" w:rsidRPr="00000000">
        <w:rPr>
          <w:highlight w:val="yellow"/>
          <w:rtl w:val="0"/>
        </w:rPr>
        <w:t xml:space="preserve">XX</w:t>
      </w:r>
      <w:r w:rsidDel="00000000" w:rsidR="00000000" w:rsidRPr="00000000">
        <w:rPr>
          <w:rtl w:val="0"/>
        </w:rPr>
        <w:t xml:space="preserve"> MINUTOS!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00b05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Aparece também o botão &lt;JOGAR NOVAMENTE&gt; e &lt;FECHAR&gt;.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0477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1314450" cy="7143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CA17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CA1794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2.png"/><Relationship Id="rId21" Type="http://schemas.openxmlformats.org/officeDocument/2006/relationships/image" Target="media/image15.png"/><Relationship Id="rId24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8" Type="http://schemas.openxmlformats.org/officeDocument/2006/relationships/image" Target="media/image2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16.png"/><Relationship Id="rId8" Type="http://schemas.openxmlformats.org/officeDocument/2006/relationships/hyperlink" Target="https://br.freepik.com/vetores-gratis/hamper-com-leite-e-garrafa-de-vinho-com-pao_4945082.htm#fromView=search&amp;page=3&amp;position=19&amp;uuid=d4fd6d02-8979-4c19-b2ce-936a61f72448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1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20.png"/><Relationship Id="rId16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3Iw8/x4SlHr+a0qSK+Zehw+gA==">CgMxLjAyCGguZ2pkZ3hzOAByITF4ZmtZaTdpN2s3SlhVamhoN25BVGRPOGRHczl3OWtMQw==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2024-03-17T13:51:00Z</dcterms:created>
  <dc:creator>Win11</dc:creator>
</cp:coreProperties>
</file>