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31F1" w14:textId="77777777" w:rsidR="0075214D" w:rsidRPr="0075214D" w:rsidRDefault="0075214D" w:rsidP="0075214D">
      <w:pPr>
        <w:shd w:val="clear" w:color="auto" w:fill="FCF8E3"/>
        <w:spacing w:before="75"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5214D">
        <w:rPr>
          <w:rFonts w:ascii="Helvetica" w:eastAsia="Times New Roman" w:hAnsi="Helvetica" w:cs="Helvetica"/>
          <w:b/>
          <w:bCs/>
          <w:color w:val="8A6D3B"/>
          <w:sz w:val="21"/>
          <w:szCs w:val="21"/>
          <w:lang w:eastAsia="pt-BR"/>
        </w:rPr>
        <w:t>Ao final de cada semestre</w:t>
      </w:r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 você deve desenvolver </w:t>
      </w:r>
      <w:r w:rsidRPr="0075214D">
        <w:rPr>
          <w:rFonts w:ascii="Helvetica" w:eastAsia="Times New Roman" w:hAnsi="Helvetica" w:cs="Helvetica"/>
          <w:b/>
          <w:bCs/>
          <w:color w:val="8A6D3B"/>
          <w:sz w:val="21"/>
          <w:szCs w:val="21"/>
          <w:lang w:eastAsia="pt-BR"/>
        </w:rPr>
        <w:t>uma atividade formativa.</w:t>
      </w:r>
    </w:p>
    <w:p w14:paraId="17BCB27C" w14:textId="77777777" w:rsidR="0075214D" w:rsidRPr="0075214D" w:rsidRDefault="0075214D" w:rsidP="0075214D">
      <w:pPr>
        <w:numPr>
          <w:ilvl w:val="0"/>
          <w:numId w:val="1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O arquivo anexo contém o modelo e orientações para realizar a atividade deste semestre;</w:t>
      </w:r>
    </w:p>
    <w:p w14:paraId="3D1800E9" w14:textId="77777777" w:rsidR="0075214D" w:rsidRPr="0075214D" w:rsidRDefault="0075214D" w:rsidP="0075214D">
      <w:pPr>
        <w:numPr>
          <w:ilvl w:val="0"/>
          <w:numId w:val="1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Baixe o arquivo, leia com atenção e desenvolva a atividade de acordo solicitado pelo professor tutor;</w:t>
      </w:r>
    </w:p>
    <w:p w14:paraId="5CE7B785" w14:textId="77777777" w:rsidR="0075214D" w:rsidRPr="0075214D" w:rsidRDefault="0075214D" w:rsidP="0075214D">
      <w:pPr>
        <w:numPr>
          <w:ilvl w:val="0"/>
          <w:numId w:val="1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Após realizado você deve encaminhar o arquivo nesta disciplina para que o tutor possa avaliar;</w:t>
      </w:r>
    </w:p>
    <w:p w14:paraId="40785118" w14:textId="77777777" w:rsidR="0075214D" w:rsidRPr="0075214D" w:rsidRDefault="0075214D" w:rsidP="0075214D">
      <w:pPr>
        <w:numPr>
          <w:ilvl w:val="0"/>
          <w:numId w:val="1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Acompanhe o andamento da avaliação através do AVA.</w:t>
      </w:r>
    </w:p>
    <w:p w14:paraId="62CBCF26" w14:textId="77777777" w:rsidR="0075214D" w:rsidRPr="0075214D" w:rsidRDefault="0075214D" w:rsidP="0075214D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br/>
        <w:t>Critérios de avaliação da atividade:</w:t>
      </w:r>
    </w:p>
    <w:p w14:paraId="3FD6BEF2" w14:textId="77777777" w:rsidR="0075214D" w:rsidRPr="0075214D" w:rsidRDefault="0075214D" w:rsidP="0075214D">
      <w:pPr>
        <w:numPr>
          <w:ilvl w:val="0"/>
          <w:numId w:val="2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1.0 </w:t>
      </w:r>
      <w:proofErr w:type="spellStart"/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Formatação do arquivo (dentro do modelo proposto)</w:t>
      </w:r>
    </w:p>
    <w:p w14:paraId="2C681119" w14:textId="77777777" w:rsidR="0075214D" w:rsidRPr="0075214D" w:rsidRDefault="0075214D" w:rsidP="0075214D">
      <w:pPr>
        <w:numPr>
          <w:ilvl w:val="0"/>
          <w:numId w:val="2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0.5 </w:t>
      </w:r>
      <w:proofErr w:type="spellStart"/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Número de linhas (mínimo 5 e máximo 20)</w:t>
      </w:r>
    </w:p>
    <w:p w14:paraId="2F64B4FD" w14:textId="77777777" w:rsidR="0075214D" w:rsidRPr="0075214D" w:rsidRDefault="0075214D" w:rsidP="0075214D">
      <w:pPr>
        <w:numPr>
          <w:ilvl w:val="0"/>
          <w:numId w:val="2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0.5 </w:t>
      </w:r>
      <w:proofErr w:type="spellStart"/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Uso correto de citações diretas e indiretas (quando houver)</w:t>
      </w:r>
    </w:p>
    <w:p w14:paraId="45801DA2" w14:textId="77777777" w:rsidR="0075214D" w:rsidRPr="0075214D" w:rsidRDefault="0075214D" w:rsidP="0075214D">
      <w:pPr>
        <w:numPr>
          <w:ilvl w:val="0"/>
          <w:numId w:val="2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Até 2.0 pontos-&gt; Uso correto da língua portuguesa</w:t>
      </w:r>
    </w:p>
    <w:p w14:paraId="5EFDB3E1" w14:textId="77777777" w:rsidR="0075214D" w:rsidRPr="0075214D" w:rsidRDefault="0075214D" w:rsidP="0075214D">
      <w:pPr>
        <w:numPr>
          <w:ilvl w:val="0"/>
          <w:numId w:val="2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5214D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Até 6.0 pontos-&gt; Adequação do texto ao tema proposto</w:t>
      </w:r>
    </w:p>
    <w:p w14:paraId="45EAAB62" w14:textId="77777777" w:rsidR="0075214D" w:rsidRPr="0075214D" w:rsidRDefault="0075214D" w:rsidP="0075214D">
      <w:pPr>
        <w:shd w:val="clear" w:color="auto" w:fill="FCF8E3"/>
        <w:spacing w:before="75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hyperlink r:id="rId7" w:tgtFrame="_blank" w:history="1">
        <w:r w:rsidRPr="0075214D">
          <w:rPr>
            <w:rFonts w:ascii="Helvetica" w:eastAsia="Times New Roman" w:hAnsi="Helvetica" w:cs="Helvetica"/>
            <w:color w:val="FFFFFF"/>
            <w:sz w:val="21"/>
            <w:szCs w:val="21"/>
            <w:u w:val="single"/>
            <w:bdr w:val="single" w:sz="6" w:space="5" w:color="2B669A" w:frame="1"/>
            <w:lang w:eastAsia="pt-BR"/>
          </w:rPr>
          <w:t>Ver Arquivo</w:t>
        </w:r>
      </w:hyperlink>
    </w:p>
    <w:p w14:paraId="4527C666" w14:textId="77777777" w:rsidR="0075214D" w:rsidRDefault="0075214D" w:rsidP="009D53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D18B4A" w14:textId="045ED541" w:rsidR="00FF14B9" w:rsidRPr="00140BDB" w:rsidRDefault="0040333B" w:rsidP="009D53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D538F">
        <w:rPr>
          <w:rFonts w:ascii="Arial" w:hAnsi="Arial" w:cs="Arial"/>
          <w:sz w:val="24"/>
          <w:szCs w:val="24"/>
        </w:rPr>
        <w:t>.</w:t>
      </w:r>
      <w:r w:rsidR="0032076F">
        <w:rPr>
          <w:rFonts w:ascii="Arial" w:hAnsi="Arial" w:cs="Arial"/>
          <w:sz w:val="24"/>
          <w:szCs w:val="24"/>
        </w:rPr>
        <w:tab/>
      </w:r>
      <w:r w:rsidR="0032076F">
        <w:rPr>
          <w:rFonts w:ascii="Arial" w:hAnsi="Arial" w:cs="Arial"/>
          <w:sz w:val="24"/>
          <w:szCs w:val="24"/>
        </w:rPr>
        <w:tab/>
      </w:r>
      <w:r w:rsidR="0032076F">
        <w:rPr>
          <w:rFonts w:ascii="Arial" w:hAnsi="Arial" w:cs="Arial"/>
          <w:sz w:val="24"/>
          <w:szCs w:val="24"/>
        </w:rPr>
        <w:tab/>
      </w:r>
      <w:r w:rsidR="008A7F34" w:rsidRPr="00140BDB">
        <w:rPr>
          <w:rFonts w:ascii="Arial" w:hAnsi="Arial" w:cs="Arial"/>
          <w:sz w:val="24"/>
          <w:szCs w:val="24"/>
        </w:rPr>
        <w:t xml:space="preserve"> </w:t>
      </w:r>
      <w:r w:rsidR="0004432E" w:rsidRPr="00140BDB">
        <w:rPr>
          <w:rFonts w:ascii="Arial" w:hAnsi="Arial" w:cs="Arial"/>
          <w:b/>
          <w:sz w:val="24"/>
          <w:szCs w:val="24"/>
        </w:rPr>
        <w:t>LICENCIATURA</w:t>
      </w:r>
      <w:r w:rsidR="008A7F34" w:rsidRPr="00140BDB">
        <w:rPr>
          <w:rFonts w:ascii="Arial" w:hAnsi="Arial" w:cs="Arial"/>
          <w:b/>
          <w:sz w:val="24"/>
          <w:szCs w:val="24"/>
        </w:rPr>
        <w:t xml:space="preserve"> EM PEDAGOGIA</w:t>
      </w:r>
    </w:p>
    <w:p w14:paraId="0ED98DC5" w14:textId="77777777" w:rsidR="0004432E" w:rsidRPr="00140BDB" w:rsidRDefault="008A7F34" w:rsidP="0004432E">
      <w:pPr>
        <w:spacing w:after="0" w:line="360" w:lineRule="auto"/>
        <w:ind w:left="2124"/>
        <w:jc w:val="both"/>
        <w:rPr>
          <w:rFonts w:ascii="Arial" w:hAnsi="Arial" w:cs="Arial"/>
          <w:b/>
          <w:sz w:val="24"/>
          <w:szCs w:val="24"/>
        </w:rPr>
      </w:pPr>
      <w:r w:rsidRPr="00140BDB">
        <w:rPr>
          <w:rFonts w:ascii="Arial" w:hAnsi="Arial" w:cs="Arial"/>
          <w:b/>
          <w:sz w:val="24"/>
          <w:szCs w:val="24"/>
        </w:rPr>
        <w:t xml:space="preserve">       ATIVIDADE FORMATIVA </w:t>
      </w:r>
      <w:r w:rsidR="0004432E" w:rsidRPr="00140BDB">
        <w:rPr>
          <w:rFonts w:ascii="Arial" w:hAnsi="Arial" w:cs="Arial"/>
          <w:b/>
          <w:sz w:val="24"/>
          <w:szCs w:val="24"/>
        </w:rPr>
        <w:t>V</w:t>
      </w:r>
      <w:r w:rsidR="003266D9">
        <w:rPr>
          <w:rFonts w:ascii="Arial" w:hAnsi="Arial" w:cs="Arial"/>
          <w:b/>
          <w:sz w:val="24"/>
          <w:szCs w:val="24"/>
        </w:rPr>
        <w:t>II</w:t>
      </w:r>
    </w:p>
    <w:p w14:paraId="4B208A05" w14:textId="77777777" w:rsidR="0040333B" w:rsidRPr="00140BDB" w:rsidRDefault="0040333B" w:rsidP="009D53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A5BB849" w14:textId="77777777" w:rsidR="0040333B" w:rsidRPr="00140BDB" w:rsidRDefault="0040333B" w:rsidP="009D538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40BDB">
        <w:rPr>
          <w:rFonts w:ascii="Arial" w:hAnsi="Arial" w:cs="Arial"/>
          <w:b/>
          <w:sz w:val="24"/>
          <w:szCs w:val="24"/>
        </w:rPr>
        <w:t>NOME DO ALUNO</w:t>
      </w:r>
      <w:r w:rsidR="00B53248" w:rsidRPr="00140BDB">
        <w:rPr>
          <w:rFonts w:ascii="Arial" w:hAnsi="Arial" w:cs="Arial"/>
          <w:b/>
          <w:sz w:val="24"/>
          <w:szCs w:val="24"/>
        </w:rPr>
        <w:t>: FLÁ</w:t>
      </w:r>
      <w:r w:rsidRPr="00140BDB">
        <w:rPr>
          <w:rFonts w:ascii="Arial" w:hAnsi="Arial" w:cs="Arial"/>
          <w:b/>
          <w:sz w:val="24"/>
          <w:szCs w:val="24"/>
        </w:rPr>
        <w:t xml:space="preserve">VIA DA SILVA NUNES </w:t>
      </w:r>
    </w:p>
    <w:p w14:paraId="6BB99385" w14:textId="77777777" w:rsidR="0032076F" w:rsidRDefault="003266D9" w:rsidP="009D538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="0040333B" w:rsidRPr="00140BDB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DIREITOS DA CRIANÇA E DO ADOLESCENTE </w:t>
      </w:r>
    </w:p>
    <w:p w14:paraId="495D4EB3" w14:textId="77777777" w:rsidR="009E51B7" w:rsidRDefault="009E51B7" w:rsidP="006E09A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BA10CC2" w14:textId="77777777" w:rsidR="006E09A0" w:rsidRDefault="009E51B7" w:rsidP="006E09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BB18BC">
        <w:rPr>
          <w:rFonts w:ascii="Arial" w:hAnsi="Arial" w:cs="Arial"/>
          <w:sz w:val="24"/>
          <w:szCs w:val="24"/>
        </w:rPr>
        <w:t xml:space="preserve"> Art. 53,</w:t>
      </w:r>
      <w:r w:rsidR="001028B4">
        <w:rPr>
          <w:rFonts w:ascii="Arial" w:hAnsi="Arial" w:cs="Arial"/>
          <w:sz w:val="24"/>
          <w:szCs w:val="24"/>
        </w:rPr>
        <w:t xml:space="preserve"> Lei 8.069/90 do</w:t>
      </w:r>
      <w:r>
        <w:rPr>
          <w:rFonts w:ascii="Arial" w:hAnsi="Arial" w:cs="Arial"/>
          <w:sz w:val="24"/>
          <w:szCs w:val="24"/>
        </w:rPr>
        <w:t xml:space="preserve"> Estatuto da Criança e do Adolescente </w:t>
      </w:r>
      <w:r w:rsidR="001028B4">
        <w:rPr>
          <w:rFonts w:ascii="Arial" w:hAnsi="Arial" w:cs="Arial"/>
          <w:sz w:val="24"/>
          <w:szCs w:val="24"/>
        </w:rPr>
        <w:t>(ECA), garante o Direito à Educação</w:t>
      </w:r>
      <w:r w:rsidR="00DF5C59">
        <w:rPr>
          <w:rFonts w:ascii="Arial" w:hAnsi="Arial" w:cs="Arial"/>
          <w:sz w:val="24"/>
          <w:szCs w:val="24"/>
        </w:rPr>
        <w:t xml:space="preserve">. </w:t>
      </w:r>
      <w:r w:rsidR="001028B4">
        <w:rPr>
          <w:rFonts w:ascii="Arial" w:hAnsi="Arial" w:cs="Arial"/>
          <w:sz w:val="24"/>
          <w:szCs w:val="24"/>
        </w:rPr>
        <w:t xml:space="preserve"> </w:t>
      </w:r>
      <w:r w:rsidR="00DF5C59">
        <w:rPr>
          <w:rFonts w:ascii="Arial" w:hAnsi="Arial" w:cs="Arial"/>
          <w:sz w:val="24"/>
          <w:szCs w:val="24"/>
        </w:rPr>
        <w:t>V</w:t>
      </w:r>
      <w:r w:rsidR="001028B4">
        <w:rPr>
          <w:rFonts w:ascii="Arial" w:hAnsi="Arial" w:cs="Arial"/>
          <w:sz w:val="24"/>
          <w:szCs w:val="24"/>
        </w:rPr>
        <w:t>isa</w:t>
      </w:r>
      <w:r w:rsidR="00DF5C59">
        <w:rPr>
          <w:rFonts w:ascii="Arial" w:hAnsi="Arial" w:cs="Arial"/>
          <w:sz w:val="24"/>
          <w:szCs w:val="24"/>
        </w:rPr>
        <w:t>ndo</w:t>
      </w:r>
      <w:r w:rsidR="001028B4">
        <w:rPr>
          <w:rFonts w:ascii="Arial" w:hAnsi="Arial" w:cs="Arial"/>
          <w:sz w:val="24"/>
          <w:szCs w:val="24"/>
        </w:rPr>
        <w:t xml:space="preserve"> o pleno desenvolvimento da criança e do adolescente, a educação prepara esses cidadãos ao exercício da cidadania e qualifica para o trabalho, assegurando igualdade de condições para o acesso e permanência </w:t>
      </w:r>
      <w:r w:rsidR="00BB18BC">
        <w:rPr>
          <w:rFonts w:ascii="Arial" w:hAnsi="Arial" w:cs="Arial"/>
          <w:sz w:val="24"/>
          <w:szCs w:val="24"/>
        </w:rPr>
        <w:t>na escola, assegurando o direito de ser</w:t>
      </w:r>
      <w:r w:rsidR="00DF5C59">
        <w:rPr>
          <w:rFonts w:ascii="Arial" w:hAnsi="Arial" w:cs="Arial"/>
          <w:sz w:val="24"/>
          <w:szCs w:val="24"/>
        </w:rPr>
        <w:t>em</w:t>
      </w:r>
      <w:r w:rsidR="00BB18BC">
        <w:rPr>
          <w:rFonts w:ascii="Arial" w:hAnsi="Arial" w:cs="Arial"/>
          <w:sz w:val="24"/>
          <w:szCs w:val="24"/>
        </w:rPr>
        <w:t xml:space="preserve"> respeitado</w:t>
      </w:r>
      <w:r w:rsidR="00DF5C59">
        <w:rPr>
          <w:rFonts w:ascii="Arial" w:hAnsi="Arial" w:cs="Arial"/>
          <w:sz w:val="24"/>
          <w:szCs w:val="24"/>
        </w:rPr>
        <w:t>s</w:t>
      </w:r>
      <w:r w:rsidR="00BB18BC">
        <w:rPr>
          <w:rFonts w:ascii="Arial" w:hAnsi="Arial" w:cs="Arial"/>
          <w:sz w:val="24"/>
          <w:szCs w:val="24"/>
        </w:rPr>
        <w:t xml:space="preserve"> pelo</w:t>
      </w:r>
      <w:r w:rsidR="00DF5C59">
        <w:rPr>
          <w:rFonts w:ascii="Arial" w:hAnsi="Arial" w:cs="Arial"/>
          <w:sz w:val="24"/>
          <w:szCs w:val="24"/>
        </w:rPr>
        <w:t>s</w:t>
      </w:r>
      <w:r w:rsidR="00BB18BC">
        <w:rPr>
          <w:rFonts w:ascii="Arial" w:hAnsi="Arial" w:cs="Arial"/>
          <w:sz w:val="24"/>
          <w:szCs w:val="24"/>
        </w:rPr>
        <w:t xml:space="preserve"> os seus educadores, direitos de contestar critérios </w:t>
      </w:r>
      <w:r w:rsidR="00DF5C59">
        <w:rPr>
          <w:rFonts w:ascii="Arial" w:hAnsi="Arial" w:cs="Arial"/>
          <w:sz w:val="24"/>
          <w:szCs w:val="24"/>
        </w:rPr>
        <w:t>avaliativos,</w:t>
      </w:r>
      <w:r w:rsidR="00BB18BC">
        <w:rPr>
          <w:rFonts w:ascii="Arial" w:hAnsi="Arial" w:cs="Arial"/>
          <w:sz w:val="24"/>
          <w:szCs w:val="24"/>
        </w:rPr>
        <w:t xml:space="preserve"> organização </w:t>
      </w:r>
      <w:r w:rsidR="00DF5C59">
        <w:rPr>
          <w:rFonts w:ascii="Arial" w:hAnsi="Arial" w:cs="Arial"/>
          <w:sz w:val="24"/>
          <w:szCs w:val="24"/>
        </w:rPr>
        <w:t>em entidades estudantis, acesso à</w:t>
      </w:r>
      <w:r w:rsidR="00BB18BC">
        <w:rPr>
          <w:rFonts w:ascii="Arial" w:hAnsi="Arial" w:cs="Arial"/>
          <w:sz w:val="24"/>
          <w:szCs w:val="24"/>
        </w:rPr>
        <w:t xml:space="preserve"> es</w:t>
      </w:r>
      <w:r w:rsidR="00DF5C59">
        <w:rPr>
          <w:rFonts w:ascii="Arial" w:hAnsi="Arial" w:cs="Arial"/>
          <w:sz w:val="24"/>
          <w:szCs w:val="24"/>
        </w:rPr>
        <w:t xml:space="preserve">cola </w:t>
      </w:r>
      <w:proofErr w:type="spellStart"/>
      <w:r w:rsidR="00DF5C59">
        <w:rPr>
          <w:rFonts w:ascii="Arial" w:hAnsi="Arial" w:cs="Arial"/>
          <w:sz w:val="24"/>
          <w:szCs w:val="24"/>
        </w:rPr>
        <w:t>pu</w:t>
      </w:r>
      <w:r w:rsidR="00BB18BC">
        <w:rPr>
          <w:rFonts w:ascii="Arial" w:hAnsi="Arial" w:cs="Arial"/>
          <w:sz w:val="24"/>
          <w:szCs w:val="24"/>
        </w:rPr>
        <w:t>blica</w:t>
      </w:r>
      <w:proofErr w:type="spellEnd"/>
      <w:r w:rsidR="00BB18BC">
        <w:rPr>
          <w:rFonts w:ascii="Arial" w:hAnsi="Arial" w:cs="Arial"/>
          <w:sz w:val="24"/>
          <w:szCs w:val="24"/>
        </w:rPr>
        <w:t xml:space="preserve"> e gratuita próxima de sua residência</w:t>
      </w:r>
      <w:r w:rsidR="00DF5C59">
        <w:rPr>
          <w:rFonts w:ascii="Arial" w:hAnsi="Arial" w:cs="Arial"/>
          <w:sz w:val="24"/>
          <w:szCs w:val="24"/>
        </w:rPr>
        <w:t>,</w:t>
      </w:r>
      <w:r w:rsidR="00BB18BC">
        <w:rPr>
          <w:rFonts w:ascii="Arial" w:hAnsi="Arial" w:cs="Arial"/>
          <w:sz w:val="24"/>
          <w:szCs w:val="24"/>
        </w:rPr>
        <w:t xml:space="preserve"> inclusive garantido vagas para os irmãos no mesmo ciclo de ensino.</w:t>
      </w:r>
    </w:p>
    <w:p w14:paraId="0C733F41" w14:textId="77777777" w:rsidR="00140BDB" w:rsidRDefault="00140BDB" w:rsidP="006E09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papel do profissional de educação na proteção integral da criança e do </w:t>
      </w:r>
      <w:r w:rsidR="009E51B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dole</w:t>
      </w:r>
      <w:r w:rsidR="009E51B7">
        <w:rPr>
          <w:rFonts w:ascii="Arial" w:hAnsi="Arial" w:cs="Arial"/>
          <w:sz w:val="24"/>
          <w:szCs w:val="24"/>
        </w:rPr>
        <w:t>s</w:t>
      </w:r>
      <w:r w:rsidR="00DF5C59">
        <w:rPr>
          <w:rFonts w:ascii="Arial" w:hAnsi="Arial" w:cs="Arial"/>
          <w:sz w:val="24"/>
          <w:szCs w:val="24"/>
        </w:rPr>
        <w:t>cente é</w:t>
      </w:r>
      <w:r>
        <w:rPr>
          <w:rFonts w:ascii="Arial" w:hAnsi="Arial" w:cs="Arial"/>
          <w:sz w:val="24"/>
          <w:szCs w:val="24"/>
        </w:rPr>
        <w:t xml:space="preserve"> responsabilidade de tod</w:t>
      </w:r>
      <w:r w:rsidR="009E51B7">
        <w:rPr>
          <w:rFonts w:ascii="Arial" w:hAnsi="Arial" w:cs="Arial"/>
          <w:sz w:val="24"/>
          <w:szCs w:val="24"/>
        </w:rPr>
        <w:t>os</w:t>
      </w:r>
      <w:r w:rsidR="00DF5C59">
        <w:rPr>
          <w:rFonts w:ascii="Arial" w:hAnsi="Arial" w:cs="Arial"/>
          <w:sz w:val="24"/>
          <w:szCs w:val="24"/>
        </w:rPr>
        <w:t>,</w:t>
      </w:r>
      <w:r w:rsidR="009E51B7">
        <w:rPr>
          <w:rFonts w:ascii="Arial" w:hAnsi="Arial" w:cs="Arial"/>
          <w:sz w:val="24"/>
          <w:szCs w:val="24"/>
        </w:rPr>
        <w:t xml:space="preserve"> garantir os direitos e a dig</w:t>
      </w:r>
      <w:r>
        <w:rPr>
          <w:rFonts w:ascii="Arial" w:hAnsi="Arial" w:cs="Arial"/>
          <w:sz w:val="24"/>
          <w:szCs w:val="24"/>
        </w:rPr>
        <w:t>nidade dos cidadão</w:t>
      </w:r>
      <w:r w:rsidR="009E51B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51B7">
        <w:rPr>
          <w:rFonts w:ascii="Arial" w:hAnsi="Arial" w:cs="Arial"/>
          <w:sz w:val="24"/>
          <w:szCs w:val="24"/>
        </w:rPr>
        <w:t>ate</w:t>
      </w:r>
      <w:proofErr w:type="spellEnd"/>
      <w:r w:rsidR="009E51B7">
        <w:rPr>
          <w:rFonts w:ascii="Arial" w:hAnsi="Arial" w:cs="Arial"/>
          <w:sz w:val="24"/>
          <w:szCs w:val="24"/>
        </w:rPr>
        <w:t xml:space="preserve"> os dez</w:t>
      </w:r>
      <w:r>
        <w:rPr>
          <w:rFonts w:ascii="Arial" w:hAnsi="Arial" w:cs="Arial"/>
          <w:sz w:val="24"/>
          <w:szCs w:val="24"/>
        </w:rPr>
        <w:t>oito anos. Se suspeitar que uma cria</w:t>
      </w:r>
      <w:r w:rsidR="009E51B7">
        <w:rPr>
          <w:rFonts w:ascii="Arial" w:hAnsi="Arial" w:cs="Arial"/>
          <w:sz w:val="24"/>
          <w:szCs w:val="24"/>
        </w:rPr>
        <w:t>nça ou</w:t>
      </w:r>
      <w:r>
        <w:rPr>
          <w:rFonts w:ascii="Arial" w:hAnsi="Arial" w:cs="Arial"/>
          <w:sz w:val="24"/>
          <w:szCs w:val="24"/>
        </w:rPr>
        <w:t xml:space="preserve"> adole</w:t>
      </w:r>
      <w:r w:rsidR="009E51B7">
        <w:rPr>
          <w:rFonts w:ascii="Arial" w:hAnsi="Arial" w:cs="Arial"/>
          <w:sz w:val="24"/>
          <w:szCs w:val="24"/>
        </w:rPr>
        <w:t>s</w:t>
      </w:r>
      <w:r w:rsidR="00DF5C59">
        <w:rPr>
          <w:rFonts w:ascii="Arial" w:hAnsi="Arial" w:cs="Arial"/>
          <w:sz w:val="24"/>
          <w:szCs w:val="24"/>
        </w:rPr>
        <w:t xml:space="preserve">cente </w:t>
      </w:r>
      <w:proofErr w:type="spellStart"/>
      <w:r w:rsidR="00DF5C59">
        <w:rPr>
          <w:rFonts w:ascii="Arial" w:hAnsi="Arial" w:cs="Arial"/>
          <w:sz w:val="24"/>
          <w:szCs w:val="24"/>
        </w:rPr>
        <w:t>esta</w:t>
      </w:r>
      <w:proofErr w:type="spellEnd"/>
      <w:r w:rsidR="00DF5C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sofrendo algum tipo de violência, neglig</w:t>
      </w:r>
      <w:r w:rsidR="00DF5C59"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>ncia,</w:t>
      </w:r>
      <w:r w:rsidR="00DF5C59">
        <w:rPr>
          <w:rFonts w:ascii="Arial" w:hAnsi="Arial" w:cs="Arial"/>
          <w:sz w:val="24"/>
          <w:szCs w:val="24"/>
        </w:rPr>
        <w:t xml:space="preserve"> bullyi</w:t>
      </w:r>
      <w:r>
        <w:rPr>
          <w:rFonts w:ascii="Arial" w:hAnsi="Arial" w:cs="Arial"/>
          <w:sz w:val="24"/>
          <w:szCs w:val="24"/>
        </w:rPr>
        <w:t xml:space="preserve">ng </w:t>
      </w:r>
      <w:r w:rsidR="009E51B7">
        <w:rPr>
          <w:rFonts w:ascii="Arial" w:hAnsi="Arial" w:cs="Arial"/>
          <w:sz w:val="24"/>
          <w:szCs w:val="24"/>
        </w:rPr>
        <w:t>ou</w:t>
      </w:r>
      <w:r w:rsidR="00DF5C59">
        <w:rPr>
          <w:rFonts w:ascii="Arial" w:hAnsi="Arial" w:cs="Arial"/>
          <w:sz w:val="24"/>
          <w:szCs w:val="24"/>
        </w:rPr>
        <w:t xml:space="preserve"> faltando à</w:t>
      </w:r>
      <w:r>
        <w:rPr>
          <w:rFonts w:ascii="Arial" w:hAnsi="Arial" w:cs="Arial"/>
          <w:sz w:val="24"/>
          <w:szCs w:val="24"/>
        </w:rPr>
        <w:t xml:space="preserve">s aulas sem justificativa o conselho tutelar tem que ser acionado. </w:t>
      </w:r>
      <w:r w:rsidR="009E51B7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criança </w:t>
      </w:r>
      <w:r w:rsidR="009E51B7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9E51B7"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adole</w:t>
      </w:r>
      <w:r w:rsidR="009E51B7">
        <w:rPr>
          <w:rFonts w:ascii="Arial" w:hAnsi="Arial" w:cs="Arial"/>
          <w:sz w:val="24"/>
          <w:szCs w:val="24"/>
        </w:rPr>
        <w:t>scente devem ser ass</w:t>
      </w:r>
      <w:r>
        <w:rPr>
          <w:rFonts w:ascii="Arial" w:hAnsi="Arial" w:cs="Arial"/>
          <w:sz w:val="24"/>
          <w:szCs w:val="24"/>
        </w:rPr>
        <w:t>e</w:t>
      </w:r>
      <w:r w:rsidR="009E51B7">
        <w:rPr>
          <w:rFonts w:ascii="Arial" w:hAnsi="Arial" w:cs="Arial"/>
          <w:sz w:val="24"/>
          <w:szCs w:val="24"/>
        </w:rPr>
        <w:t>gurados os direitos fundamentais; atend</w:t>
      </w:r>
      <w:r>
        <w:rPr>
          <w:rFonts w:ascii="Arial" w:hAnsi="Arial" w:cs="Arial"/>
          <w:sz w:val="24"/>
          <w:szCs w:val="24"/>
        </w:rPr>
        <w:t xml:space="preserve">imento especializado </w:t>
      </w:r>
      <w:r w:rsidR="009E51B7">
        <w:rPr>
          <w:rFonts w:ascii="Arial" w:hAnsi="Arial" w:cs="Arial"/>
          <w:sz w:val="24"/>
          <w:szCs w:val="24"/>
        </w:rPr>
        <w:t>aos portadores de necessidades espe</w:t>
      </w:r>
      <w:r w:rsidR="00DF5C59">
        <w:rPr>
          <w:rFonts w:ascii="Arial" w:hAnsi="Arial" w:cs="Arial"/>
          <w:sz w:val="24"/>
          <w:szCs w:val="24"/>
        </w:rPr>
        <w:t>c</w:t>
      </w:r>
      <w:r w:rsidR="009E51B7">
        <w:rPr>
          <w:rFonts w:ascii="Arial" w:hAnsi="Arial" w:cs="Arial"/>
          <w:sz w:val="24"/>
          <w:szCs w:val="24"/>
        </w:rPr>
        <w:t>ia</w:t>
      </w:r>
      <w:r w:rsidR="00DF5C59">
        <w:rPr>
          <w:rFonts w:ascii="Arial" w:hAnsi="Arial" w:cs="Arial"/>
          <w:sz w:val="24"/>
          <w:szCs w:val="24"/>
        </w:rPr>
        <w:t>i</w:t>
      </w:r>
      <w:r w:rsidR="009E51B7">
        <w:rPr>
          <w:rFonts w:ascii="Arial" w:hAnsi="Arial" w:cs="Arial"/>
          <w:sz w:val="24"/>
          <w:szCs w:val="24"/>
        </w:rPr>
        <w:t>s. O compromisso é de cada um de nos.</w:t>
      </w:r>
    </w:p>
    <w:p w14:paraId="3C4E4CBF" w14:textId="77777777" w:rsidR="00DF5C59" w:rsidRPr="00140BDB" w:rsidRDefault="00DF5C59" w:rsidP="006E09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escola possui um grande poder de mobilização, por essa razão</w:t>
      </w:r>
      <w:r w:rsidR="006E09A0">
        <w:rPr>
          <w:rFonts w:ascii="Arial" w:hAnsi="Arial" w:cs="Arial"/>
          <w:sz w:val="24"/>
          <w:szCs w:val="24"/>
        </w:rPr>
        <w:t>, alé</w:t>
      </w:r>
      <w:r>
        <w:rPr>
          <w:rFonts w:ascii="Arial" w:hAnsi="Arial" w:cs="Arial"/>
          <w:sz w:val="24"/>
          <w:szCs w:val="24"/>
        </w:rPr>
        <w:t xml:space="preserve">m de instruir e educar, ela deve assumir junto com os funcionários e a comunidade a função de garantir </w:t>
      </w:r>
      <w:r w:rsidR="006E09A0">
        <w:rPr>
          <w:rFonts w:ascii="Arial" w:hAnsi="Arial" w:cs="Arial"/>
          <w:sz w:val="24"/>
          <w:szCs w:val="24"/>
        </w:rPr>
        <w:t>os direitos das</w:t>
      </w:r>
      <w:r w:rsidR="003266D9">
        <w:rPr>
          <w:rFonts w:ascii="Arial" w:hAnsi="Arial" w:cs="Arial"/>
          <w:sz w:val="24"/>
          <w:szCs w:val="24"/>
        </w:rPr>
        <w:t xml:space="preserve"> crianças e dos adolescentes, elaborando estratégias para a divulgação e a garantia desses direitos. Podendo utilizar momentos de reunião bimestral como um espaço de diálogo e acolhida entre família e escola, para a conscientização das políticas </w:t>
      </w:r>
      <w:proofErr w:type="spellStart"/>
      <w:r w:rsidR="003266D9">
        <w:rPr>
          <w:rFonts w:ascii="Arial" w:hAnsi="Arial" w:cs="Arial"/>
          <w:sz w:val="24"/>
          <w:szCs w:val="24"/>
        </w:rPr>
        <w:t>publicas</w:t>
      </w:r>
      <w:proofErr w:type="spellEnd"/>
      <w:r w:rsidR="003266D9">
        <w:rPr>
          <w:rFonts w:ascii="Arial" w:hAnsi="Arial" w:cs="Arial"/>
          <w:sz w:val="24"/>
          <w:szCs w:val="24"/>
        </w:rPr>
        <w:t xml:space="preserve"> que garantam a proteção e os direitos e deveres da criança e do adolescente.</w:t>
      </w:r>
    </w:p>
    <w:p w14:paraId="22E314B4" w14:textId="77777777" w:rsidR="008A7F34" w:rsidRPr="008A7F34" w:rsidRDefault="008A7F34" w:rsidP="006E09A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C9E04A5" w14:textId="77777777" w:rsidR="00B8768B" w:rsidRPr="008A7F34" w:rsidRDefault="00B8768B" w:rsidP="006E09A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B8768B" w:rsidRPr="008A7F34" w:rsidSect="009D538F">
      <w:headerReference w:type="first" r:id="rId8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F133" w14:textId="77777777" w:rsidR="000A607D" w:rsidRDefault="000A607D" w:rsidP="00EB6B23">
      <w:pPr>
        <w:spacing w:after="0" w:line="240" w:lineRule="auto"/>
      </w:pPr>
      <w:r>
        <w:separator/>
      </w:r>
    </w:p>
  </w:endnote>
  <w:endnote w:type="continuationSeparator" w:id="0">
    <w:p w14:paraId="343D1035" w14:textId="77777777" w:rsidR="000A607D" w:rsidRDefault="000A607D" w:rsidP="00EB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A9CF" w14:textId="77777777" w:rsidR="000A607D" w:rsidRDefault="000A607D" w:rsidP="00EB6B23">
      <w:pPr>
        <w:spacing w:after="0" w:line="240" w:lineRule="auto"/>
      </w:pPr>
      <w:r>
        <w:separator/>
      </w:r>
    </w:p>
  </w:footnote>
  <w:footnote w:type="continuationSeparator" w:id="0">
    <w:p w14:paraId="47BEA719" w14:textId="77777777" w:rsidR="000A607D" w:rsidRDefault="000A607D" w:rsidP="00EB6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ECF97" w14:textId="77777777" w:rsidR="0004432E" w:rsidRDefault="0032076F">
    <w:pPr>
      <w:pStyle w:val="Cabealho"/>
    </w:pPr>
    <w:r>
      <w:tab/>
    </w:r>
    <w:r>
      <w:rPr>
        <w:noProof/>
        <w:lang w:eastAsia="pt-BR"/>
      </w:rPr>
      <w:drawing>
        <wp:inline distT="0" distB="0" distL="0" distR="0" wp14:anchorId="5A9283F5" wp14:editId="41DD3674">
          <wp:extent cx="2295741" cy="2062264"/>
          <wp:effectExtent l="19050" t="0" r="9309" b="0"/>
          <wp:docPr id="2" name="Imagem 1" descr="LOGO UNIFACVES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IFACVES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09783" cy="2074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7BA"/>
    <w:multiLevelType w:val="multilevel"/>
    <w:tmpl w:val="4BA6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951C1"/>
    <w:multiLevelType w:val="multilevel"/>
    <w:tmpl w:val="3962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550651">
    <w:abstractNumId w:val="0"/>
  </w:num>
  <w:num w:numId="2" w16cid:durableId="1536888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B23"/>
    <w:rsid w:val="0004432E"/>
    <w:rsid w:val="00064CC9"/>
    <w:rsid w:val="000A607D"/>
    <w:rsid w:val="001028B4"/>
    <w:rsid w:val="00112827"/>
    <w:rsid w:val="00140BDB"/>
    <w:rsid w:val="001C14CF"/>
    <w:rsid w:val="00244D69"/>
    <w:rsid w:val="0032076F"/>
    <w:rsid w:val="003266D9"/>
    <w:rsid w:val="003655BF"/>
    <w:rsid w:val="003774D0"/>
    <w:rsid w:val="0040333B"/>
    <w:rsid w:val="00405AA5"/>
    <w:rsid w:val="004A4038"/>
    <w:rsid w:val="006163F0"/>
    <w:rsid w:val="00631C52"/>
    <w:rsid w:val="006C2185"/>
    <w:rsid w:val="006E09A0"/>
    <w:rsid w:val="006F39EA"/>
    <w:rsid w:val="00717E11"/>
    <w:rsid w:val="0075214D"/>
    <w:rsid w:val="00773987"/>
    <w:rsid w:val="007D1841"/>
    <w:rsid w:val="008758AF"/>
    <w:rsid w:val="0089220B"/>
    <w:rsid w:val="008A7F34"/>
    <w:rsid w:val="008C6D4A"/>
    <w:rsid w:val="009D538F"/>
    <w:rsid w:val="009E51B7"/>
    <w:rsid w:val="00AB4AD0"/>
    <w:rsid w:val="00B30B13"/>
    <w:rsid w:val="00B53248"/>
    <w:rsid w:val="00B8768B"/>
    <w:rsid w:val="00BB18BC"/>
    <w:rsid w:val="00C818DF"/>
    <w:rsid w:val="00C91A85"/>
    <w:rsid w:val="00D47076"/>
    <w:rsid w:val="00DB7A3A"/>
    <w:rsid w:val="00DF5C59"/>
    <w:rsid w:val="00E150D0"/>
    <w:rsid w:val="00EB6B23"/>
    <w:rsid w:val="00F7213F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DF626"/>
  <w15:docId w15:val="{950486AE-6070-4967-B3E7-F2EC8554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B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B6B23"/>
  </w:style>
  <w:style w:type="paragraph" w:styleId="Rodap">
    <w:name w:val="footer"/>
    <w:basedOn w:val="Normal"/>
    <w:link w:val="RodapChar"/>
    <w:uiPriority w:val="99"/>
    <w:semiHidden/>
    <w:unhideWhenUsed/>
    <w:rsid w:val="00EB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B6B23"/>
  </w:style>
  <w:style w:type="paragraph" w:styleId="Textodebalo">
    <w:name w:val="Balloon Text"/>
    <w:basedOn w:val="Normal"/>
    <w:link w:val="TextodebaloChar"/>
    <w:uiPriority w:val="99"/>
    <w:semiHidden/>
    <w:unhideWhenUsed/>
    <w:rsid w:val="00717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7E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2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5214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52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3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7319">
                  <w:marLeft w:val="0"/>
                  <w:marRight w:val="0"/>
                  <w:marTop w:val="0"/>
                  <w:marBottom w:val="300"/>
                  <w:divBdr>
                    <w:top w:val="single" w:sz="6" w:space="11" w:color="F5E79E"/>
                    <w:left w:val="single" w:sz="6" w:space="11" w:color="F5E79E"/>
                    <w:bottom w:val="single" w:sz="6" w:space="11" w:color="F5E79E"/>
                    <w:right w:val="single" w:sz="6" w:space="11" w:color="F5E79E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vaead.s3.amazonaws.com/production/instrucoes/494754/Instrucao/494754_15956242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Marinalva Viana Starepravo</cp:lastModifiedBy>
  <cp:revision>3</cp:revision>
  <dcterms:created xsi:type="dcterms:W3CDTF">2023-11-29T14:11:00Z</dcterms:created>
  <dcterms:modified xsi:type="dcterms:W3CDTF">2023-11-29T14:34:00Z</dcterms:modified>
</cp:coreProperties>
</file>