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31" w:rsidRDefault="00B8375C" w:rsidP="00B8375C">
      <w:pPr>
        <w:pStyle w:val="Ttulo1"/>
      </w:pPr>
      <w:r>
        <w:t>Presupuesto de Trabajo.</w:t>
      </w:r>
    </w:p>
    <w:p w:rsidR="00B8375C" w:rsidRDefault="00B8375C" w:rsidP="00B8375C"/>
    <w:p w:rsidR="00B8375C" w:rsidRDefault="00B8375C" w:rsidP="00B8375C">
      <w:r>
        <w:t>Señores SGR Chile, nos complace presentar el siguiente presupuesto de servicios informáticos por el desarrollo de los módulos:</w:t>
      </w:r>
    </w:p>
    <w:p w:rsidR="00B8375C" w:rsidRDefault="00B8375C" w:rsidP="00B8375C"/>
    <w:p w:rsidR="00B8375C" w:rsidRDefault="00B8375C" w:rsidP="00B8375C">
      <w:pPr>
        <w:pStyle w:val="Prrafodelista"/>
        <w:numPr>
          <w:ilvl w:val="0"/>
          <w:numId w:val="1"/>
        </w:numPr>
      </w:pPr>
      <w:r>
        <w:t>Caja</w:t>
      </w:r>
    </w:p>
    <w:p w:rsidR="00B8375C" w:rsidRDefault="00B8375C" w:rsidP="00B8375C">
      <w:pPr>
        <w:pStyle w:val="Prrafodelista"/>
        <w:numPr>
          <w:ilvl w:val="0"/>
          <w:numId w:val="1"/>
        </w:numPr>
      </w:pPr>
      <w:r>
        <w:t>Orden de trabajo.</w:t>
      </w:r>
    </w:p>
    <w:p w:rsidR="009159D9" w:rsidRDefault="005D3BCA" w:rsidP="00B8375C">
      <w:pPr>
        <w:pStyle w:val="Prrafodelista"/>
        <w:numPr>
          <w:ilvl w:val="0"/>
          <w:numId w:val="1"/>
        </w:numPr>
      </w:pPr>
      <w:r>
        <w:t xml:space="preserve">Proveedores </w:t>
      </w:r>
      <w:bookmarkStart w:id="0" w:name="_GoBack"/>
      <w:bookmarkEnd w:id="0"/>
    </w:p>
    <w:p w:rsidR="009159D9" w:rsidRDefault="005D3BCA" w:rsidP="009159D9">
      <w:pPr>
        <w:pStyle w:val="Prrafodelista"/>
        <w:numPr>
          <w:ilvl w:val="0"/>
          <w:numId w:val="1"/>
        </w:numPr>
      </w:pPr>
      <w:r>
        <w:t xml:space="preserve">RRHH </w:t>
      </w:r>
    </w:p>
    <w:p w:rsidR="00B8375C" w:rsidRDefault="005D3BCA" w:rsidP="00FA2056">
      <w:pPr>
        <w:pStyle w:val="Prrafodelista"/>
        <w:numPr>
          <w:ilvl w:val="0"/>
          <w:numId w:val="1"/>
        </w:numPr>
      </w:pPr>
      <w:r>
        <w:t xml:space="preserve">Trabaja con nosotros </w:t>
      </w:r>
    </w:p>
    <w:p w:rsidR="00B8375C" w:rsidRDefault="00B8375C" w:rsidP="00B8375C">
      <w:r>
        <w:t xml:space="preserve">Según descripción </w:t>
      </w:r>
      <w:r w:rsidR="008F67AF">
        <w:t>siguiente.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2140"/>
        <w:gridCol w:w="2520"/>
        <w:gridCol w:w="1260"/>
      </w:tblGrid>
      <w:tr w:rsidR="006D4F2A" w:rsidRPr="006D4F2A" w:rsidTr="006D4F2A">
        <w:trPr>
          <w:trHeight w:val="300"/>
        </w:trPr>
        <w:tc>
          <w:tcPr>
            <w:tcW w:w="960" w:type="dxa"/>
            <w:noWrap/>
            <w:hideMark/>
          </w:tcPr>
          <w:p w:rsidR="006D4F2A" w:rsidRPr="006D4F2A" w:rsidRDefault="00BB2B85" w:rsidP="006D4F2A">
            <w:r w:rsidRPr="006D4F2A">
              <w:t>Ítem</w:t>
            </w:r>
          </w:p>
        </w:tc>
        <w:tc>
          <w:tcPr>
            <w:tcW w:w="2140" w:type="dxa"/>
            <w:noWrap/>
            <w:hideMark/>
          </w:tcPr>
          <w:p w:rsidR="006D4F2A" w:rsidRPr="006D4F2A" w:rsidRDefault="006D4F2A" w:rsidP="006D4F2A">
            <w:r w:rsidRPr="006D4F2A">
              <w:t>Módulo</w:t>
            </w:r>
          </w:p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Servicios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Valor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6D4F2A" w:rsidRPr="006D4F2A" w:rsidRDefault="006D4F2A" w:rsidP="006D4F2A">
            <w:r w:rsidRPr="006D4F2A">
              <w:t>1</w:t>
            </w:r>
          </w:p>
        </w:tc>
        <w:tc>
          <w:tcPr>
            <w:tcW w:w="2140" w:type="dxa"/>
            <w:vMerge w:val="restart"/>
            <w:noWrap/>
            <w:hideMark/>
          </w:tcPr>
          <w:p w:rsidR="006D4F2A" w:rsidRPr="006D4F2A" w:rsidRDefault="006D4F2A" w:rsidP="006D4F2A">
            <w:r w:rsidRPr="006D4F2A">
              <w:t>Caja</w:t>
            </w:r>
          </w:p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Diseño lógica de negocios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Front end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$150.000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back end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455.000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test y mejoras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$145.000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Total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$750.000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6D4F2A" w:rsidRPr="006D4F2A" w:rsidRDefault="006D4F2A" w:rsidP="006D4F2A">
            <w:r w:rsidRPr="006D4F2A">
              <w:t>2</w:t>
            </w:r>
          </w:p>
        </w:tc>
        <w:tc>
          <w:tcPr>
            <w:tcW w:w="2140" w:type="dxa"/>
            <w:vMerge w:val="restart"/>
            <w:noWrap/>
            <w:hideMark/>
          </w:tcPr>
          <w:p w:rsidR="006D4F2A" w:rsidRPr="006D4F2A" w:rsidRDefault="006D4F2A" w:rsidP="006D4F2A">
            <w:r w:rsidRPr="006D4F2A">
              <w:t>Orden de Trabajo</w:t>
            </w:r>
          </w:p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 xml:space="preserve">Diseño </w:t>
            </w:r>
            <w:r w:rsidR="008F67AF" w:rsidRPr="006D4F2A">
              <w:t>lógica</w:t>
            </w:r>
            <w:r w:rsidRPr="006D4F2A">
              <w:t xml:space="preserve"> de negocios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Front end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$150.000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back end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300.000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test y mejoras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$110.000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Total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$560.000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6D4F2A" w:rsidRPr="006D4F2A" w:rsidRDefault="006D4F2A" w:rsidP="006D4F2A">
            <w:r w:rsidRPr="006D4F2A">
              <w:t>3</w:t>
            </w:r>
          </w:p>
        </w:tc>
        <w:tc>
          <w:tcPr>
            <w:tcW w:w="2140" w:type="dxa"/>
            <w:vMerge w:val="restart"/>
            <w:noWrap/>
            <w:hideMark/>
          </w:tcPr>
          <w:p w:rsidR="006D4F2A" w:rsidRPr="006D4F2A" w:rsidRDefault="006D4F2A" w:rsidP="006D4F2A">
            <w:r w:rsidRPr="006D4F2A">
              <w:t>Proveedores</w:t>
            </w:r>
          </w:p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 xml:space="preserve">Diseño </w:t>
            </w:r>
            <w:r w:rsidR="008F67AF" w:rsidRPr="006D4F2A">
              <w:t>lógica</w:t>
            </w:r>
            <w:r w:rsidRPr="006D4F2A">
              <w:t xml:space="preserve"> de negocios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Front end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$100.000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back end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$397.000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test y mejoras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$140.000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Total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$637.000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6D4F2A" w:rsidRPr="006D4F2A" w:rsidRDefault="006D4F2A" w:rsidP="006D4F2A">
            <w:r w:rsidRPr="006D4F2A">
              <w:t>4</w:t>
            </w:r>
          </w:p>
        </w:tc>
        <w:tc>
          <w:tcPr>
            <w:tcW w:w="2140" w:type="dxa"/>
            <w:vMerge w:val="restart"/>
            <w:noWrap/>
            <w:hideMark/>
          </w:tcPr>
          <w:p w:rsidR="006D4F2A" w:rsidRPr="006D4F2A" w:rsidRDefault="006D4F2A" w:rsidP="006D4F2A">
            <w:r w:rsidRPr="006D4F2A">
              <w:t>RRHH</w:t>
            </w:r>
          </w:p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 xml:space="preserve">Diseño </w:t>
            </w:r>
            <w:r w:rsidR="008F67AF" w:rsidRPr="006D4F2A">
              <w:t>lógica</w:t>
            </w:r>
            <w:r w:rsidRPr="006D4F2A">
              <w:t xml:space="preserve"> de negocios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Front end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$300.000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back end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$400.000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test y mejoras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$150.000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Total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$850.000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6D4F2A" w:rsidRPr="006D4F2A" w:rsidRDefault="006D4F2A" w:rsidP="006D4F2A">
            <w:r w:rsidRPr="006D4F2A">
              <w:t>5</w:t>
            </w:r>
          </w:p>
        </w:tc>
        <w:tc>
          <w:tcPr>
            <w:tcW w:w="2140" w:type="dxa"/>
            <w:vMerge w:val="restart"/>
            <w:noWrap/>
            <w:hideMark/>
          </w:tcPr>
          <w:p w:rsidR="006D4F2A" w:rsidRPr="006D4F2A" w:rsidRDefault="006D4F2A" w:rsidP="006D4F2A">
            <w:r w:rsidRPr="006D4F2A">
              <w:t>Trabaja con nosotros</w:t>
            </w:r>
          </w:p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 xml:space="preserve">Diseño </w:t>
            </w:r>
            <w:r w:rsidR="008F67AF" w:rsidRPr="006D4F2A">
              <w:t>lógica</w:t>
            </w:r>
            <w:r w:rsidRPr="006D4F2A">
              <w:t xml:space="preserve"> de negocios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Front end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$57.000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back end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$355.000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test y mejoras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$110.000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 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vMerge/>
            <w:hideMark/>
          </w:tcPr>
          <w:p w:rsidR="006D4F2A" w:rsidRPr="006D4F2A" w:rsidRDefault="006D4F2A"/>
        </w:tc>
        <w:tc>
          <w:tcPr>
            <w:tcW w:w="2140" w:type="dxa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Total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$522.000</w:t>
            </w:r>
          </w:p>
        </w:tc>
      </w:tr>
      <w:tr w:rsidR="006D4F2A" w:rsidRPr="006D4F2A" w:rsidTr="006D4F2A">
        <w:trPr>
          <w:trHeight w:val="300"/>
        </w:trPr>
        <w:tc>
          <w:tcPr>
            <w:tcW w:w="3100" w:type="dxa"/>
            <w:gridSpan w:val="2"/>
            <w:vMerge w:val="restart"/>
            <w:noWrap/>
            <w:hideMark/>
          </w:tcPr>
          <w:p w:rsidR="006D4F2A" w:rsidRPr="006D4F2A" w:rsidRDefault="006D4F2A" w:rsidP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Consultoría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$150.000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3100" w:type="dxa"/>
            <w:gridSpan w:val="2"/>
            <w:vMerge/>
            <w:hideMark/>
          </w:tcPr>
          <w:p w:rsidR="006D4F2A" w:rsidRPr="006D4F2A" w:rsidRDefault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Total Módulos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$3.469.000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noWrap/>
            <w:hideMark/>
          </w:tcPr>
          <w:p w:rsidR="006D4F2A" w:rsidRPr="006D4F2A" w:rsidRDefault="006D4F2A" w:rsidP="006D4F2A"/>
        </w:tc>
        <w:tc>
          <w:tcPr>
            <w:tcW w:w="2140" w:type="dxa"/>
            <w:noWrap/>
            <w:hideMark/>
          </w:tcPr>
          <w:p w:rsidR="006D4F2A" w:rsidRPr="006D4F2A" w:rsidRDefault="006D4F2A" w:rsidP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Cancelado (Pagado)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$300.000</w:t>
            </w:r>
          </w:p>
        </w:tc>
      </w:tr>
      <w:tr w:rsidR="006D4F2A" w:rsidRPr="006D4F2A" w:rsidTr="006D4F2A">
        <w:trPr>
          <w:trHeight w:val="300"/>
        </w:trPr>
        <w:tc>
          <w:tcPr>
            <w:tcW w:w="960" w:type="dxa"/>
            <w:noWrap/>
            <w:hideMark/>
          </w:tcPr>
          <w:p w:rsidR="006D4F2A" w:rsidRPr="006D4F2A" w:rsidRDefault="006D4F2A" w:rsidP="006D4F2A"/>
        </w:tc>
        <w:tc>
          <w:tcPr>
            <w:tcW w:w="2140" w:type="dxa"/>
            <w:noWrap/>
            <w:hideMark/>
          </w:tcPr>
          <w:p w:rsidR="006D4F2A" w:rsidRPr="006D4F2A" w:rsidRDefault="006D4F2A" w:rsidP="006D4F2A"/>
        </w:tc>
        <w:tc>
          <w:tcPr>
            <w:tcW w:w="2520" w:type="dxa"/>
            <w:noWrap/>
            <w:hideMark/>
          </w:tcPr>
          <w:p w:rsidR="006D4F2A" w:rsidRPr="006D4F2A" w:rsidRDefault="006D4F2A" w:rsidP="006D4F2A">
            <w:r w:rsidRPr="006D4F2A">
              <w:t>Total presupuesto</w:t>
            </w:r>
          </w:p>
        </w:tc>
        <w:tc>
          <w:tcPr>
            <w:tcW w:w="1260" w:type="dxa"/>
            <w:noWrap/>
            <w:hideMark/>
          </w:tcPr>
          <w:p w:rsidR="006D4F2A" w:rsidRPr="006D4F2A" w:rsidRDefault="006D4F2A" w:rsidP="006D4F2A">
            <w:r w:rsidRPr="006D4F2A">
              <w:t>$3.169.000</w:t>
            </w:r>
          </w:p>
        </w:tc>
      </w:tr>
    </w:tbl>
    <w:p w:rsidR="00B8375C" w:rsidRDefault="00B8375C" w:rsidP="00B8375C"/>
    <w:p w:rsidR="00B8375C" w:rsidRDefault="00B8375C" w:rsidP="00B8375C"/>
    <w:p w:rsidR="00B8375C" w:rsidRDefault="00B8375C" w:rsidP="00B8375C"/>
    <w:p w:rsidR="00B8375C" w:rsidRDefault="00B8375C" w:rsidP="00B8375C">
      <w:r>
        <w:t xml:space="preserve">Se responsabiliza por el fiel cumplimiento de los servicios a Don Jorge Barros, Rut,     De </w:t>
      </w:r>
      <w:r w:rsidR="009159D9">
        <w:t>profesión</w:t>
      </w:r>
      <w:r>
        <w:t xml:space="preserve"> ,,,,, el cual asume como jefe de proyecto informático.</w:t>
      </w:r>
    </w:p>
    <w:p w:rsidR="00B8375C" w:rsidRDefault="00B8375C" w:rsidP="00B8375C"/>
    <w:p w:rsidR="00B8375C" w:rsidRDefault="00B8375C" w:rsidP="00B8375C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375C" w:rsidTr="00B8375C">
        <w:tc>
          <w:tcPr>
            <w:tcW w:w="2942" w:type="dxa"/>
          </w:tcPr>
          <w:p w:rsidR="00B8375C" w:rsidRDefault="00B8375C" w:rsidP="00B8375C">
            <w:pPr>
              <w:jc w:val="center"/>
            </w:pP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:rsidR="00B8375C" w:rsidRDefault="00B8375C" w:rsidP="00B8375C">
            <w:pPr>
              <w:jc w:val="center"/>
            </w:pPr>
          </w:p>
        </w:tc>
        <w:tc>
          <w:tcPr>
            <w:tcW w:w="2943" w:type="dxa"/>
          </w:tcPr>
          <w:p w:rsidR="00B8375C" w:rsidRDefault="00B8375C" w:rsidP="00B8375C">
            <w:pPr>
              <w:jc w:val="center"/>
            </w:pPr>
          </w:p>
        </w:tc>
      </w:tr>
      <w:tr w:rsidR="00B8375C" w:rsidTr="00B8375C">
        <w:tc>
          <w:tcPr>
            <w:tcW w:w="2942" w:type="dxa"/>
          </w:tcPr>
          <w:p w:rsidR="00B8375C" w:rsidRDefault="00B8375C" w:rsidP="00B8375C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auto"/>
            </w:tcBorders>
          </w:tcPr>
          <w:p w:rsidR="00B8375C" w:rsidRDefault="00B8375C" w:rsidP="00B8375C">
            <w:pPr>
              <w:jc w:val="center"/>
            </w:pPr>
            <w:r>
              <w:t>Nombre y Firma</w:t>
            </w:r>
          </w:p>
        </w:tc>
        <w:tc>
          <w:tcPr>
            <w:tcW w:w="2943" w:type="dxa"/>
          </w:tcPr>
          <w:p w:rsidR="00B8375C" w:rsidRDefault="00B8375C" w:rsidP="00B8375C">
            <w:pPr>
              <w:jc w:val="center"/>
            </w:pPr>
          </w:p>
        </w:tc>
      </w:tr>
    </w:tbl>
    <w:p w:rsidR="00B8375C" w:rsidRPr="00B8375C" w:rsidRDefault="00B8375C" w:rsidP="00B8375C"/>
    <w:sectPr w:rsidR="00B8375C" w:rsidRPr="00B83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345FC"/>
    <w:multiLevelType w:val="hybridMultilevel"/>
    <w:tmpl w:val="20407E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9D"/>
    <w:rsid w:val="005D3BCA"/>
    <w:rsid w:val="006D4F2A"/>
    <w:rsid w:val="008F67AF"/>
    <w:rsid w:val="009159D9"/>
    <w:rsid w:val="009E7531"/>
    <w:rsid w:val="00B8375C"/>
    <w:rsid w:val="00BB2B85"/>
    <w:rsid w:val="00C8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96BA"/>
  <w15:chartTrackingRefBased/>
  <w15:docId w15:val="{CC8A0B11-D9E7-4875-B655-334A2207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75C"/>
    <w:pPr>
      <w:jc w:val="both"/>
    </w:pPr>
    <w:rPr>
      <w:rFonts w:ascii="Arial Narrow" w:hAnsi="Arial Narrow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837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75C"/>
    <w:rPr>
      <w:rFonts w:ascii="Arial Narrow" w:eastAsiaTheme="majorEastAsia" w:hAnsi="Arial Narrow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B837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3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Informatico</cp:lastModifiedBy>
  <cp:revision>8</cp:revision>
  <dcterms:created xsi:type="dcterms:W3CDTF">2017-05-12T13:13:00Z</dcterms:created>
  <dcterms:modified xsi:type="dcterms:W3CDTF">2017-05-12T19:48:00Z</dcterms:modified>
</cp:coreProperties>
</file>