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66" w:rsidRDefault="00265D93">
      <w:pPr>
        <w:rPr>
          <w:b/>
          <w:bCs/>
        </w:rPr>
      </w:pPr>
      <w:r w:rsidRPr="00265D93">
        <w:rPr>
          <w:b/>
          <w:bCs/>
        </w:rPr>
        <w:t>1.- Solicitud y resumen</w:t>
      </w:r>
    </w:p>
    <w:p w:rsidR="00265D93" w:rsidRPr="00265D93" w:rsidRDefault="00265D93">
      <w:pPr>
        <w:rPr>
          <w:bCs/>
        </w:rPr>
      </w:pPr>
      <w:r w:rsidRPr="00265D93">
        <w:rPr>
          <w:bCs/>
        </w:rPr>
        <w:t xml:space="preserve">Se presenta la solicitud con los datos de identificación del solicitante, inventor y representante, si </w:t>
      </w:r>
      <w:proofErr w:type="spellStart"/>
      <w:r w:rsidRPr="00265D93">
        <w:rPr>
          <w:bCs/>
        </w:rPr>
        <w:t>lo</w:t>
      </w:r>
      <w:proofErr w:type="spellEnd"/>
      <w:r w:rsidRPr="00265D93">
        <w:rPr>
          <w:bCs/>
        </w:rPr>
        <w:t xml:space="preserve"> hubiere. Además, se debe indicar el tipo de solicitud, los datos de la prioridad, si la hubiera e incluir un Título que permita formarse una idea clara y precisa de lo que se desea proteger.</w:t>
      </w:r>
      <w:r w:rsidRPr="00265D93">
        <w:rPr>
          <w:bCs/>
        </w:rPr>
        <w:br/>
      </w:r>
      <w:r w:rsidRPr="00265D93">
        <w:rPr>
          <w:bCs/>
        </w:rPr>
        <w:br/>
        <w:t>En la solicitud se debe incluir un resumen representativo de la invención, su campo de aplicación y problema técnico que pretende solucionar, pudiendo además contener una figura, también representativa. El resumen tendrá una finalidad exclusivamente técnica y no podrá ser considerado para ningún otro fin.</w:t>
      </w:r>
    </w:p>
    <w:p w:rsidR="00265D93" w:rsidRDefault="00265D93">
      <w:pPr>
        <w:rPr>
          <w:b/>
          <w:bCs/>
        </w:rPr>
      </w:pPr>
      <w:r w:rsidRPr="00265D93">
        <w:rPr>
          <w:b/>
          <w:bCs/>
        </w:rPr>
        <w:t>2.- Memoria descriptiva</w:t>
      </w:r>
    </w:p>
    <w:p w:rsidR="00265D93" w:rsidRPr="00265D93" w:rsidRDefault="00265D93">
      <w:pPr>
        <w:rPr>
          <w:bCs/>
        </w:rPr>
      </w:pPr>
      <w:r w:rsidRPr="00265D93">
        <w:rPr>
          <w:bCs/>
        </w:rPr>
        <w:t>La memoria descriptiva es uno de los documentos fundamentales de la solicitud de patentes en el sentido que sustenta todo el fundamento de la protección otorgada por el Estado a las invenciones.</w:t>
      </w:r>
      <w:r w:rsidRPr="00265D93">
        <w:rPr>
          <w:bCs/>
        </w:rPr>
        <w:br/>
      </w:r>
      <w:r w:rsidRPr="00265D93">
        <w:rPr>
          <w:bCs/>
        </w:rPr>
        <w:br/>
        <w:t>Señalamos que a través del otorgamiento de una patente de invención el Estado asegura protección jurídica durante cierto periodo de tiempo, a cambio que el inventor o solicitante divulgue su invención a la sociedad, de manera que una vez transcurridos los plazos de protección, esos conocimientos entren a formar parte del acervo científico tecnológico de la nación.</w:t>
      </w:r>
      <w:r w:rsidRPr="00265D93">
        <w:rPr>
          <w:bCs/>
        </w:rPr>
        <w:br/>
      </w:r>
      <w:r w:rsidRPr="00265D93">
        <w:rPr>
          <w:bCs/>
        </w:rPr>
        <w:br/>
        <w:t>Pues bien, la memoria descriptiva es el documento mediante el cual el inventor al solicitar protección divulga su invención. Señalando la manera precisa la forma de llevarla a cabo, sin necesidad de otros antecedentes.</w:t>
      </w:r>
      <w:r w:rsidRPr="00265D93">
        <w:rPr>
          <w:bCs/>
        </w:rPr>
        <w:br/>
      </w:r>
      <w:r w:rsidRPr="00265D93">
        <w:rPr>
          <w:bCs/>
        </w:rPr>
        <w:br/>
        <w:t>La memoria descriptiva deberá ser clara y completa de forma tal de permitir a un experto o perito en la materia reproducir el invento sin necesidad de otros antecedentes</w:t>
      </w:r>
      <w:r w:rsidRPr="00265D93">
        <w:rPr>
          <w:bCs/>
        </w:rPr>
        <w:br/>
      </w:r>
      <w:r w:rsidRPr="00265D93">
        <w:rPr>
          <w:bCs/>
        </w:rPr>
        <w:br/>
        <w:t>En el caso de las patentes de invención y modelos de utilidad debe contener:</w:t>
      </w:r>
    </w:p>
    <w:p w:rsidR="00265D93" w:rsidRPr="00265D93" w:rsidRDefault="00265D93" w:rsidP="00265D93">
      <w:r w:rsidRPr="00265D93">
        <w:t>En el caso de las patentes de invención y modelos de utilidad debe contener:</w:t>
      </w:r>
    </w:p>
    <w:p w:rsidR="00265D93" w:rsidRPr="00265D93" w:rsidRDefault="00265D93" w:rsidP="00265D93">
      <w:pPr>
        <w:numPr>
          <w:ilvl w:val="0"/>
          <w:numId w:val="1"/>
        </w:numPr>
      </w:pPr>
      <w:r w:rsidRPr="00265D93">
        <w:t>Descripción de lo conocido en la materia.</w:t>
      </w:r>
    </w:p>
    <w:p w:rsidR="00265D93" w:rsidRPr="00265D93" w:rsidRDefault="00265D93" w:rsidP="00265D93">
      <w:pPr>
        <w:numPr>
          <w:ilvl w:val="0"/>
          <w:numId w:val="1"/>
        </w:numPr>
      </w:pPr>
      <w:r w:rsidRPr="00265D93">
        <w:t>Descripción de los dibujos acompañados, si los hay.</w:t>
      </w:r>
    </w:p>
    <w:p w:rsidR="00265D93" w:rsidRPr="00265D93" w:rsidRDefault="00265D93" w:rsidP="00265D93">
      <w:pPr>
        <w:numPr>
          <w:ilvl w:val="0"/>
          <w:numId w:val="1"/>
        </w:numPr>
      </w:pPr>
      <w:r w:rsidRPr="00265D93">
        <w:t>Descripción detallada de la invención.</w:t>
      </w:r>
    </w:p>
    <w:p w:rsidR="00265D93" w:rsidRPr="00265D93" w:rsidRDefault="00265D93" w:rsidP="00265D93">
      <w:pPr>
        <w:numPr>
          <w:ilvl w:val="0"/>
          <w:numId w:val="1"/>
        </w:numPr>
      </w:pPr>
      <w:r w:rsidRPr="00265D93">
        <w:t>Ejemplo de aplicación, cuando corresponda.</w:t>
      </w:r>
    </w:p>
    <w:p w:rsidR="00265D93" w:rsidRDefault="00265D93">
      <w:pPr>
        <w:rPr>
          <w:b/>
          <w:bCs/>
        </w:rPr>
      </w:pPr>
      <w:r w:rsidRPr="00265D93">
        <w:rPr>
          <w:b/>
          <w:bCs/>
        </w:rPr>
        <w:t>3.- Pliego de reivindicaciones</w:t>
      </w:r>
    </w:p>
    <w:p w:rsidR="00265D93" w:rsidRPr="00265D93" w:rsidRDefault="00265D93">
      <w:pPr>
        <w:rPr>
          <w:bCs/>
        </w:rPr>
      </w:pPr>
      <w:r w:rsidRPr="00265D93">
        <w:rPr>
          <w:bCs/>
          <w:highlight w:val="yellow"/>
        </w:rPr>
        <w:t>Se trata de un documento que contiene el conjunto de descripciones claras y concisas, sustentadas en la memoria descriptiva, que tiene por objeto individualizar los aspectos nuevos sobre los cuales se desea obtener protección. Estarán precedidas de un número arábigo y serán tantas como sean necesarias para definir y delimitar correctamente la invención.</w:t>
      </w:r>
    </w:p>
    <w:p w:rsidR="00265D93" w:rsidRDefault="00265D93">
      <w:pPr>
        <w:rPr>
          <w:b/>
          <w:bCs/>
        </w:rPr>
      </w:pPr>
      <w:r w:rsidRPr="00265D93">
        <w:rPr>
          <w:b/>
          <w:bCs/>
        </w:rPr>
        <w:t>4.- Dibujos</w:t>
      </w:r>
    </w:p>
    <w:p w:rsidR="00265D93" w:rsidRDefault="00265D93">
      <w:r w:rsidRPr="00265D93">
        <w:rPr>
          <w:highlight w:val="yellow"/>
        </w:rPr>
        <w:lastRenderedPageBreak/>
        <w:t>Se entenderá por dibujos, tanto los esquemas, diagramas de flujo y los gráficos. Estos deben realizarse en un trazado técnico, no debiendo estar enmarcados o delimitados por líneas, omitiendo todo tipo de rótulo y texto explicativo, el cual debe reemplazarse por referencias numéricas las que serán explicadas debidamente en la descripción detallada de la invención en la memoria descriptiva.</w:t>
      </w:r>
    </w:p>
    <w:p w:rsidR="007D4A6F" w:rsidRDefault="00664D69">
      <w:hyperlink r:id="rId5" w:history="1">
        <w:r w:rsidRPr="00A91B42">
          <w:rPr>
            <w:rStyle w:val="Hipervnculo"/>
          </w:rPr>
          <w:t>http://www.inapi.cl/portal/orientacion/602/w3-article-576.html</w:t>
        </w:r>
      </w:hyperlink>
    </w:p>
    <w:p w:rsidR="00664D69" w:rsidRDefault="00664D69">
      <w:proofErr w:type="spellStart"/>
      <w:r>
        <w:t>rkgv</w:t>
      </w:r>
      <w:proofErr w:type="spellEnd"/>
    </w:p>
    <w:p w:rsidR="00664D69" w:rsidRDefault="00664D69">
      <w:r>
        <w:t>consultora de</w:t>
      </w:r>
    </w:p>
    <w:p w:rsidR="00670050" w:rsidRDefault="00670050">
      <w:r>
        <w:t>asesora</w:t>
      </w:r>
    </w:p>
    <w:p w:rsidR="00670050" w:rsidRDefault="00670050">
      <w:r>
        <w:t>gestión</w:t>
      </w:r>
    </w:p>
    <w:p w:rsidR="00670050" w:rsidRDefault="00670050">
      <w:r>
        <w:t>solución</w:t>
      </w:r>
    </w:p>
    <w:p w:rsidR="00670050" w:rsidRDefault="00670050">
      <w:r>
        <w:t>desarrollo</w:t>
      </w:r>
    </w:p>
    <w:p w:rsidR="00664D69" w:rsidRDefault="00664D69">
      <w:r>
        <w:t xml:space="preserve">Informatico </w:t>
      </w:r>
    </w:p>
    <w:p w:rsidR="00664D69" w:rsidRDefault="00664D69">
      <w:r>
        <w:t>Empresarial</w:t>
      </w:r>
    </w:p>
    <w:p w:rsidR="00670050" w:rsidRDefault="00670050">
      <w:bookmarkStart w:id="0" w:name="_GoBack"/>
      <w:bookmarkEnd w:id="0"/>
    </w:p>
    <w:p w:rsidR="00664D69" w:rsidRDefault="00664D69"/>
    <w:sectPr w:rsidR="00664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D1FB5"/>
    <w:multiLevelType w:val="multilevel"/>
    <w:tmpl w:val="580E8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93"/>
    <w:rsid w:val="00265D93"/>
    <w:rsid w:val="004C5E66"/>
    <w:rsid w:val="00664D69"/>
    <w:rsid w:val="00670050"/>
    <w:rsid w:val="007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DC81"/>
  <w15:chartTrackingRefBased/>
  <w15:docId w15:val="{55FC2D0C-4377-4A34-A556-A59DE90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4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api.cl/portal/orientacion/602/w3-article-57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Informatico</dc:creator>
  <cp:keywords/>
  <dc:description/>
  <cp:lastModifiedBy>Informatico</cp:lastModifiedBy>
  <cp:revision>3</cp:revision>
  <dcterms:created xsi:type="dcterms:W3CDTF">2017-06-22T15:55:00Z</dcterms:created>
  <dcterms:modified xsi:type="dcterms:W3CDTF">2017-06-22T22:53:00Z</dcterms:modified>
</cp:coreProperties>
</file>