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pn7l1j8bv0bg" w:id="0"/>
      <w:bookmarkEnd w:id="0"/>
      <w:r w:rsidDel="00000000" w:rsidR="00000000" w:rsidRPr="00000000">
        <w:rPr>
          <w:rtl w:val="0"/>
        </w:rPr>
        <w:t xml:space="preserve">Introducción</w:t>
      </w:r>
    </w:p>
    <w:p w:rsidR="00000000" w:rsidDel="00000000" w:rsidP="00000000" w:rsidRDefault="00000000" w:rsidRPr="00000000" w14:paraId="00000001">
      <w:pPr>
        <w:rPr/>
      </w:pPr>
      <w:r w:rsidDel="00000000" w:rsidR="00000000" w:rsidRPr="00000000">
        <w:rPr>
          <w:rtl w:val="0"/>
        </w:rPr>
        <w:t xml:space="preserve">Con este proyecto nuestro objetivo es poder ayudar a personas que por padecer alzheimer pudieran , en un momento dado, perderse y olvidar alguna manera de contactar con sus familiares o amigos.</w:t>
      </w:r>
    </w:p>
    <w:p w:rsidR="00000000" w:rsidDel="00000000" w:rsidP="00000000" w:rsidRDefault="00000000" w:rsidRPr="00000000" w14:paraId="00000002">
      <w:pPr>
        <w:rPr/>
      </w:pPr>
      <w:r w:rsidDel="00000000" w:rsidR="00000000" w:rsidRPr="00000000">
        <w:rPr>
          <w:rtl w:val="0"/>
        </w:rPr>
        <w:t xml:space="preserve">Para ello pretendemos crear una aplicación móvil que permita si alguien quisiera ayudar a los enfermos a volver a casa o a contactarse con algún familiar suyo y  solo sera necesario leer un código QR que el enfermo portara en una pulsera, cómo entendemos que estos datos pueden ser muy sensibles y se pueden llegar a usar para actos delictivos pretendemos hacer que el familiar pueda decidir qué datos quiere que el ayudante pueda ver , esto a su vez puede producir que algunas de las funcionalidades de la aplicación dejen de funcionar(ej.si el cliente no comparte una localización para llevar al enfermo no se puede crear una ruta ).</w:t>
      </w:r>
    </w:p>
    <w:p w:rsidR="00000000" w:rsidDel="00000000" w:rsidP="00000000" w:rsidRDefault="00000000" w:rsidRPr="00000000" w14:paraId="00000003">
      <w:pPr>
        <w:rPr/>
      </w:pPr>
      <w:r w:rsidDel="00000000" w:rsidR="00000000" w:rsidRPr="00000000">
        <w:rPr>
          <w:rtl w:val="0"/>
        </w:rPr>
        <w:t xml:space="preserve">Otro de nuestros objetivos es ayudar a las personas que estén cuidando al enfermo para que tengan una buena comunicación y coordinación entre ellos , para ellos implementaremos una opción que será una agenda compartida entre todos los que cuidan al enfermo para que puedan ver que tareas se han realizado y cuales se tendría que realizar(Ej.Podremos ver si alguno de los responsables del enfermo se le a olvidado dar la medicina a su hora).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8n2594hjokyj" w:id="1"/>
      <w:bookmarkEnd w:id="1"/>
      <w:r w:rsidDel="00000000" w:rsidR="00000000" w:rsidRPr="00000000">
        <w:rPr>
          <w:rtl w:val="0"/>
        </w:rPr>
        <w:t xml:space="preserve">Antecedentes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c5nmgxjjihhy" w:id="2"/>
      <w:bookmarkEnd w:id="2"/>
      <w:r w:rsidDel="00000000" w:rsidR="00000000" w:rsidRPr="00000000">
        <w:rPr>
          <w:rtl w:val="0"/>
        </w:rPr>
        <w:t xml:space="preserve">Análisis</w:t>
      </w:r>
      <w:r w:rsidDel="00000000" w:rsidR="00000000" w:rsidRPr="00000000">
        <w:rPr/>
        <w:drawing>
          <wp:inline distB="114300" distT="114300" distL="114300" distR="114300">
            <wp:extent cx="5734050" cy="434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434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