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A1412" w14:textId="429A2467" w:rsidR="00B3151E" w:rsidRPr="00430192" w:rsidRDefault="002348A3" w:rsidP="00FB77F6">
      <w:pPr>
        <w:pStyle w:val="berschrift1"/>
        <w:numPr>
          <w:ilvl w:val="0"/>
          <w:numId w:val="0"/>
        </w:numPr>
        <w:ind w:left="432"/>
        <w:rPr>
          <w:u w:val="single"/>
        </w:rPr>
      </w:pPr>
      <w:bookmarkStart w:id="0" w:name="_Toc511224325"/>
      <w:r w:rsidRPr="00430192">
        <w:rPr>
          <w:u w:val="single"/>
        </w:rPr>
        <w:t xml:space="preserve">Installationsanleitung Matlab </w:t>
      </w:r>
      <w:r w:rsidRPr="00430192">
        <w:rPr>
          <w:u w:val="single"/>
        </w:rPr>
        <w:sym w:font="Wingdings" w:char="F0DF"/>
      </w:r>
      <w:r w:rsidRPr="00430192">
        <w:rPr>
          <w:u w:val="single"/>
        </w:rPr>
        <w:sym w:font="Wingdings" w:char="F0E0"/>
      </w:r>
      <w:r w:rsidRPr="00430192">
        <w:rPr>
          <w:u w:val="single"/>
        </w:rPr>
        <w:t xml:space="preserve"> Discovery Board</w:t>
      </w:r>
      <w:bookmarkEnd w:id="0"/>
    </w:p>
    <w:p w14:paraId="4688AF5F" w14:textId="061B7420" w:rsidR="002348A3" w:rsidRDefault="002348A3" w:rsidP="002348A3"/>
    <w:p w14:paraId="2AD84864" w14:textId="33111C54" w:rsidR="00077CF9" w:rsidRDefault="00077CF9" w:rsidP="00077CF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036820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6B3869" w14:textId="478DEB53" w:rsidR="00B8271F" w:rsidRDefault="00B8271F">
          <w:pPr>
            <w:pStyle w:val="Inhaltsverzeichnisberschrift"/>
          </w:pPr>
          <w:r>
            <w:t>Inhalt</w:t>
          </w:r>
        </w:p>
        <w:p w14:paraId="3800D5A9" w14:textId="2BAC6167" w:rsidR="00B33A2C" w:rsidRDefault="00B8271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24325" w:history="1">
            <w:r w:rsidR="00B33A2C" w:rsidRPr="009C55D1">
              <w:rPr>
                <w:rStyle w:val="Hyperlink"/>
                <w:noProof/>
              </w:rPr>
              <w:t xml:space="preserve">Installationsanleitung Matlab </w:t>
            </w:r>
            <w:r w:rsidR="00B33A2C" w:rsidRPr="009C55D1">
              <w:rPr>
                <w:rStyle w:val="Hyperlink"/>
                <w:noProof/>
              </w:rPr>
              <w:sym w:font="Wingdings" w:char="F0DF"/>
            </w:r>
            <w:r w:rsidR="00B33A2C" w:rsidRPr="009C55D1">
              <w:rPr>
                <w:rStyle w:val="Hyperlink"/>
                <w:noProof/>
              </w:rPr>
              <w:sym w:font="Wingdings" w:char="F0E0"/>
            </w:r>
            <w:r w:rsidR="00B33A2C" w:rsidRPr="009C55D1">
              <w:rPr>
                <w:rStyle w:val="Hyperlink"/>
                <w:noProof/>
              </w:rPr>
              <w:t xml:space="preserve"> Discovery Board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_Toc511224325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1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13119102" w14:textId="2E257A22" w:rsidR="00B33A2C" w:rsidRDefault="00EE462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26" w:history="1">
            <w:r w:rsidR="00B33A2C" w:rsidRPr="009C55D1">
              <w:rPr>
                <w:rStyle w:val="Hyperlink"/>
                <w:noProof/>
              </w:rPr>
              <w:t>2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Treiber Für Discoveryboard herunterladen und installieren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_Toc511224326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1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23F4C0B0" w14:textId="45090076" w:rsidR="00B33A2C" w:rsidRDefault="00EE462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27" w:history="1">
            <w:r w:rsidR="00B33A2C" w:rsidRPr="009C55D1">
              <w:rPr>
                <w:rStyle w:val="Hyperlink"/>
                <w:noProof/>
              </w:rPr>
              <w:t>3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Bei der Installation von Matlab folgende Zusatzprogramme mitinstallieren: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_Toc511224327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2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7F90D3EF" w14:textId="26BB3ADC" w:rsidR="00B33A2C" w:rsidRDefault="00EE462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28" w:history="1">
            <w:r w:rsidR="00B33A2C" w:rsidRPr="009C55D1">
              <w:rPr>
                <w:rStyle w:val="Hyperlink"/>
                <w:noProof/>
              </w:rPr>
              <w:t>4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Embedded Coder Package für Arm runterladen und ausführen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_Toc511224328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3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721F7A46" w14:textId="458601D8" w:rsidR="00B33A2C" w:rsidRDefault="00EE4626">
          <w:pPr>
            <w:pStyle w:val="Verzeichnis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29" w:history="1">
            <w:r w:rsidR="00B33A2C" w:rsidRPr="009C55D1">
              <w:rPr>
                <w:rStyle w:val="Hyperlink"/>
                <w:noProof/>
              </w:rPr>
              <w:t>1.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(Hardware Support Package runterladen und ausführen:)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_Toc511224329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3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3CA2B269" w14:textId="5871C965" w:rsidR="00B33A2C" w:rsidRDefault="00EE462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30" w:history="1">
            <w:r w:rsidR="00B33A2C" w:rsidRPr="009C55D1">
              <w:rPr>
                <w:rStyle w:val="Hyperlink"/>
                <w:noProof/>
              </w:rPr>
              <w:t>5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(Getting Started…Matlab Version)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_Toc511224330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3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48A33E09" w14:textId="06D9701B" w:rsidR="00B33A2C" w:rsidRDefault="00EE462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31" w:history="1">
            <w:r w:rsidR="00B33A2C" w:rsidRPr="009C55D1">
              <w:rPr>
                <w:rStyle w:val="Hyperlink"/>
                <w:noProof/>
              </w:rPr>
              <w:t>6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Waijung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_Toc511224331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5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398FBB95" w14:textId="0671FD77" w:rsidR="00B33A2C" w:rsidRDefault="00EE462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32" w:history="1">
            <w:r w:rsidR="00B33A2C" w:rsidRPr="009C55D1">
              <w:rPr>
                <w:rStyle w:val="Hyperlink"/>
                <w:noProof/>
              </w:rPr>
              <w:t>6.1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Installationsanleitung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_Toc511224332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5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5A1C1493" w14:textId="3FBAB4F2" w:rsidR="00B33A2C" w:rsidRDefault="00EE462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33" w:history="1">
            <w:r w:rsidR="00B33A2C" w:rsidRPr="009C55D1">
              <w:rPr>
                <w:rStyle w:val="Hyperlink"/>
                <w:noProof/>
              </w:rPr>
              <w:t>6.1.1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ST Link Utillity installieren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_Toc511224333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6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024E3641" w14:textId="24AE6EA4" w:rsidR="00B33A2C" w:rsidRDefault="00EE462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34" w:history="1">
            <w:r w:rsidR="00B33A2C" w:rsidRPr="009C55D1">
              <w:rPr>
                <w:rStyle w:val="Hyperlink"/>
                <w:noProof/>
              </w:rPr>
              <w:t>6.1.2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Waijung Installieren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_Toc511224334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6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0D840FD7" w14:textId="12862AD8" w:rsidR="00B33A2C" w:rsidRDefault="00EE462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35" w:history="1">
            <w:r w:rsidR="00B33A2C" w:rsidRPr="009C55D1">
              <w:rPr>
                <w:rStyle w:val="Hyperlink"/>
                <w:noProof/>
              </w:rPr>
              <w:t>6.2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Links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_Toc511224335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6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1E6075BD" w14:textId="2EC7CB55" w:rsidR="00B33A2C" w:rsidRDefault="00EE462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36" w:history="1">
            <w:r w:rsidR="00B33A2C" w:rsidRPr="009C55D1">
              <w:rPr>
                <w:rStyle w:val="Hyperlink"/>
                <w:noProof/>
              </w:rPr>
              <w:t>6.2.1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A/D Wandlung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_Toc511224336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7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75919AD7" w14:textId="7BE89301" w:rsidR="00B33A2C" w:rsidRDefault="00EE4626">
          <w:pPr>
            <w:pStyle w:val="Verzeichnis3"/>
            <w:tabs>
              <w:tab w:val="left" w:pos="2124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37" w:history="1">
            <w:r w:rsidR="00B33A2C" w:rsidRPr="009C55D1">
              <w:rPr>
                <w:rStyle w:val="Hyperlink"/>
                <w:rFonts w:ascii="Calibri" w:hAnsi="Calibri" w:cs="Calibri"/>
                <w:noProof/>
              </w:rPr>
              <w:t xml:space="preserve">A/D Wandlung   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rFonts w:ascii="Calibri" w:hAnsi="Calibri" w:cs="Calibri"/>
                <w:noProof/>
              </w:rPr>
              <w:t xml:space="preserve">   //Link Tutorial Servo ansteuern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_Toc511224337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7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6DEE195F" w14:textId="060E32CC" w:rsidR="00B33A2C" w:rsidRDefault="00EE462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38" w:history="1">
            <w:r w:rsidR="00B33A2C" w:rsidRPr="009C55D1">
              <w:rPr>
                <w:rStyle w:val="Hyperlink"/>
                <w:noProof/>
              </w:rPr>
              <w:t>6.2.2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Servo ansteuern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_Toc511224338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7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625047AC" w14:textId="658D2D1C" w:rsidR="00B33A2C" w:rsidRDefault="00EE462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39" w:history="1">
            <w:r w:rsidR="00B33A2C" w:rsidRPr="009C55D1">
              <w:rPr>
                <w:rStyle w:val="Hyperlink"/>
                <w:noProof/>
              </w:rPr>
              <w:t>6.3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Tipps und Tricks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_Toc511224339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10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3CDA7C8F" w14:textId="4D627A2F" w:rsidR="00B33A2C" w:rsidRDefault="00EE462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511224340" w:history="1">
            <w:r w:rsidR="00B33A2C" w:rsidRPr="009C55D1">
              <w:rPr>
                <w:rStyle w:val="Hyperlink"/>
                <w:noProof/>
              </w:rPr>
              <w:t>6.3.1</w:t>
            </w:r>
            <w:r w:rsidR="00B33A2C">
              <w:rPr>
                <w:rFonts w:eastAsiaTheme="minorEastAsia"/>
                <w:noProof/>
                <w:lang w:eastAsia="de-DE"/>
              </w:rPr>
              <w:tab/>
            </w:r>
            <w:r w:rsidR="00B33A2C" w:rsidRPr="009C55D1">
              <w:rPr>
                <w:rStyle w:val="Hyperlink"/>
                <w:noProof/>
              </w:rPr>
              <w:t>ST im Betrieb auslesen und Daten schicken über Serielle schnittstelle</w:t>
            </w:r>
            <w:r w:rsidR="00B33A2C">
              <w:rPr>
                <w:noProof/>
                <w:webHidden/>
              </w:rPr>
              <w:tab/>
            </w:r>
            <w:r w:rsidR="00B33A2C">
              <w:rPr>
                <w:noProof/>
                <w:webHidden/>
              </w:rPr>
              <w:fldChar w:fldCharType="begin"/>
            </w:r>
            <w:r w:rsidR="00B33A2C">
              <w:rPr>
                <w:noProof/>
                <w:webHidden/>
              </w:rPr>
              <w:instrText xml:space="preserve"> PAGEREF _Toc511224340 \h </w:instrText>
            </w:r>
            <w:r w:rsidR="00B33A2C">
              <w:rPr>
                <w:noProof/>
                <w:webHidden/>
              </w:rPr>
            </w:r>
            <w:r w:rsidR="00B33A2C">
              <w:rPr>
                <w:noProof/>
                <w:webHidden/>
              </w:rPr>
              <w:fldChar w:fldCharType="separate"/>
            </w:r>
            <w:r w:rsidR="00B33A2C">
              <w:rPr>
                <w:noProof/>
                <w:webHidden/>
              </w:rPr>
              <w:t>11</w:t>
            </w:r>
            <w:r w:rsidR="00B33A2C">
              <w:rPr>
                <w:noProof/>
                <w:webHidden/>
              </w:rPr>
              <w:fldChar w:fldCharType="end"/>
            </w:r>
          </w:hyperlink>
        </w:p>
        <w:p w14:paraId="265FF7A7" w14:textId="4D61B245" w:rsidR="00B8271F" w:rsidRDefault="00B8271F">
          <w:r>
            <w:rPr>
              <w:b/>
              <w:bCs/>
            </w:rPr>
            <w:fldChar w:fldCharType="end"/>
          </w:r>
        </w:p>
      </w:sdtContent>
    </w:sdt>
    <w:p w14:paraId="3278874D" w14:textId="77777777" w:rsidR="00B8271F" w:rsidRDefault="00B8271F" w:rsidP="00077CF9"/>
    <w:p w14:paraId="465DDD80" w14:textId="47C8A4FE" w:rsidR="00077CF9" w:rsidRDefault="00077CF9" w:rsidP="00FB77F6">
      <w:pPr>
        <w:pStyle w:val="berschrift1"/>
      </w:pPr>
      <w:bookmarkStart w:id="1" w:name="_Toc511224326"/>
      <w:r>
        <w:t>Treiber Für Discoveryboard herunterladen und installieren</w:t>
      </w:r>
      <w:bookmarkEnd w:id="1"/>
    </w:p>
    <w:p w14:paraId="776E8F31" w14:textId="492469D4" w:rsidR="00430192" w:rsidRPr="00430192" w:rsidRDefault="00EE4626" w:rsidP="00430192">
      <w:hyperlink r:id="rId6" w:history="1">
        <w:r w:rsidR="00430192" w:rsidRPr="00430192">
          <w:rPr>
            <w:rStyle w:val="Hyperlink"/>
          </w:rPr>
          <w:t>http://www.st.com/en/evaluation-tools/stm32f4discovery.html</w:t>
        </w:r>
      </w:hyperlink>
    </w:p>
    <w:p w14:paraId="59A9529E" w14:textId="0240C4A7" w:rsidR="00077CF9" w:rsidRDefault="00077CF9" w:rsidP="00077CF9"/>
    <w:p w14:paraId="09C4E0E3" w14:textId="14FCD757" w:rsidR="00430192" w:rsidRDefault="00430192" w:rsidP="00077CF9">
      <w:r>
        <w:rPr>
          <w:noProof/>
        </w:rPr>
        <w:drawing>
          <wp:inline distT="0" distB="0" distL="0" distR="0" wp14:anchorId="78CF5DC9" wp14:editId="6A9741EA">
            <wp:extent cx="5623560" cy="2015853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3552" cy="20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D89B" w14:textId="7D5E3E25" w:rsidR="00430192" w:rsidRPr="00077CF9" w:rsidRDefault="00430192" w:rsidP="00077CF9">
      <w:r>
        <w:rPr>
          <w:noProof/>
        </w:rPr>
        <w:drawing>
          <wp:inline distT="0" distB="0" distL="0" distR="0" wp14:anchorId="25CDCA4D" wp14:editId="37DC1410">
            <wp:extent cx="967740" cy="146493"/>
            <wp:effectExtent l="0" t="0" r="381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3304" cy="1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ausführen</w:t>
      </w:r>
    </w:p>
    <w:p w14:paraId="6642AEAD" w14:textId="5F504CEA" w:rsidR="00E70BB6" w:rsidRDefault="00E70BB6" w:rsidP="002348A3"/>
    <w:p w14:paraId="26A39649" w14:textId="77777777" w:rsidR="00077CF9" w:rsidRDefault="00077CF9" w:rsidP="002348A3"/>
    <w:p w14:paraId="648EF1A9" w14:textId="6CFCAE0F" w:rsidR="00E70BB6" w:rsidRDefault="00E70BB6" w:rsidP="00FB77F6">
      <w:pPr>
        <w:pStyle w:val="berschrift1"/>
      </w:pPr>
      <w:bookmarkStart w:id="2" w:name="_Toc511224327"/>
      <w:r>
        <w:t>Bei der Installation von M</w:t>
      </w:r>
      <w:r w:rsidR="00B8271F">
        <w:t>atlab folgende Zusatzprogramme m</w:t>
      </w:r>
      <w:r>
        <w:t>itinstallieren:</w:t>
      </w:r>
      <w:bookmarkEnd w:id="2"/>
    </w:p>
    <w:p w14:paraId="1275B670" w14:textId="274DB570" w:rsidR="00E70BB6" w:rsidRDefault="00E70BB6" w:rsidP="002348A3">
      <w:r>
        <w:t>Wenn Matlab bereits installier</w:t>
      </w:r>
      <w:r w:rsidR="00BD6AE8">
        <w:t>t ist, den I</w:t>
      </w:r>
      <w:r>
        <w:t>nstaller</w:t>
      </w:r>
      <w:r w:rsidR="00BD6AE8" w:rsidRPr="00BD6AE8">
        <w:rPr>
          <w:noProof/>
        </w:rPr>
        <w:t xml:space="preserve"> </w:t>
      </w:r>
      <w:r w:rsidR="00BD6AE8">
        <w:rPr>
          <w:noProof/>
        </w:rPr>
        <w:drawing>
          <wp:inline distT="0" distB="0" distL="0" distR="0" wp14:anchorId="3FAC864E" wp14:editId="0AA12094">
            <wp:extent cx="1276760" cy="146050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6773" cy="1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einfach noch mal drüber laufen lassen</w:t>
      </w:r>
      <w:r w:rsidR="00BD6AE8">
        <w:t xml:space="preserve"> bis man zu folgenden Fenster kommt:</w:t>
      </w:r>
    </w:p>
    <w:p w14:paraId="03D01C62" w14:textId="62D03B93" w:rsidR="00E70BB6" w:rsidRDefault="00E70BB6" w:rsidP="002348A3">
      <w:r>
        <w:rPr>
          <w:noProof/>
        </w:rPr>
        <w:drawing>
          <wp:inline distT="0" distB="0" distL="0" distR="0" wp14:anchorId="698A502A" wp14:editId="60A7EC05">
            <wp:extent cx="5760720" cy="65341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01FE" w14:textId="4D0257F9" w:rsidR="00BD6AE8" w:rsidRDefault="00BD6AE8" w:rsidP="00B8271F">
      <w:pPr>
        <w:pStyle w:val="berschrift2"/>
        <w:numPr>
          <w:ilvl w:val="0"/>
          <w:numId w:val="0"/>
        </w:numPr>
      </w:pPr>
    </w:p>
    <w:p w14:paraId="6DF5B81B" w14:textId="06A4DD0C" w:rsidR="00BD6AE8" w:rsidRDefault="00BD6AE8" w:rsidP="00BD6AE8"/>
    <w:p w14:paraId="7DC0C4EF" w14:textId="4CBFCCFA" w:rsidR="00BD6AE8" w:rsidRDefault="00BD6AE8">
      <w:r>
        <w:br w:type="page"/>
      </w:r>
    </w:p>
    <w:p w14:paraId="75277400" w14:textId="3D0FF08B" w:rsidR="00BD6AE8" w:rsidRDefault="000E0E1C" w:rsidP="00BD6AE8">
      <w:r>
        <w:rPr>
          <w:noProof/>
        </w:rPr>
        <w:lastRenderedPageBreak/>
        <w:drawing>
          <wp:inline distT="0" distB="0" distL="0" distR="0" wp14:anchorId="278BCD07" wp14:editId="3A9716AC">
            <wp:extent cx="5760720" cy="299783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B8BD" w14:textId="77777777" w:rsidR="00BD6AE8" w:rsidRPr="00BD6AE8" w:rsidRDefault="00BD6AE8" w:rsidP="00BD6AE8"/>
    <w:p w14:paraId="21A1CB8A" w14:textId="4C8352BC" w:rsidR="00E70BB6" w:rsidRPr="00E70BB6" w:rsidRDefault="00A70915" w:rsidP="00FB77F6">
      <w:pPr>
        <w:pStyle w:val="berschrift1"/>
      </w:pPr>
      <w:bookmarkStart w:id="3" w:name="_Toc511224328"/>
      <w:r>
        <w:t>Embedded Coder</w:t>
      </w:r>
      <w:r w:rsidR="00BD6AE8">
        <w:t xml:space="preserve"> Package für Arm</w:t>
      </w:r>
      <w:r>
        <w:t xml:space="preserve"> runterladen</w:t>
      </w:r>
      <w:r w:rsidR="00B3151E">
        <w:t xml:space="preserve"> und ausführen</w:t>
      </w:r>
      <w:bookmarkEnd w:id="3"/>
    </w:p>
    <w:p w14:paraId="0E847177" w14:textId="525C5916" w:rsidR="00B3151E" w:rsidRDefault="00EE4626" w:rsidP="002348A3">
      <w:hyperlink r:id="rId12" w:history="1">
        <w:r w:rsidR="00A70915" w:rsidRPr="00A70915">
          <w:rPr>
            <w:rStyle w:val="Hyperlink"/>
          </w:rPr>
          <w:t>https://de.mathworks.com/hardware-support/arm-cortex-m.html</w:t>
        </w:r>
      </w:hyperlink>
    </w:p>
    <w:p w14:paraId="112AADB4" w14:textId="1EA27166" w:rsidR="00BD6AE8" w:rsidRDefault="00BD6AE8" w:rsidP="002348A3">
      <w:r>
        <w:rPr>
          <w:noProof/>
        </w:rPr>
        <w:drawing>
          <wp:inline distT="0" distB="0" distL="0" distR="0" wp14:anchorId="58E5075B" wp14:editId="4EEE6907">
            <wp:extent cx="5760720" cy="10858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AEBE" w14:textId="4398E593" w:rsidR="00B3151E" w:rsidRDefault="00B3151E" w:rsidP="00B3151E">
      <w:r>
        <w:t>Die Datei Ausführen. Der Matlab Add -On Manager wird gestartet und die Dateien heruntergeladen.</w:t>
      </w:r>
    </w:p>
    <w:p w14:paraId="5BAC1EAE" w14:textId="3879C719" w:rsidR="00B3151E" w:rsidRDefault="00B3151E" w:rsidP="00B3151E">
      <w:r>
        <w:rPr>
          <w:noProof/>
        </w:rPr>
        <w:drawing>
          <wp:inline distT="0" distB="0" distL="0" distR="0" wp14:anchorId="32D7D2C3" wp14:editId="16AAB6D3">
            <wp:extent cx="2051050" cy="896900"/>
            <wp:effectExtent l="0" t="0" r="635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3898" cy="9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C036" w14:textId="7F817C54" w:rsidR="00B3151E" w:rsidRPr="00B3151E" w:rsidRDefault="00B8271F" w:rsidP="00B3151E">
      <w:pPr>
        <w:pStyle w:val="berschrift2"/>
        <w:numPr>
          <w:ilvl w:val="0"/>
          <w:numId w:val="1"/>
        </w:numPr>
      </w:pPr>
      <w:bookmarkStart w:id="4" w:name="_Toc511224329"/>
      <w:r>
        <w:t xml:space="preserve">(Hardware </w:t>
      </w:r>
      <w:r w:rsidR="002348A3">
        <w:t>Support Package runterladen</w:t>
      </w:r>
      <w:r w:rsidR="00B3151E">
        <w:t xml:space="preserve"> und ausführen</w:t>
      </w:r>
      <w:r w:rsidR="002348A3">
        <w:t>:</w:t>
      </w:r>
      <w:r>
        <w:t>)</w:t>
      </w:r>
      <w:bookmarkEnd w:id="4"/>
    </w:p>
    <w:p w14:paraId="643A521E" w14:textId="224972DA" w:rsidR="002348A3" w:rsidRDefault="002348A3" w:rsidP="002348A3">
      <w:pPr>
        <w:rPr>
          <w:rStyle w:val="Hyperlink"/>
        </w:rPr>
      </w:pPr>
      <w:r>
        <w:t xml:space="preserve"> </w:t>
      </w:r>
      <w:hyperlink r:id="rId15" w:history="1">
        <w:r w:rsidRPr="002348A3">
          <w:rPr>
            <w:rStyle w:val="Hyperlink"/>
          </w:rPr>
          <w:t>https://de.mathworks.com/hardware-support/st-discovery-board.html</w:t>
        </w:r>
      </w:hyperlink>
    </w:p>
    <w:p w14:paraId="76C7CDB0" w14:textId="456B25F5" w:rsidR="00DF0AAC" w:rsidRDefault="00DF0AAC" w:rsidP="002348A3">
      <w:pPr>
        <w:rPr>
          <w:rStyle w:val="Hyperlink"/>
        </w:rPr>
      </w:pPr>
    </w:p>
    <w:p w14:paraId="0BA3E84D" w14:textId="009FA882" w:rsidR="00DF0AAC" w:rsidRPr="00B3151E" w:rsidRDefault="00B8271F" w:rsidP="00FB77F6">
      <w:pPr>
        <w:pStyle w:val="berschrift1"/>
      </w:pPr>
      <w:bookmarkStart w:id="5" w:name="_Toc511224330"/>
      <w:r>
        <w:t>(</w:t>
      </w:r>
      <w:r w:rsidR="00DF0AAC">
        <w:t>Getting Started</w:t>
      </w:r>
      <w:r>
        <w:t>…Matlab Version)</w:t>
      </w:r>
      <w:bookmarkEnd w:id="5"/>
    </w:p>
    <w:p w14:paraId="3A9BF21C" w14:textId="77777777" w:rsidR="00DF0AAC" w:rsidRDefault="00DF0AAC" w:rsidP="002348A3">
      <w:pPr>
        <w:rPr>
          <w:rStyle w:val="Hyperlink"/>
        </w:rPr>
      </w:pPr>
    </w:p>
    <w:p w14:paraId="0899CEAC" w14:textId="34AE6997" w:rsidR="00DF0AAC" w:rsidRDefault="00EE4626" w:rsidP="002348A3">
      <w:pPr>
        <w:rPr>
          <w:rStyle w:val="Hyperlink"/>
        </w:rPr>
      </w:pPr>
      <w:hyperlink r:id="rId16" w:history="1">
        <w:r w:rsidR="00DF0AAC" w:rsidRPr="00DF0AAC">
          <w:rPr>
            <w:rStyle w:val="Hyperlink"/>
          </w:rPr>
          <w:t>https://de.mathworks.com/help/supportpkg/stmicroelectronicsstm32f4discovery/examples/getting-started-with-embedded-coder-support-package-for-stmicroelectronics-stm32-discovery-boards.html</w:t>
        </w:r>
      </w:hyperlink>
    </w:p>
    <w:p w14:paraId="22158E50" w14:textId="30015F57" w:rsidR="00B8271F" w:rsidRDefault="00B8271F" w:rsidP="002348A3">
      <w:pPr>
        <w:rPr>
          <w:rStyle w:val="Hyperlink"/>
        </w:rPr>
      </w:pPr>
    </w:p>
    <w:p w14:paraId="3FB36300" w14:textId="5FE9BB09" w:rsidR="00B8271F" w:rsidRDefault="00B8271F" w:rsidP="002348A3">
      <w:pPr>
        <w:rPr>
          <w:rStyle w:val="Hyperlink"/>
        </w:rPr>
      </w:pPr>
    </w:p>
    <w:p w14:paraId="24B91F6A" w14:textId="1B170226" w:rsidR="00B8271F" w:rsidRDefault="00B8271F">
      <w:r>
        <w:lastRenderedPageBreak/>
        <w:br w:type="page"/>
      </w:r>
    </w:p>
    <w:p w14:paraId="6A8B679F" w14:textId="307B7E58" w:rsidR="00B8271F" w:rsidRDefault="00B8271F" w:rsidP="00FB77F6">
      <w:pPr>
        <w:pStyle w:val="berschrift1"/>
      </w:pPr>
      <w:bookmarkStart w:id="6" w:name="_Toc511224331"/>
      <w:r>
        <w:lastRenderedPageBreak/>
        <w:t>Waijung</w:t>
      </w:r>
      <w:bookmarkEnd w:id="6"/>
    </w:p>
    <w:p w14:paraId="6E535065" w14:textId="6FDA75F9" w:rsidR="00B8271F" w:rsidRDefault="00B8271F" w:rsidP="00B8271F">
      <w:r>
        <w:t xml:space="preserve">Prof. Ali meint, dass das Hardware support Package von Matlab für das Discovery Board nicht so gut ausgestattet ist, es fehlen </w:t>
      </w:r>
      <w:r w:rsidR="00EE4626">
        <w:t>Funktionen.</w:t>
      </w:r>
      <w:r>
        <w:t xml:space="preserve">usw. </w:t>
      </w:r>
    </w:p>
    <w:p w14:paraId="02CF44B6" w14:textId="1DAC1682" w:rsidR="00B8271F" w:rsidRDefault="00B8271F" w:rsidP="00B8271F">
      <w:pPr>
        <w:pStyle w:val="StandardWeb"/>
        <w:shd w:val="clear" w:color="auto" w:fill="FFFFFF"/>
        <w:spacing w:before="75" w:beforeAutospacing="0" w:after="75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6194740" wp14:editId="1A5A84F9">
            <wp:extent cx="1051560" cy="1409700"/>
            <wp:effectExtent l="0" t="0" r="0" b="0"/>
            <wp:docPr id="8" name="Grafik 8" descr="waijung_logo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ijung_logo1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A127" w14:textId="0810435E" w:rsidR="00B8271F" w:rsidRPr="007D5100" w:rsidRDefault="00B8271F" w:rsidP="00B8271F">
      <w:pPr>
        <w:pStyle w:val="StandardWeb"/>
        <w:shd w:val="clear" w:color="auto" w:fill="FFFFFF"/>
        <w:spacing w:before="75" w:beforeAutospacing="0" w:after="75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 w:rsidRPr="007D5100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"</w:t>
      </w:r>
      <w:r w:rsidRPr="007D5100">
        <w:rPr>
          <w:rFonts w:ascii="Calibri" w:hAnsi="Calibri" w:cs="Calibri"/>
          <w:b/>
          <w:bCs/>
          <w:i/>
          <w:iCs/>
          <w:color w:val="000000"/>
          <w:sz w:val="22"/>
          <w:szCs w:val="22"/>
          <w:lang w:val="en-US"/>
        </w:rPr>
        <w:t>Waijung</w:t>
      </w:r>
      <w:r w:rsidRPr="007D5100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" </w:t>
      </w:r>
      <w:r w:rsidRPr="007D5100">
        <w:rPr>
          <w:rFonts w:ascii="Calibri" w:hAnsi="Calibri" w:cs="Calibri"/>
          <w:color w:val="000000"/>
          <w:sz w:val="22"/>
          <w:szCs w:val="22"/>
          <w:lang w:val="en-US"/>
        </w:rPr>
        <w:t>or "</w:t>
      </w:r>
      <w:r>
        <w:rPr>
          <w:rFonts w:ascii="Leelawadee UI" w:hAnsi="Leelawadee UI" w:cs="Leelawadee UI"/>
          <w:b/>
          <w:bCs/>
          <w:i/>
          <w:iCs/>
          <w:color w:val="000000"/>
          <w:sz w:val="32"/>
          <w:szCs w:val="32"/>
        </w:rPr>
        <w:t>ไวจัง</w:t>
      </w:r>
      <w:r w:rsidRPr="007D5100">
        <w:rPr>
          <w:rFonts w:ascii="Calibri" w:hAnsi="Calibri" w:cs="Calibri"/>
          <w:color w:val="000000"/>
          <w:sz w:val="22"/>
          <w:szCs w:val="22"/>
          <w:lang w:val="en-US"/>
        </w:rPr>
        <w:t>", a Thai slang for "</w:t>
      </w:r>
      <w:r w:rsidRPr="007D5100">
        <w:rPr>
          <w:rFonts w:ascii="Calibri" w:hAnsi="Calibri" w:cs="Calibri"/>
          <w:b/>
          <w:bCs/>
          <w:i/>
          <w:iCs/>
          <w:color w:val="000000"/>
          <w:sz w:val="22"/>
          <w:szCs w:val="22"/>
          <w:lang w:val="en-US"/>
        </w:rPr>
        <w:t>so fast</w:t>
      </w:r>
      <w:r w:rsidRPr="007D5100">
        <w:rPr>
          <w:rFonts w:ascii="Calibri" w:hAnsi="Calibri" w:cs="Calibri"/>
          <w:color w:val="000000"/>
          <w:sz w:val="22"/>
          <w:szCs w:val="22"/>
          <w:lang w:val="en-US"/>
        </w:rPr>
        <w:t>", is a Simulink Blockset that can be used to easily and  automatically generate C code from your Matlab/Simulink simulation models for many kinds of microcontrollers (Targets).</w:t>
      </w:r>
    </w:p>
    <w:p w14:paraId="3C07CD35" w14:textId="77777777" w:rsidR="00B8271F" w:rsidRPr="007D5100" w:rsidRDefault="00B8271F" w:rsidP="00B8271F">
      <w:pPr>
        <w:pStyle w:val="berschrift2"/>
        <w:numPr>
          <w:ilvl w:val="0"/>
          <w:numId w:val="0"/>
        </w:numPr>
        <w:ind w:left="576" w:hanging="576"/>
        <w:rPr>
          <w:lang w:val="en-US"/>
        </w:rPr>
      </w:pPr>
    </w:p>
    <w:p w14:paraId="180B4DC6" w14:textId="77777777" w:rsidR="00FB77F6" w:rsidRPr="007D5100" w:rsidRDefault="00FB77F6" w:rsidP="00B8271F">
      <w:pPr>
        <w:pStyle w:val="StandardWeb"/>
        <w:shd w:val="clear" w:color="auto" w:fill="FFFFFF"/>
        <w:spacing w:before="75" w:beforeAutospacing="0" w:after="75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</w:p>
    <w:p w14:paraId="20A23F3F" w14:textId="0E0DED88" w:rsidR="007D5100" w:rsidRPr="007D5100" w:rsidRDefault="00F63B4F" w:rsidP="007D5100">
      <w:pPr>
        <w:pStyle w:val="berschrift2"/>
      </w:pPr>
      <w:bookmarkStart w:id="7" w:name="_Toc511224332"/>
      <w:r>
        <w:t>Installationsanleitung</w:t>
      </w:r>
      <w:bookmarkEnd w:id="7"/>
    </w:p>
    <w:p w14:paraId="09EF7B1F" w14:textId="624E23FC" w:rsidR="00F63B4F" w:rsidRDefault="00F63B4F" w:rsidP="00F63B4F">
      <w:pPr>
        <w:pStyle w:val="berschrift3"/>
      </w:pPr>
      <w:bookmarkStart w:id="8" w:name="_Toc511224333"/>
      <w:r>
        <w:t>ST</w:t>
      </w:r>
      <w:r w:rsidR="00E664E2">
        <w:t xml:space="preserve"> Link Utillity installier</w:t>
      </w:r>
      <w:r w:rsidR="007D5100">
        <w:t>en</w:t>
      </w:r>
      <w:bookmarkEnd w:id="8"/>
    </w:p>
    <w:p w14:paraId="6AC75775" w14:textId="13FC27A2" w:rsidR="007D5100" w:rsidRPr="007D5100" w:rsidRDefault="00EE4626" w:rsidP="007D5100">
      <w:hyperlink r:id="rId18" w:history="1">
        <w:r w:rsidR="007D5100" w:rsidRPr="007D5100">
          <w:rPr>
            <w:rStyle w:val="Hyperlink"/>
          </w:rPr>
          <w:t>http://www.st.com/en/development-tools/st-link-v2.html</w:t>
        </w:r>
      </w:hyperlink>
    </w:p>
    <w:p w14:paraId="5CDADEF7" w14:textId="58B8A336" w:rsidR="00E664E2" w:rsidRDefault="00E664E2" w:rsidP="00E664E2">
      <w:pPr>
        <w:rPr>
          <w:strike/>
          <w:noProof/>
        </w:rPr>
      </w:pPr>
      <w:r w:rsidRPr="007D5100">
        <w:rPr>
          <w:strike/>
        </w:rPr>
        <w:t xml:space="preserve">Wir </w:t>
      </w:r>
      <w:r w:rsidRPr="007D5100">
        <w:rPr>
          <w:strike/>
          <w:sz w:val="20"/>
          <w:szCs w:val="20"/>
        </w:rPr>
        <w:t xml:space="preserve">haben doch gar keine </w:t>
      </w:r>
      <w:r w:rsidRPr="007D5100">
        <w:rPr>
          <w:rFonts w:cs="Arial"/>
          <w:strike/>
          <w:color w:val="444444"/>
          <w:sz w:val="20"/>
          <w:szCs w:val="20"/>
          <w:shd w:val="clear" w:color="auto" w:fill="FFFFFF"/>
        </w:rPr>
        <w:t xml:space="preserve">Hardware in the Loop (HIL), dann bräuchten wir auch </w:t>
      </w:r>
      <w:r w:rsidR="00EE4626" w:rsidRPr="007D5100">
        <w:rPr>
          <w:rFonts w:cs="Arial"/>
          <w:strike/>
          <w:color w:val="444444"/>
          <w:sz w:val="20"/>
          <w:szCs w:val="20"/>
          <w:shd w:val="clear" w:color="auto" w:fill="FFFFFF"/>
        </w:rPr>
        <w:t>hardwaremäßig</w:t>
      </w:r>
      <w:r w:rsidRPr="007D5100">
        <w:rPr>
          <w:rFonts w:cs="Arial"/>
          <w:strike/>
          <w:color w:val="444444"/>
          <w:sz w:val="20"/>
          <w:szCs w:val="20"/>
          <w:shd w:val="clear" w:color="auto" w:fill="FFFFFF"/>
        </w:rPr>
        <w:t xml:space="preserve"> noch zusätzlich den </w:t>
      </w:r>
      <w:r w:rsidRPr="007D5100">
        <w:rPr>
          <w:rFonts w:cs="Arial"/>
          <w:strike/>
          <w:color w:val="222222"/>
          <w:sz w:val="20"/>
          <w:szCs w:val="20"/>
          <w:shd w:val="clear" w:color="auto" w:fill="FFFFFF"/>
        </w:rPr>
        <w:t> ST-LINK/V2 ?</w:t>
      </w:r>
      <w:r w:rsidR="0054653C" w:rsidRPr="007D5100">
        <w:rPr>
          <w:strike/>
          <w:noProof/>
        </w:rPr>
        <w:t xml:space="preserve"> </w:t>
      </w:r>
    </w:p>
    <w:p w14:paraId="25320B0C" w14:textId="25D16B07" w:rsidR="007D5100" w:rsidRDefault="007D5100" w:rsidP="00E664E2">
      <w:r>
        <w:t xml:space="preserve">Wir brauchen nur dieses Hardware Teil nicht um HIL zu machen , die Software „ST Link Utility“ brauchen wir aber irgendwie trotzdem, dass Matlab mit dem Board kommunizieren kann. Anscheinend wird hierbei noch </w:t>
      </w:r>
      <w:r w:rsidR="00EE4626">
        <w:t>irgendein</w:t>
      </w:r>
      <w:r>
        <w:t xml:space="preserve"> Treiber oder so dazu installiert…</w:t>
      </w:r>
    </w:p>
    <w:p w14:paraId="5301DBCC" w14:textId="73601643" w:rsidR="007D5100" w:rsidRDefault="007D5100" w:rsidP="00E664E2">
      <w:r>
        <w:t>Mit dem Tool kann getestet werden, ob die Kommunikation mit dem Board klappt.</w:t>
      </w:r>
    </w:p>
    <w:p w14:paraId="7E93E2F5" w14:textId="5B29AB0B" w:rsidR="007D5100" w:rsidRDefault="007D5100" w:rsidP="00E664E2">
      <w:r>
        <w:rPr>
          <w:noProof/>
        </w:rPr>
        <w:lastRenderedPageBreak/>
        <w:drawing>
          <wp:inline distT="0" distB="0" distL="0" distR="0" wp14:anchorId="6893B66F" wp14:editId="636A16A4">
            <wp:extent cx="5760720" cy="3976370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DC67" w14:textId="6EEFE7AF" w:rsidR="007D5100" w:rsidRPr="007D5100" w:rsidRDefault="007D5100" w:rsidP="00E664E2">
      <w:r>
        <w:t>Danach aber das Tool wieder schließen! Da sonst der Port vom STM32 Link Utility belegt ist und Simulink nicht mit dem Board kommunizieren kann.</w:t>
      </w:r>
    </w:p>
    <w:p w14:paraId="63FEF009" w14:textId="2299ACB0" w:rsidR="00E664E2" w:rsidRDefault="00E664E2" w:rsidP="00E664E2">
      <w:pPr>
        <w:rPr>
          <w:sz w:val="20"/>
          <w:szCs w:val="20"/>
        </w:rPr>
      </w:pPr>
    </w:p>
    <w:p w14:paraId="37DE8604" w14:textId="384F1968" w:rsidR="00E664E2" w:rsidRDefault="007D5100" w:rsidP="00E664E2">
      <w:pPr>
        <w:pStyle w:val="berschrift3"/>
      </w:pPr>
      <w:bookmarkStart w:id="9" w:name="_Toc511224334"/>
      <w:r>
        <w:t xml:space="preserve">Waijung </w:t>
      </w:r>
      <w:r w:rsidR="00645F57">
        <w:t>I</w:t>
      </w:r>
      <w:r w:rsidR="00E664E2">
        <w:t>nstalliere</w:t>
      </w:r>
      <w:r w:rsidR="00645F57">
        <w:t>n</w:t>
      </w:r>
      <w:bookmarkEnd w:id="9"/>
    </w:p>
    <w:p w14:paraId="43304C81" w14:textId="4C73446D" w:rsidR="00645F57" w:rsidRDefault="00645F57" w:rsidP="00645F57">
      <w:r>
        <w:t xml:space="preserve">Waijung </w:t>
      </w:r>
      <w:r w:rsidR="003F204B">
        <w:t xml:space="preserve">Blockset </w:t>
      </w:r>
      <w:r>
        <w:t>runterladen und installieren…siehe link „Getting Started“</w:t>
      </w:r>
    </w:p>
    <w:p w14:paraId="31D1060A" w14:textId="475E2DBB" w:rsidR="00DC089D" w:rsidRDefault="00EE4626" w:rsidP="00645F57">
      <w:pPr>
        <w:rPr>
          <w:rFonts w:ascii="Calibri" w:hAnsi="Calibri" w:cs="Calibri"/>
          <w:color w:val="000000"/>
        </w:rPr>
      </w:pPr>
      <w:hyperlink r:id="rId20" w:history="1">
        <w:r w:rsidR="003C4845" w:rsidRPr="00FB77F6">
          <w:rPr>
            <w:rStyle w:val="Hyperlink"/>
            <w:rFonts w:ascii="Calibri" w:hAnsi="Calibri" w:cs="Calibri"/>
          </w:rPr>
          <w:t>Getting Started</w:t>
        </w:r>
      </w:hyperlink>
      <w:r w:rsidR="003C4845">
        <w:rPr>
          <w:rFonts w:ascii="Calibri" w:hAnsi="Calibri" w:cs="Calibri"/>
          <w:color w:val="000000"/>
        </w:rPr>
        <w:tab/>
      </w:r>
      <w:r w:rsidR="003C4845">
        <w:rPr>
          <w:rFonts w:ascii="Calibri" w:hAnsi="Calibri" w:cs="Calibri"/>
          <w:color w:val="000000"/>
        </w:rPr>
        <w:tab/>
      </w:r>
      <w:r w:rsidR="003C4845">
        <w:rPr>
          <w:rFonts w:ascii="Calibri" w:hAnsi="Calibri" w:cs="Calibri"/>
          <w:color w:val="000000"/>
        </w:rPr>
        <w:tab/>
      </w:r>
      <w:r w:rsidR="003C4845">
        <w:rPr>
          <w:rFonts w:ascii="Calibri" w:hAnsi="Calibri" w:cs="Calibri"/>
          <w:color w:val="000000"/>
        </w:rPr>
        <w:tab/>
        <w:t>//Installationsanleitung</w:t>
      </w:r>
    </w:p>
    <w:p w14:paraId="18AC1A79" w14:textId="77777777" w:rsidR="003C4845" w:rsidRDefault="003C4845" w:rsidP="003C4845">
      <w:r>
        <w:t>Überprüfen, ob waijung in matlab den ST sieht</w:t>
      </w:r>
    </w:p>
    <w:p w14:paraId="1D8059B8" w14:textId="77777777" w:rsidR="003C4845" w:rsidRDefault="003C4845" w:rsidP="003C4845"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waijung.checkTargetConnection</w:t>
      </w:r>
    </w:p>
    <w:p w14:paraId="030D4909" w14:textId="77777777" w:rsidR="003C4845" w:rsidRDefault="003C4845" w:rsidP="00645F57"/>
    <w:p w14:paraId="7C829016" w14:textId="77777777" w:rsidR="00E664E2" w:rsidRPr="00E664E2" w:rsidRDefault="00E664E2" w:rsidP="00E664E2">
      <w:pPr>
        <w:rPr>
          <w:sz w:val="20"/>
          <w:szCs w:val="20"/>
        </w:rPr>
      </w:pPr>
    </w:p>
    <w:p w14:paraId="2863FEA8" w14:textId="77777777" w:rsidR="00A97EA6" w:rsidRDefault="00A97EA6" w:rsidP="00A97EA6">
      <w:pPr>
        <w:pStyle w:val="berschrift2"/>
      </w:pPr>
      <w:bookmarkStart w:id="10" w:name="_Toc511224335"/>
      <w:r>
        <w:t>Links</w:t>
      </w:r>
      <w:bookmarkEnd w:id="10"/>
    </w:p>
    <w:p w14:paraId="1F2D3C63" w14:textId="77777777" w:rsidR="00A97EA6" w:rsidRDefault="00EE4626" w:rsidP="00A97EA6">
      <w:pPr>
        <w:rPr>
          <w:rFonts w:ascii="Calibri" w:hAnsi="Calibri" w:cs="Calibri"/>
          <w:color w:val="000000"/>
        </w:rPr>
      </w:pPr>
      <w:hyperlink r:id="rId21" w:history="1">
        <w:r w:rsidR="00A97EA6" w:rsidRPr="00FB77F6">
          <w:rPr>
            <w:rStyle w:val="Hyperlink"/>
          </w:rPr>
          <w:t>Homepage</w:t>
        </w:r>
      </w:hyperlink>
      <w:r w:rsidR="00A97EA6">
        <w:t xml:space="preserve"> </w:t>
      </w:r>
      <w:r w:rsidR="00A97EA6">
        <w:tab/>
      </w:r>
      <w:r w:rsidR="00A97EA6">
        <w:tab/>
      </w:r>
      <w:r w:rsidR="00A97EA6">
        <w:tab/>
      </w:r>
      <w:r w:rsidR="00A97EA6">
        <w:tab/>
        <w:t>// Schnelle Übersicht</w:t>
      </w:r>
      <w:r w:rsidR="00A97EA6">
        <w:br/>
      </w:r>
      <w:hyperlink r:id="rId22" w:history="1">
        <w:r w:rsidR="00A97EA6" w:rsidRPr="00FB77F6">
          <w:rPr>
            <w:rStyle w:val="Hyperlink"/>
            <w:rFonts w:ascii="Calibri" w:hAnsi="Calibri" w:cs="Calibri"/>
          </w:rPr>
          <w:t>Blog/STM32F4 Tutorials</w:t>
        </w:r>
      </w:hyperlink>
      <w:r w:rsidR="00A97EA6">
        <w:rPr>
          <w:rFonts w:ascii="Calibri" w:hAnsi="Calibri" w:cs="Calibri"/>
          <w:color w:val="000000"/>
        </w:rPr>
        <w:t xml:space="preserve"> </w:t>
      </w:r>
      <w:r w:rsidR="00A97EA6">
        <w:rPr>
          <w:rFonts w:ascii="Calibri" w:hAnsi="Calibri" w:cs="Calibri"/>
          <w:color w:val="000000"/>
        </w:rPr>
        <w:tab/>
      </w:r>
      <w:r w:rsidR="00A97EA6">
        <w:rPr>
          <w:rFonts w:ascii="Calibri" w:hAnsi="Calibri" w:cs="Calibri"/>
          <w:color w:val="000000"/>
        </w:rPr>
        <w:tab/>
        <w:t>// Anwendungsbeispiele</w:t>
      </w:r>
      <w:r w:rsidR="00A97EA6">
        <w:rPr>
          <w:rFonts w:ascii="Calibri" w:hAnsi="Calibri" w:cs="Calibri"/>
          <w:color w:val="000000"/>
        </w:rPr>
        <w:br/>
      </w:r>
      <w:hyperlink r:id="rId23" w:history="1">
        <w:r w:rsidR="00A97EA6" w:rsidRPr="00FB77F6">
          <w:rPr>
            <w:rStyle w:val="Hyperlink"/>
            <w:rFonts w:ascii="Calibri" w:hAnsi="Calibri" w:cs="Calibri"/>
          </w:rPr>
          <w:t>Getting Started</w:t>
        </w:r>
      </w:hyperlink>
      <w:r w:rsidR="00A97EA6">
        <w:rPr>
          <w:rFonts w:ascii="Calibri" w:hAnsi="Calibri" w:cs="Calibri"/>
          <w:color w:val="000000"/>
        </w:rPr>
        <w:tab/>
      </w:r>
      <w:r w:rsidR="00A97EA6">
        <w:rPr>
          <w:rFonts w:ascii="Calibri" w:hAnsi="Calibri" w:cs="Calibri"/>
          <w:color w:val="000000"/>
        </w:rPr>
        <w:tab/>
      </w:r>
      <w:r w:rsidR="00A97EA6">
        <w:rPr>
          <w:rFonts w:ascii="Calibri" w:hAnsi="Calibri" w:cs="Calibri"/>
          <w:color w:val="000000"/>
        </w:rPr>
        <w:tab/>
      </w:r>
      <w:r w:rsidR="00A97EA6">
        <w:rPr>
          <w:rFonts w:ascii="Calibri" w:hAnsi="Calibri" w:cs="Calibri"/>
          <w:color w:val="000000"/>
        </w:rPr>
        <w:tab/>
        <w:t>//Installationsanleitung</w:t>
      </w:r>
    </w:p>
    <w:p w14:paraId="25727523" w14:textId="77777777" w:rsidR="00A97EA6" w:rsidRDefault="00EE4626" w:rsidP="00A97EA6">
      <w:pPr>
        <w:rPr>
          <w:rFonts w:ascii="Calibri" w:hAnsi="Calibri" w:cs="Calibri"/>
          <w:color w:val="000000"/>
        </w:rPr>
      </w:pPr>
      <w:hyperlink r:id="rId24" w:history="1">
        <w:r w:rsidR="00A97EA6" w:rsidRPr="00E27E23">
          <w:rPr>
            <w:rStyle w:val="Hyperlink"/>
            <w:rFonts w:ascii="Calibri" w:hAnsi="Calibri" w:cs="Calibri"/>
          </w:rPr>
          <w:t>Wo ist welcher Pin?</w:t>
        </w:r>
      </w:hyperlink>
      <w:r w:rsidR="00A97EA6">
        <w:rPr>
          <w:rFonts w:ascii="Calibri" w:hAnsi="Calibri" w:cs="Calibri"/>
          <w:color w:val="000000"/>
        </w:rPr>
        <w:tab/>
      </w:r>
      <w:r w:rsidR="00A97EA6">
        <w:rPr>
          <w:rFonts w:ascii="Calibri" w:hAnsi="Calibri" w:cs="Calibri"/>
          <w:color w:val="000000"/>
        </w:rPr>
        <w:tab/>
      </w:r>
      <w:r w:rsidR="00A97EA6">
        <w:rPr>
          <w:rFonts w:ascii="Calibri" w:hAnsi="Calibri" w:cs="Calibri"/>
          <w:color w:val="000000"/>
        </w:rPr>
        <w:tab/>
        <w:t>// Datenblatt lesen &amp; verstehen</w:t>
      </w:r>
    </w:p>
    <w:p w14:paraId="33048B05" w14:textId="6318174C" w:rsidR="00A97EA6" w:rsidRDefault="00EE4626" w:rsidP="00A97EA6">
      <w:pPr>
        <w:rPr>
          <w:rStyle w:val="Hyperlink"/>
          <w:rFonts w:ascii="Calibri" w:hAnsi="Calibri" w:cs="Calibri"/>
        </w:rPr>
      </w:pPr>
      <w:hyperlink r:id="rId25" w:history="1">
        <w:r w:rsidR="00A97EA6" w:rsidRPr="00B62DFA">
          <w:rPr>
            <w:rStyle w:val="Hyperlink"/>
            <w:rFonts w:ascii="Calibri" w:hAnsi="Calibri" w:cs="Calibri"/>
          </w:rPr>
          <w:t>I/O Ports verwenden</w:t>
        </w:r>
      </w:hyperlink>
    </w:p>
    <w:p w14:paraId="2E42AB08" w14:textId="77777777" w:rsidR="005A3D53" w:rsidRDefault="005A3D53" w:rsidP="00A97EA6">
      <w:pPr>
        <w:rPr>
          <w:rFonts w:ascii="Calibri" w:hAnsi="Calibri" w:cs="Calibri"/>
          <w:color w:val="000000"/>
        </w:rPr>
      </w:pPr>
    </w:p>
    <w:p w14:paraId="65EE839B" w14:textId="77777777" w:rsidR="005578E6" w:rsidRDefault="005A3D53" w:rsidP="005A3D53">
      <w:pPr>
        <w:pStyle w:val="berschrift3"/>
      </w:pPr>
      <w:bookmarkStart w:id="11" w:name="_Toc511224336"/>
      <w:r>
        <w:t>A/D Wandlung</w:t>
      </w:r>
      <w:bookmarkEnd w:id="11"/>
    </w:p>
    <w:p w14:paraId="4EA82560" w14:textId="222F00A5" w:rsidR="005A3D53" w:rsidRDefault="00EE4626" w:rsidP="005578E6">
      <w:pPr>
        <w:pStyle w:val="berschrift3"/>
        <w:numPr>
          <w:ilvl w:val="0"/>
          <w:numId w:val="0"/>
        </w:numPr>
        <w:ind w:left="720" w:hanging="720"/>
        <w:rPr>
          <w:rFonts w:ascii="Calibri" w:hAnsi="Calibri" w:cs="Calibri"/>
          <w:color w:val="000000"/>
        </w:rPr>
      </w:pPr>
      <w:hyperlink r:id="rId26" w:history="1">
        <w:bookmarkStart w:id="12" w:name="_Toc511224337"/>
        <w:r w:rsidR="005578E6" w:rsidRPr="002B106D">
          <w:rPr>
            <w:rStyle w:val="Hyperlink"/>
            <w:rFonts w:ascii="Calibri" w:hAnsi="Calibri" w:cs="Calibri"/>
          </w:rPr>
          <w:t>A/D Wandlung</w:t>
        </w:r>
      </w:hyperlink>
      <w:r w:rsidR="005578E6">
        <w:rPr>
          <w:rFonts w:ascii="Calibri" w:hAnsi="Calibri" w:cs="Calibri"/>
          <w:color w:val="000000"/>
        </w:rPr>
        <w:t xml:space="preserve">   </w:t>
      </w:r>
      <w:r w:rsidR="005578E6">
        <w:rPr>
          <w:rFonts w:ascii="Calibri" w:hAnsi="Calibri" w:cs="Calibri"/>
          <w:color w:val="000000"/>
        </w:rPr>
        <w:tab/>
      </w:r>
      <w:r w:rsidR="005578E6">
        <w:rPr>
          <w:rFonts w:ascii="Calibri" w:hAnsi="Calibri" w:cs="Calibri"/>
          <w:color w:val="000000"/>
        </w:rPr>
        <w:tab/>
      </w:r>
      <w:r w:rsidR="005578E6">
        <w:rPr>
          <w:rFonts w:ascii="Calibri" w:hAnsi="Calibri" w:cs="Calibri"/>
          <w:color w:val="000000"/>
        </w:rPr>
        <w:tab/>
        <w:t xml:space="preserve"> </w:t>
      </w:r>
      <w:r w:rsidR="005A3D53" w:rsidRPr="005578E6">
        <w:rPr>
          <w:rFonts w:ascii="Calibri" w:hAnsi="Calibri" w:cs="Calibri"/>
          <w:color w:val="000000"/>
        </w:rPr>
        <w:t>//Link Tutorial Servo ansteuern</w:t>
      </w:r>
      <w:bookmarkEnd w:id="12"/>
    </w:p>
    <w:p w14:paraId="00386F85" w14:textId="101AEFED" w:rsidR="005578E6" w:rsidRDefault="005578E6" w:rsidP="005578E6"/>
    <w:p w14:paraId="747309D3" w14:textId="78FE5277" w:rsidR="005578E6" w:rsidRDefault="005578E6" w:rsidP="005578E6">
      <w:r>
        <w:rPr>
          <w:noProof/>
        </w:rPr>
        <w:lastRenderedPageBreak/>
        <w:drawing>
          <wp:inline distT="0" distB="0" distL="0" distR="0" wp14:anchorId="4B5691F2" wp14:editId="31D950D2">
            <wp:extent cx="5760720" cy="3383915"/>
            <wp:effectExtent l="0" t="0" r="0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98B0" w14:textId="525286C8" w:rsidR="005578E6" w:rsidRDefault="005578E6" w:rsidP="005578E6">
      <w:pPr>
        <w:rPr>
          <w:rFonts w:ascii="Arial" w:hAnsi="Arial" w:cs="Arial"/>
          <w:color w:val="444444"/>
          <w:sz w:val="20"/>
          <w:szCs w:val="20"/>
          <w:shd w:val="clear" w:color="auto" w:fill="FFFFFF"/>
          <w:lang w:val="en-US"/>
        </w:rPr>
      </w:pPr>
      <w:r w:rsidRPr="007D5100">
        <w:rPr>
          <w:rFonts w:ascii="Arial" w:hAnsi="Arial" w:cs="Arial"/>
          <w:color w:val="444444"/>
          <w:sz w:val="20"/>
          <w:szCs w:val="20"/>
          <w:shd w:val="clear" w:color="auto" w:fill="FFFFFF"/>
          <w:lang w:val="en-US"/>
        </w:rPr>
        <w:t>Digital data from ADC module has 12-bit resolution. It is not convenient to display the values from 0 to 4095 on STM32F4. The values from 0 to 4095 does not give us meaningful information therefore it is better to translate this information from 0 to 3.3V with the help of simple transfer fuction (By multiplying with the gain of 3.3/4095.</w:t>
      </w:r>
    </w:p>
    <w:p w14:paraId="43098750" w14:textId="77777777" w:rsidR="00433C3C" w:rsidRPr="007D5100" w:rsidRDefault="00433C3C" w:rsidP="005578E6">
      <w:pPr>
        <w:rPr>
          <w:lang w:val="en-US"/>
        </w:rPr>
      </w:pPr>
    </w:p>
    <w:p w14:paraId="641A163D" w14:textId="77777777" w:rsidR="005A3D53" w:rsidRPr="007D5100" w:rsidRDefault="005A3D53" w:rsidP="005A3D53">
      <w:pPr>
        <w:rPr>
          <w:lang w:val="en-US"/>
        </w:rPr>
      </w:pPr>
    </w:p>
    <w:p w14:paraId="5248D426" w14:textId="77777777" w:rsidR="005A3D53" w:rsidRPr="007D5100" w:rsidRDefault="005A3D53" w:rsidP="00A97EA6">
      <w:pPr>
        <w:rPr>
          <w:rStyle w:val="Hyperlink"/>
          <w:rFonts w:ascii="Calibri" w:hAnsi="Calibri" w:cs="Calibri"/>
          <w:lang w:val="en-US"/>
        </w:rPr>
      </w:pPr>
    </w:p>
    <w:p w14:paraId="705665AE" w14:textId="34C70A65" w:rsidR="001517D2" w:rsidRDefault="001517D2" w:rsidP="001517D2">
      <w:pPr>
        <w:pStyle w:val="berschrift3"/>
      </w:pPr>
      <w:bookmarkStart w:id="13" w:name="_Toc511224338"/>
      <w:r>
        <w:t>Servo ansteuern</w:t>
      </w:r>
      <w:bookmarkEnd w:id="13"/>
    </w:p>
    <w:p w14:paraId="1C547D44" w14:textId="77777777" w:rsidR="001517D2" w:rsidRDefault="001517D2" w:rsidP="00A97EA6">
      <w:pPr>
        <w:rPr>
          <w:rFonts w:ascii="Calibri" w:hAnsi="Calibri" w:cs="Calibri"/>
          <w:color w:val="000000"/>
        </w:rPr>
      </w:pPr>
    </w:p>
    <w:p w14:paraId="0F64B495" w14:textId="095999C5" w:rsidR="00A97EA6" w:rsidRDefault="00EE4626" w:rsidP="00A97EA6">
      <w:pPr>
        <w:rPr>
          <w:rFonts w:ascii="Calibri" w:hAnsi="Calibri" w:cs="Calibri"/>
          <w:color w:val="000000"/>
        </w:rPr>
      </w:pPr>
      <w:hyperlink r:id="rId28" w:history="1">
        <w:r w:rsidR="00A97EA6" w:rsidRPr="00934E77">
          <w:rPr>
            <w:rStyle w:val="Hyperlink"/>
            <w:rFonts w:ascii="Calibri" w:hAnsi="Calibri" w:cs="Calibri"/>
          </w:rPr>
          <w:t>Servo</w:t>
        </w:r>
      </w:hyperlink>
      <w:r w:rsidR="00A97EA6">
        <w:rPr>
          <w:rFonts w:ascii="Calibri" w:hAnsi="Calibri" w:cs="Calibri"/>
          <w:color w:val="000000"/>
        </w:rPr>
        <w:tab/>
      </w:r>
      <w:r w:rsidR="00A97EA6">
        <w:rPr>
          <w:rFonts w:ascii="Calibri" w:hAnsi="Calibri" w:cs="Calibri"/>
          <w:color w:val="000000"/>
        </w:rPr>
        <w:tab/>
      </w:r>
      <w:r w:rsidR="00A97EA6">
        <w:rPr>
          <w:rFonts w:ascii="Calibri" w:hAnsi="Calibri" w:cs="Calibri"/>
          <w:color w:val="000000"/>
        </w:rPr>
        <w:tab/>
      </w:r>
      <w:r w:rsidR="00A97EA6">
        <w:rPr>
          <w:rFonts w:ascii="Calibri" w:hAnsi="Calibri" w:cs="Calibri"/>
          <w:color w:val="000000"/>
        </w:rPr>
        <w:tab/>
      </w:r>
      <w:r w:rsidR="00A97EA6">
        <w:rPr>
          <w:rFonts w:ascii="Calibri" w:hAnsi="Calibri" w:cs="Calibri"/>
          <w:color w:val="000000"/>
        </w:rPr>
        <w:tab/>
        <w:t>//</w:t>
      </w:r>
      <w:r w:rsidR="001517D2">
        <w:rPr>
          <w:rFonts w:ascii="Calibri" w:hAnsi="Calibri" w:cs="Calibri"/>
          <w:color w:val="000000"/>
        </w:rPr>
        <w:t xml:space="preserve">Link Tutorial </w:t>
      </w:r>
      <w:r w:rsidR="00A97EA6">
        <w:rPr>
          <w:rFonts w:ascii="Calibri" w:hAnsi="Calibri" w:cs="Calibri"/>
          <w:color w:val="000000"/>
        </w:rPr>
        <w:t>Servo ansteuern</w:t>
      </w:r>
    </w:p>
    <w:p w14:paraId="0792AAC9" w14:textId="378D4CBA" w:rsidR="001517D2" w:rsidRDefault="003B38A5" w:rsidP="00A97EA6">
      <w:r>
        <w:rPr>
          <w:noProof/>
        </w:rPr>
        <w:drawing>
          <wp:anchor distT="0" distB="0" distL="114300" distR="114300" simplePos="0" relativeHeight="251658240" behindDoc="1" locked="0" layoutInCell="1" allowOverlap="1" wp14:anchorId="32D36404" wp14:editId="0561C28D">
            <wp:simplePos x="0" y="0"/>
            <wp:positionH relativeFrom="column">
              <wp:posOffset>3300730</wp:posOffset>
            </wp:positionH>
            <wp:positionV relativeFrom="paragraph">
              <wp:posOffset>0</wp:posOffset>
            </wp:positionV>
            <wp:extent cx="30353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19" y="21420"/>
                <wp:lineTo x="21419" y="0"/>
                <wp:lineTo x="0" y="0"/>
              </wp:wrapPolygon>
            </wp:wrapTight>
            <wp:docPr id="10" name="Grafik 10" descr="http://wiki.rc-network.de/images/a/a6/Pw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iki.rc-network.de/images/a/a6/Pwm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D53">
        <w:rPr>
          <w:noProof/>
        </w:rPr>
        <w:drawing>
          <wp:inline distT="0" distB="0" distL="0" distR="0" wp14:anchorId="360C7F75" wp14:editId="53E2C8C6">
            <wp:extent cx="3064933" cy="2277741"/>
            <wp:effectExtent l="0" t="0" r="254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018" cy="228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43A3" w14:textId="46A809D0" w:rsidR="003B38A5" w:rsidRPr="00FB77F6" w:rsidRDefault="003B38A5" w:rsidP="00A97EA6"/>
    <w:p w14:paraId="5CBA1A2F" w14:textId="6DCA4F43" w:rsidR="00B8271F" w:rsidRDefault="001517D2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Modellbauservos werden über eine </w:t>
      </w:r>
      <w:hyperlink r:id="rId31" w:tooltip="Pulsweitenmodulation" w:history="1">
        <w:r>
          <w:rPr>
            <w:rStyle w:val="Hyperlink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Pulsweitenmodulation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(PWM) angesteuert. Über die Breite der Pulse wird der Winkel, auf den der Servoarm gestellt werden soll, gesteuert. </w:t>
      </w:r>
      <w:r w:rsidRPr="005A3D53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Gängig ist ein 50-Hz-Signal (20 ms Periodenlänge), welches zwischen </w:t>
      </w:r>
      <w:r w:rsidRPr="00D803EE">
        <w:rPr>
          <w:rFonts w:ascii="Arial" w:hAnsi="Arial" w:cs="Arial"/>
          <w:b/>
          <w:color w:val="222222"/>
          <w:sz w:val="20"/>
          <w:szCs w:val="21"/>
          <w:highlight w:val="yellow"/>
          <w:shd w:val="clear" w:color="auto" w:fill="FFFFFF"/>
        </w:rPr>
        <w:t>500</w:t>
      </w:r>
      <w:r w:rsidRPr="005A3D53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 Mikrosekunden (linker </w:t>
      </w:r>
      <w:r w:rsidRPr="005A3D53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lastRenderedPageBreak/>
        <w:t xml:space="preserve">Anschlag, 0 Grad) und </w:t>
      </w:r>
      <w:r w:rsidRPr="00D803EE">
        <w:rPr>
          <w:rFonts w:ascii="Arial" w:hAnsi="Arial" w:cs="Arial"/>
          <w:b/>
          <w:color w:val="222222"/>
          <w:sz w:val="21"/>
          <w:szCs w:val="21"/>
          <w:highlight w:val="yellow"/>
          <w:shd w:val="clear" w:color="auto" w:fill="FFFFFF"/>
        </w:rPr>
        <w:t>2500</w:t>
      </w:r>
      <w:r w:rsidRPr="005A3D53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> Mikrosekunden (rechter Anschlag, 180 Grad) auf High-Pegel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und den Rest der Periodenlänge auf Low-Pegel ist. Viele Servos haben in diesem Wertebereich jedoch nicht ihre volle Bewegungsfreiheit ausgenutzt und/oder können sich zwischen anderen Gradzahlen bewegen. Beispiel: 0 Grad bei 1 Millisekunde und 180 Grad bei 2 Millisekunden. Die Werte, bei denen der Servo ganz links bzw. rechts ist, können auch unterhalb 1 Millisekunde bzw. oberhalb 2 Millisekunden liegen. Die Periodendauer von 20 ms ist kein kritischer Wert und muss bei der Ansteuerung nicht eingehalten werden.</w:t>
      </w:r>
    </w:p>
    <w:p w14:paraId="054FA20C" w14:textId="4B4A8B88" w:rsidR="00135937" w:rsidRDefault="00135937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05D7CDA8" w14:textId="2D60630E" w:rsidR="00135937" w:rsidRDefault="00135937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5C4CF79" wp14:editId="62E627BC">
            <wp:extent cx="3369733" cy="842433"/>
            <wp:effectExtent l="0" t="0" r="254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6742" cy="8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20BF" w14:textId="77777777" w:rsidR="00135937" w:rsidRPr="007D5100" w:rsidRDefault="00135937" w:rsidP="00135937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0"/>
          <w:szCs w:val="20"/>
          <w:lang w:val="en-US" w:eastAsia="de-DE"/>
        </w:rPr>
      </w:pPr>
      <w:r w:rsidRPr="007D5100">
        <w:rPr>
          <w:rFonts w:ascii="inherit" w:eastAsia="Times New Roman" w:hAnsi="inherit" w:cs="Arial"/>
          <w:b/>
          <w:bCs/>
          <w:color w:val="444444"/>
          <w:sz w:val="20"/>
          <w:szCs w:val="20"/>
          <w:bdr w:val="none" w:sz="0" w:space="0" w:color="auto" w:frame="1"/>
          <w:lang w:val="en-US" w:eastAsia="de-DE"/>
        </w:rPr>
        <w:t>Problem</w:t>
      </w:r>
      <w:r w:rsidRPr="007D5100">
        <w:rPr>
          <w:rFonts w:ascii="Arial" w:eastAsia="Times New Roman" w:hAnsi="Arial" w:cs="Arial"/>
          <w:color w:val="444444"/>
          <w:sz w:val="20"/>
          <w:szCs w:val="20"/>
          <w:lang w:val="en-US" w:eastAsia="de-DE"/>
        </w:rPr>
        <w:t>: If user wants to set RC Servo to be at 0 degree (Pulse Width = 1.5ms), what %Duty Cycle of PWM is needed if signal frequency = 60 Hz?</w:t>
      </w:r>
    </w:p>
    <w:p w14:paraId="094C32EE" w14:textId="31CD0058" w:rsidR="00135937" w:rsidRPr="007D5100" w:rsidRDefault="00135937" w:rsidP="00135937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444444"/>
          <w:sz w:val="20"/>
          <w:szCs w:val="20"/>
          <w:lang w:val="en-US" w:eastAsia="de-DE"/>
        </w:rPr>
      </w:pPr>
      <w:r w:rsidRPr="007D5100">
        <w:rPr>
          <w:rFonts w:ascii="inherit" w:eastAsia="Times New Roman" w:hAnsi="inherit" w:cs="Arial"/>
          <w:b/>
          <w:bCs/>
          <w:color w:val="444444"/>
          <w:sz w:val="20"/>
          <w:szCs w:val="20"/>
          <w:bdr w:val="none" w:sz="0" w:space="0" w:color="auto" w:frame="1"/>
          <w:lang w:val="en-US" w:eastAsia="de-DE"/>
        </w:rPr>
        <w:t>Answer</w:t>
      </w:r>
      <w:r w:rsidRPr="007D5100">
        <w:rPr>
          <w:rFonts w:ascii="Arial" w:eastAsia="Times New Roman" w:hAnsi="Arial" w:cs="Arial"/>
          <w:color w:val="444444"/>
          <w:sz w:val="20"/>
          <w:szCs w:val="20"/>
          <w:lang w:val="en-US" w:eastAsia="de-DE"/>
        </w:rPr>
        <w:t xml:space="preserve">: Signal = 60 Hz means Period = 16.67 ms. Then %Duty Cycle can be </w:t>
      </w:r>
      <w:r w:rsidR="00EE4626" w:rsidRPr="007D5100">
        <w:rPr>
          <w:rFonts w:ascii="Arial" w:eastAsia="Times New Roman" w:hAnsi="Arial" w:cs="Arial"/>
          <w:color w:val="444444"/>
          <w:sz w:val="20"/>
          <w:szCs w:val="20"/>
          <w:lang w:val="en-US" w:eastAsia="de-DE"/>
        </w:rPr>
        <w:t>calculated</w:t>
      </w:r>
      <w:r w:rsidRPr="007D5100">
        <w:rPr>
          <w:rFonts w:ascii="Arial" w:eastAsia="Times New Roman" w:hAnsi="Arial" w:cs="Arial"/>
          <w:color w:val="444444"/>
          <w:sz w:val="20"/>
          <w:szCs w:val="20"/>
          <w:lang w:val="en-US" w:eastAsia="de-DE"/>
        </w:rPr>
        <w:t xml:space="preserve"> =&gt; 1.5ms x 100/16.67ms = 9.0 %</w:t>
      </w:r>
    </w:p>
    <w:p w14:paraId="6B233023" w14:textId="45108C80" w:rsidR="00135937" w:rsidRPr="007D5100" w:rsidRDefault="00135937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26EAD3DB" w14:textId="0D47BCB2" w:rsidR="00011C41" w:rsidRPr="007D5100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141EA58D" w14:textId="76C1BE21" w:rsidR="00011C41" w:rsidRPr="007D5100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01A7E2C4" w14:textId="20B32689" w:rsidR="00011C41" w:rsidRPr="007D5100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13DA2B7E" w14:textId="33C337F6" w:rsidR="00011C41" w:rsidRPr="007D5100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63469685" w14:textId="26094CB7" w:rsidR="00011C41" w:rsidRPr="007D5100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4DD0C2ED" w14:textId="5CD2CBA6" w:rsidR="00011C41" w:rsidRPr="007D5100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1DDB7912" w14:textId="07C0723F" w:rsidR="00011C41" w:rsidRPr="007D5100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7CEB9208" w14:textId="744E311E" w:rsidR="00011C41" w:rsidRPr="007D5100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76BF419C" w14:textId="2244E54D" w:rsidR="00011C41" w:rsidRPr="007D5100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481D768A" w14:textId="2D59757C" w:rsidR="00011C41" w:rsidRPr="007D5100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5BFCD85B" w14:textId="0E0511C0" w:rsidR="00011C41" w:rsidRPr="007D5100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</w:p>
    <w:p w14:paraId="73869B6F" w14:textId="4093D371" w:rsidR="00011C41" w:rsidRDefault="00011C41" w:rsidP="002348A3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Umwandlung Eingangssignal, (Auflösung 1:4095) zu PWM max/min </w:t>
      </w:r>
      <w:r w:rsidR="00EE4626">
        <w:rPr>
          <w:rFonts w:ascii="Arial" w:hAnsi="Arial" w:cs="Arial"/>
          <w:color w:val="222222"/>
          <w:sz w:val="21"/>
          <w:szCs w:val="21"/>
          <w:shd w:val="clear" w:color="auto" w:fill="FFFFFF"/>
        </w:rPr>
        <w:t>Ausschlag (</w:t>
      </w:r>
      <w:r w:rsidR="00365FF1">
        <w:rPr>
          <w:rFonts w:ascii="Arial" w:hAnsi="Arial" w:cs="Arial"/>
          <w:color w:val="222222"/>
          <w:sz w:val="21"/>
          <w:szCs w:val="21"/>
          <w:shd w:val="clear" w:color="auto" w:fill="FFFFFF"/>
        </w:rPr>
        <w:t>2.5% / 12.5%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</w:p>
    <w:p w14:paraId="7A99B63B" w14:textId="71196F9E" w:rsidR="001517D2" w:rsidRDefault="00011C41" w:rsidP="002348A3">
      <w:pPr>
        <w:rPr>
          <w:rFonts w:asciiTheme="majorHAnsi" w:hAnsi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43E630E" wp14:editId="791F691E">
            <wp:extent cx="5760720" cy="572452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192E" w14:textId="5B84D9FE" w:rsidR="00BC7CCF" w:rsidRDefault="00BC7CCF">
      <w:pPr>
        <w:rPr>
          <w:rFonts w:asciiTheme="majorHAnsi" w:eastAsiaTheme="majorEastAsia" w:hAnsiTheme="majorHAnsi" w:cstheme="majorBidi"/>
          <w:color w:val="2F5496" w:themeColor="accent1" w:themeShade="BF"/>
          <w:sz w:val="20"/>
          <w:szCs w:val="20"/>
        </w:rPr>
      </w:pPr>
      <w:r>
        <w:rPr>
          <w:sz w:val="20"/>
          <w:szCs w:val="20"/>
        </w:rPr>
        <w:br w:type="page"/>
      </w:r>
    </w:p>
    <w:p w14:paraId="12ABCEC7" w14:textId="77777777" w:rsidR="00BC7CCF" w:rsidRPr="00BC7CCF" w:rsidRDefault="00BC7CCF" w:rsidP="00BC7CCF">
      <w:pPr>
        <w:pStyle w:val="berschrift2"/>
        <w:numPr>
          <w:ilvl w:val="0"/>
          <w:numId w:val="0"/>
        </w:numPr>
        <w:ind w:left="576"/>
        <w:rPr>
          <w:sz w:val="20"/>
          <w:szCs w:val="20"/>
        </w:rPr>
      </w:pPr>
    </w:p>
    <w:p w14:paraId="77DC00E6" w14:textId="18BF6342" w:rsidR="00BC7CCF" w:rsidRDefault="00BC7CCF" w:rsidP="00BC7CCF">
      <w:pPr>
        <w:pStyle w:val="berschrift2"/>
      </w:pPr>
      <w:bookmarkStart w:id="14" w:name="_Toc511224339"/>
      <w:r>
        <w:t>Tipps und Tricks</w:t>
      </w:r>
      <w:bookmarkEnd w:id="14"/>
    </w:p>
    <w:p w14:paraId="014FA0D0" w14:textId="66D90A20" w:rsidR="00BC7CCF" w:rsidRDefault="00BC7CCF" w:rsidP="00BC7CCF"/>
    <w:p w14:paraId="2F66612B" w14:textId="410AE822" w:rsidR="00BC7CCF" w:rsidRDefault="00BC7CCF" w:rsidP="00BC7CCF">
      <w:r>
        <w:t xml:space="preserve">Timer beim PWM können nur einmalig verwendet werden. </w:t>
      </w:r>
      <w:r w:rsidR="003B4796">
        <w:t>Sonst gibt’s Fehler</w:t>
      </w:r>
    </w:p>
    <w:p w14:paraId="0BFB952B" w14:textId="560A9357" w:rsidR="00BC7CCF" w:rsidRDefault="00BC7CCF" w:rsidP="00BC7CCF">
      <w:r>
        <w:rPr>
          <w:noProof/>
        </w:rPr>
        <w:drawing>
          <wp:inline distT="0" distB="0" distL="0" distR="0" wp14:anchorId="6EC34D10" wp14:editId="5570648F">
            <wp:extent cx="2162175" cy="1438275"/>
            <wp:effectExtent l="0" t="0" r="9525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A90E" w14:textId="799C7566" w:rsidR="00BC7CCF" w:rsidRDefault="00BC7CCF" w:rsidP="00BC7CCF">
      <w:r>
        <w:t>Keine Umlaute (ä ö ü) als Blockbeschreibung verwenden</w:t>
      </w:r>
      <w:r w:rsidR="003B4796">
        <w:t>.</w:t>
      </w:r>
      <w:r w:rsidR="003B4796" w:rsidRPr="003B4796">
        <w:t xml:space="preserve"> </w:t>
      </w:r>
      <w:r w:rsidR="003B4796">
        <w:t>Sonst gibt’s Fehler</w:t>
      </w:r>
    </w:p>
    <w:p w14:paraId="5390A220" w14:textId="5DA9B204" w:rsidR="00EC5A23" w:rsidRDefault="003B4796" w:rsidP="00BC7CCF">
      <w:r>
        <w:rPr>
          <w:noProof/>
        </w:rPr>
        <w:drawing>
          <wp:inline distT="0" distB="0" distL="0" distR="0" wp14:anchorId="2E97D124" wp14:editId="113F119F">
            <wp:extent cx="2628900" cy="214312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39EA" w14:textId="77777777" w:rsidR="00EC5A23" w:rsidRDefault="00EC5A23">
      <w:r>
        <w:br w:type="page"/>
      </w:r>
    </w:p>
    <w:p w14:paraId="2EB7D66C" w14:textId="77777777" w:rsidR="003B4796" w:rsidRDefault="003B4796" w:rsidP="00BC7CCF"/>
    <w:p w14:paraId="08F0D7A5" w14:textId="2506C9D0" w:rsidR="00433C3C" w:rsidRDefault="00433C3C" w:rsidP="00433C3C">
      <w:pPr>
        <w:pStyle w:val="berschrift3"/>
      </w:pPr>
      <w:bookmarkStart w:id="15" w:name="_Toc511224340"/>
      <w:r>
        <w:t xml:space="preserve">ST im Betrieb auslesen und Daten schicken über Serielle </w:t>
      </w:r>
      <w:bookmarkEnd w:id="15"/>
      <w:r w:rsidR="00EE4626">
        <w:t>Schnittstelle</w:t>
      </w:r>
    </w:p>
    <w:p w14:paraId="4189C7A8" w14:textId="60CCD501" w:rsidR="00433C3C" w:rsidRDefault="005F25BE" w:rsidP="005F25BE">
      <w:pPr>
        <w:pStyle w:val="berschrift4"/>
      </w:pPr>
      <w:r>
        <w:t>Über Arduino</w:t>
      </w:r>
    </w:p>
    <w:p w14:paraId="2DD43DD1" w14:textId="77777777" w:rsidR="00EE505D" w:rsidRDefault="00433C3C" w:rsidP="00433C3C">
      <w:r>
        <w:t xml:space="preserve">Als </w:t>
      </w:r>
      <w:r w:rsidR="00EE505D">
        <w:t>s</w:t>
      </w:r>
      <w:r>
        <w:t>erieller Adapter kann auch ein normaler Arduino Uno benutzt werden</w:t>
      </w:r>
      <w:r w:rsidR="00EE505D">
        <w:t>.</w:t>
      </w:r>
    </w:p>
    <w:p w14:paraId="5576B23E" w14:textId="04793054" w:rsidR="00EE505D" w:rsidRDefault="00EE505D" w:rsidP="00433C3C">
      <w:r>
        <w:t>Über den SerialMonitor von der Arduino Entwicklungsumgebung kann dann mit dem ST kommunizieren werden</w:t>
      </w:r>
      <w:r w:rsidR="00433C3C">
        <w:t>.</w:t>
      </w:r>
    </w:p>
    <w:p w14:paraId="383FB559" w14:textId="77777777" w:rsidR="00EE505D" w:rsidRDefault="00EE505D" w:rsidP="00433C3C"/>
    <w:p w14:paraId="3F44DB55" w14:textId="012E6331" w:rsidR="00EE505D" w:rsidRDefault="00EE505D" w:rsidP="00433C3C">
      <w:r>
        <w:t xml:space="preserve">1.Schritt:  </w:t>
      </w:r>
      <w:r w:rsidR="00433C3C">
        <w:t xml:space="preserve">Es gibt drei </w:t>
      </w:r>
      <w:r>
        <w:t>Möglichkeiten den Arduino als seriellen Adapter zu nutzen</w:t>
      </w:r>
      <w:r w:rsidR="00433C3C">
        <w:t>:</w:t>
      </w:r>
    </w:p>
    <w:p w14:paraId="7C03A804" w14:textId="031767C1" w:rsidR="00EC5A23" w:rsidRDefault="00EE4626" w:rsidP="00433C3C">
      <w:hyperlink r:id="rId36" w:history="1">
        <w:r w:rsidR="00EE505D" w:rsidRPr="009436F6">
          <w:rPr>
            <w:rStyle w:val="Hyperlink"/>
          </w:rPr>
          <w:t>https://oscarliang.com/use-arduino-as-usb-serial-adapter-converter/</w:t>
        </w:r>
      </w:hyperlink>
    </w:p>
    <w:p w14:paraId="576986BE" w14:textId="73BBAAEF" w:rsidR="00EE505D" w:rsidRDefault="00EE505D" w:rsidP="00433C3C">
      <w:r>
        <w:t>2.Schritt: Die Arduino IDE auf dem Computer installieren:</w:t>
      </w:r>
    </w:p>
    <w:p w14:paraId="2018B9FB" w14:textId="137539E2" w:rsidR="00EE505D" w:rsidRDefault="00EE4626" w:rsidP="00433C3C">
      <w:hyperlink r:id="rId37" w:history="1">
        <w:r w:rsidR="00EE505D" w:rsidRPr="009436F6">
          <w:rPr>
            <w:rStyle w:val="Hyperlink"/>
          </w:rPr>
          <w:t>https://www.arduino.cc/en/Main/Software</w:t>
        </w:r>
      </w:hyperlink>
    </w:p>
    <w:p w14:paraId="52D7C830" w14:textId="77777777" w:rsidR="00EE505D" w:rsidRDefault="00EE505D" w:rsidP="00433C3C"/>
    <w:p w14:paraId="062263BE" w14:textId="0A526AFB" w:rsidR="00EC5A23" w:rsidRDefault="00EC5A23" w:rsidP="00433C3C">
      <w:r>
        <w:t xml:space="preserve">überall muss die gleiche Baudrate </w:t>
      </w:r>
      <w:r w:rsidR="00EE4626">
        <w:t>eingestellt</w:t>
      </w:r>
      <w:r>
        <w:t xml:space="preserve"> werden wir nutzen 115200</w:t>
      </w:r>
      <w:r w:rsidR="00EE505D">
        <w:t>…also gleich im Gerätemanager auf Eigenschaften des Arduinos und einstellen</w:t>
      </w:r>
    </w:p>
    <w:p w14:paraId="5E1C101F" w14:textId="35A85139" w:rsidR="00EC5A23" w:rsidRDefault="00EC5A23" w:rsidP="00433C3C">
      <w:r>
        <w:rPr>
          <w:noProof/>
        </w:rPr>
        <w:drawing>
          <wp:inline distT="0" distB="0" distL="0" distR="0" wp14:anchorId="1540BC7E" wp14:editId="567332FA">
            <wp:extent cx="5265420" cy="3842271"/>
            <wp:effectExtent l="0" t="0" r="0" b="635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27" cy="38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CD5A" w14:textId="77777777" w:rsidR="00EC5A23" w:rsidRDefault="00EC5A23" w:rsidP="00433C3C"/>
    <w:p w14:paraId="2F7878F0" w14:textId="77777777" w:rsidR="00EE505D" w:rsidRDefault="00EE505D">
      <w:r>
        <w:br w:type="page"/>
      </w:r>
    </w:p>
    <w:p w14:paraId="07CDE9F1" w14:textId="319A3E33" w:rsidR="00433C3C" w:rsidRDefault="00EE505D" w:rsidP="00EE505D">
      <w:r>
        <w:lastRenderedPageBreak/>
        <w:t xml:space="preserve">3.Schritt: </w:t>
      </w:r>
      <w:r w:rsidR="00433C3C">
        <w:t xml:space="preserve">Für waijung die Beispiele für Serielle </w:t>
      </w:r>
      <w:r w:rsidR="00EE4626">
        <w:t>Kommunikation</w:t>
      </w:r>
      <w:r w:rsidR="00433C3C">
        <w:t xml:space="preserve"> (U</w:t>
      </w:r>
      <w:r w:rsidR="00EC5A23">
        <w:t>ART</w:t>
      </w:r>
      <w:r w:rsidR="00433C3C">
        <w:t xml:space="preserve">) </w:t>
      </w:r>
      <w:r w:rsidR="00EE4626">
        <w:t>anschauen</w:t>
      </w:r>
      <w:r w:rsidR="00EC5A23">
        <w:t xml:space="preserve"> und herunterladen</w:t>
      </w:r>
    </w:p>
    <w:p w14:paraId="0AB6F0AA" w14:textId="0A048520" w:rsidR="00433C3C" w:rsidRDefault="00EE4626" w:rsidP="00433C3C">
      <w:hyperlink r:id="rId39" w:history="1">
        <w:r w:rsidR="00433C3C" w:rsidRPr="009436F6">
          <w:rPr>
            <w:rStyle w:val="Hyperlink"/>
          </w:rPr>
          <w:t>http://aimagin.com/blog/how-to-use-uart-communication-port/</w:t>
        </w:r>
      </w:hyperlink>
    </w:p>
    <w:p w14:paraId="1081FA21" w14:textId="2F7D7D4D" w:rsidR="00433C3C" w:rsidRDefault="00EC5A23" w:rsidP="00433C3C">
      <w:r>
        <w:t>Das beste Beispiel ist „</w:t>
      </w:r>
      <w:r w:rsidRPr="00EC5A23">
        <w:t>UART_HostPC_Target.mdl</w:t>
      </w:r>
      <w:r>
        <w:t>“ hier kann man über ein Terminal daten schicken und auslesen</w:t>
      </w:r>
      <w:r w:rsidR="00EE505D">
        <w:t xml:space="preserve"> als Terminal nutzen wir aber den Serial Monitor vom Arduino, dieser muss so eingestellt werden: </w:t>
      </w:r>
      <w:r w:rsidR="00EE505D">
        <w:rPr>
          <w:noProof/>
        </w:rPr>
        <w:drawing>
          <wp:inline distT="0" distB="0" distL="0" distR="0" wp14:anchorId="7C3CBAE7" wp14:editId="056F31A4">
            <wp:extent cx="5257800" cy="2007608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495" cy="20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88EC" w14:textId="6E3EE65F" w:rsidR="00EC5A23" w:rsidRDefault="00EC5A23" w:rsidP="00433C3C"/>
    <w:p w14:paraId="7E18C65D" w14:textId="290ABD5B" w:rsidR="00E47DC3" w:rsidRDefault="00FF4753" w:rsidP="00433C3C">
      <w:r>
        <w:t xml:space="preserve">4.Schritt: </w:t>
      </w:r>
      <w:r w:rsidR="00E47DC3">
        <w:t>Ist das Beispiel „</w:t>
      </w:r>
      <w:r w:rsidR="00E47DC3" w:rsidRPr="00EC5A23">
        <w:t>UART_HostPC_Target.mdl</w:t>
      </w:r>
      <w:r w:rsidR="00E47DC3">
        <w:t xml:space="preserve">“ auf dem </w:t>
      </w:r>
      <w:r w:rsidR="00EE4626">
        <w:t>ST,</w:t>
      </w:r>
      <w:r w:rsidR="00E47DC3">
        <w:t xml:space="preserve"> muss jetzt mit </w:t>
      </w:r>
      <w:r w:rsidR="00EE4626">
        <w:t>Jumper</w:t>
      </w:r>
      <w:r w:rsidR="00E47DC3">
        <w:t xml:space="preserve"> </w:t>
      </w:r>
      <w:r w:rsidR="00EE4626">
        <w:t>Kabel</w:t>
      </w:r>
      <w:r w:rsidR="00E47DC3">
        <w:t xml:space="preserve"> folgende Verbindungen hergestellt werden:</w:t>
      </w:r>
    </w:p>
    <w:p w14:paraId="6A3C7748" w14:textId="4479DCE8" w:rsidR="00E47DC3" w:rsidRDefault="00E47DC3" w:rsidP="00433C3C">
      <w:r>
        <w:t xml:space="preserve">Arduino usb </w:t>
      </w:r>
      <w:r>
        <w:sym w:font="Wingdings" w:char="F0DF"/>
      </w:r>
      <w:r>
        <w:sym w:font="Wingdings" w:char="F0E0"/>
      </w:r>
      <w:r>
        <w:t xml:space="preserve"> PC usb</w:t>
      </w:r>
    </w:p>
    <w:p w14:paraId="21FC679C" w14:textId="06C43891" w:rsidR="00E47DC3" w:rsidRDefault="00E47DC3" w:rsidP="00433C3C">
      <w:r>
        <w:t xml:space="preserve">Rx Arduino </w:t>
      </w:r>
      <w:r>
        <w:sym w:font="Wingdings" w:char="F0DF"/>
      </w:r>
      <w:r>
        <w:sym w:font="Wingdings" w:char="F0E0"/>
      </w:r>
      <w:r>
        <w:t xml:space="preserve"> </w:t>
      </w:r>
      <w:r w:rsidR="005F25BE">
        <w:t>Rx</w:t>
      </w:r>
      <w:r>
        <w:t xml:space="preserve"> ST (der pin, wo im </w:t>
      </w:r>
      <w:r w:rsidR="00EE4626">
        <w:t>Programm</w:t>
      </w:r>
      <w:r>
        <w:t xml:space="preserve"> eingestellt ist)</w:t>
      </w:r>
    </w:p>
    <w:p w14:paraId="52BB0D14" w14:textId="06F7A75D" w:rsidR="00E47DC3" w:rsidRDefault="00E47DC3" w:rsidP="00E47DC3">
      <w:pPr>
        <w:rPr>
          <w:noProof/>
        </w:rPr>
      </w:pPr>
      <w:r>
        <w:t xml:space="preserve">Tx Arduino </w:t>
      </w:r>
      <w:r>
        <w:sym w:font="Wingdings" w:char="F0DF"/>
      </w:r>
      <w:r>
        <w:sym w:font="Wingdings" w:char="F0E0"/>
      </w:r>
      <w:r>
        <w:t xml:space="preserve"> </w:t>
      </w:r>
      <w:r w:rsidR="005F25BE">
        <w:t>Tx</w:t>
      </w:r>
      <w:r>
        <w:t xml:space="preserve"> ST (der pin, wo im </w:t>
      </w:r>
      <w:r w:rsidR="00EE4626">
        <w:t>Programm</w:t>
      </w:r>
      <w:r>
        <w:t xml:space="preserve"> eingestellt ist)</w:t>
      </w:r>
      <w:r w:rsidRPr="00E47DC3">
        <w:rPr>
          <w:noProof/>
        </w:rPr>
        <w:t xml:space="preserve"> </w:t>
      </w:r>
    </w:p>
    <w:p w14:paraId="28852BD3" w14:textId="17EF1792" w:rsidR="005F25BE" w:rsidRDefault="005F25BE" w:rsidP="00E47DC3">
      <w:pPr>
        <w:rPr>
          <w:noProof/>
        </w:rPr>
      </w:pPr>
      <w:r>
        <w:rPr>
          <w:noProof/>
        </w:rPr>
        <w:t>…ich wieß auch nicht, warum Rx auf Rx und Tx auf Tx… aber nur so funktionierts mim Arduino…</w:t>
      </w:r>
    </w:p>
    <w:p w14:paraId="7ED40C2B" w14:textId="77774AC6" w:rsidR="00FF4753" w:rsidRDefault="00FF4753" w:rsidP="00E47DC3"/>
    <w:p w14:paraId="66598C0E" w14:textId="77777777" w:rsidR="00FF4753" w:rsidRDefault="00FF4753" w:rsidP="00E47DC3"/>
    <w:p w14:paraId="53DBC4AF" w14:textId="1F952894" w:rsidR="00FF4753" w:rsidRDefault="00E47DC3" w:rsidP="00E47DC3">
      <w:r>
        <w:t xml:space="preserve">GND Arduino </w:t>
      </w:r>
      <w:r>
        <w:sym w:font="Wingdings" w:char="F0DF"/>
      </w:r>
      <w:r>
        <w:sym w:font="Wingdings" w:char="F0E0"/>
      </w:r>
      <w:r>
        <w:t xml:space="preserve"> GND ST (Damit </w:t>
      </w:r>
      <w:r w:rsidR="00EE4626">
        <w:t>Stromkreis</w:t>
      </w:r>
      <w:r>
        <w:t xml:space="preserve"> geschlossen ist, wenn St nicht auch über usb am selben </w:t>
      </w:r>
      <w:r w:rsidR="00EE4626">
        <w:t>PC</w:t>
      </w:r>
      <w:bookmarkStart w:id="16" w:name="_GoBack"/>
      <w:bookmarkEnd w:id="16"/>
      <w:r>
        <w:t xml:space="preserve"> hängt)</w:t>
      </w:r>
      <w:r w:rsidR="00B33A2C" w:rsidRPr="00B33A2C">
        <w:rPr>
          <w:noProof/>
        </w:rPr>
        <w:t xml:space="preserve"> </w:t>
      </w:r>
    </w:p>
    <w:p w14:paraId="46BC4397" w14:textId="3F9416CD" w:rsidR="00E47DC3" w:rsidRDefault="00E47DC3" w:rsidP="00E47DC3">
      <w:r w:rsidRPr="00E47DC3">
        <w:rPr>
          <w:noProof/>
        </w:rPr>
        <w:lastRenderedPageBreak/>
        <w:t xml:space="preserve"> </w:t>
      </w:r>
      <w:r w:rsidR="00B33A2C">
        <w:rPr>
          <w:noProof/>
        </w:rPr>
        <w:drawing>
          <wp:inline distT="0" distB="0" distL="0" distR="0" wp14:anchorId="2F3B8347" wp14:editId="1927F53D">
            <wp:extent cx="5011239" cy="3649609"/>
            <wp:effectExtent l="0" t="0" r="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7871" cy="36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E443" w14:textId="6863EEAD" w:rsidR="00E47DC3" w:rsidRDefault="005F25BE" w:rsidP="00E47DC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03C1A3D" wp14:editId="0EB81ED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177540" cy="2411176"/>
            <wp:effectExtent l="0" t="0" r="3810" b="8255"/>
            <wp:wrapThrough wrapText="bothSides">
              <wp:wrapPolygon edited="0">
                <wp:start x="0" y="0"/>
                <wp:lineTo x="0" y="21503"/>
                <wp:lineTo x="21496" y="21503"/>
                <wp:lineTo x="21496" y="0"/>
                <wp:lineTo x="0" y="0"/>
              </wp:wrapPolygon>
            </wp:wrapThrough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41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7AF33" w14:textId="49C8142A" w:rsidR="00E47DC3" w:rsidRPr="00433C3C" w:rsidRDefault="005F25BE" w:rsidP="00E47DC3">
      <w:r>
        <w:rPr>
          <w:noProof/>
        </w:rPr>
        <w:drawing>
          <wp:anchor distT="0" distB="0" distL="114300" distR="114300" simplePos="0" relativeHeight="251659264" behindDoc="0" locked="0" layoutInCell="1" allowOverlap="1" wp14:anchorId="4D03E086" wp14:editId="453D6306">
            <wp:simplePos x="0" y="0"/>
            <wp:positionH relativeFrom="column">
              <wp:posOffset>3165817</wp:posOffset>
            </wp:positionH>
            <wp:positionV relativeFrom="paragraph">
              <wp:posOffset>410698</wp:posOffset>
            </wp:positionV>
            <wp:extent cx="3011805" cy="1693545"/>
            <wp:effectExtent l="0" t="0" r="0" b="1905"/>
            <wp:wrapThrough wrapText="bothSides">
              <wp:wrapPolygon edited="0">
                <wp:start x="0" y="0"/>
                <wp:lineTo x="0" y="21381"/>
                <wp:lineTo x="21450" y="21381"/>
                <wp:lineTo x="21450" y="0"/>
                <wp:lineTo x="0" y="0"/>
              </wp:wrapPolygon>
            </wp:wrapThrough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440D3" w14:textId="79D41CE7" w:rsidR="00E47DC3" w:rsidRDefault="00FF4753" w:rsidP="00433C3C">
      <w:r>
        <w:t>5. Schritt: über den SerialMonitor können jetzt folgende Befehle geschickt werden:</w:t>
      </w:r>
    </w:p>
    <w:p w14:paraId="67A31844" w14:textId="53A5749A" w:rsidR="00FF4753" w:rsidRDefault="00FF4753" w:rsidP="00433C3C">
      <w:r>
        <w:t>LED1=1       //schaltet die led an</w:t>
      </w:r>
    </w:p>
    <w:p w14:paraId="1CA3E8FC" w14:textId="4E8B7FC5" w:rsidR="00FF4753" w:rsidRDefault="00FF4753" w:rsidP="00FF4753">
      <w:r>
        <w:t>LED1=0       //schaltet die led aus</w:t>
      </w:r>
    </w:p>
    <w:p w14:paraId="3F154AD0" w14:textId="66760513" w:rsidR="005F25BE" w:rsidRDefault="00FF4753" w:rsidP="00FF4753">
      <w:r>
        <w:t xml:space="preserve">ADC1?   // gibt einen Analogwert, der über den ad </w:t>
      </w:r>
      <w:r w:rsidR="00EE4626">
        <w:t>Wandler</w:t>
      </w:r>
      <w:r>
        <w:t xml:space="preserve"> eingelesen wurde auf die Konsole aus</w:t>
      </w:r>
    </w:p>
    <w:p w14:paraId="23538056" w14:textId="6F1C5298" w:rsidR="00FF4753" w:rsidRPr="00433C3C" w:rsidRDefault="005F25BE" w:rsidP="00FF4753">
      <w:r>
        <w:br w:type="page"/>
      </w:r>
    </w:p>
    <w:p w14:paraId="596A4298" w14:textId="39B5C9D7" w:rsidR="005F25BE" w:rsidRDefault="005F25BE" w:rsidP="005F25BE">
      <w:pPr>
        <w:pStyle w:val="berschrift4"/>
      </w:pPr>
      <w:r>
        <w:lastRenderedPageBreak/>
        <w:t>Bequemer über Herr Alis FDTI Adapter</w:t>
      </w:r>
    </w:p>
    <w:p w14:paraId="192E3495" w14:textId="2C997D6B" w:rsidR="00FF4753" w:rsidRDefault="00FF4753" w:rsidP="00433C3C"/>
    <w:p w14:paraId="176D3070" w14:textId="7EBE64A3" w:rsidR="005F25BE" w:rsidRDefault="005F25BE" w:rsidP="00433C3C">
      <w:r>
        <w:t>Anstatt den Arduino zu nehmen kann auch ein FDTI Adapter für die serielle Kommunikation hergenommen werden</w:t>
      </w:r>
      <w:r w:rsidR="00B33A2C">
        <w:t>:</w:t>
      </w:r>
    </w:p>
    <w:p w14:paraId="6927BF64" w14:textId="7BEE5103" w:rsidR="00B33A2C" w:rsidRDefault="00B33A2C" w:rsidP="00433C3C">
      <w:r>
        <w:rPr>
          <w:noProof/>
        </w:rPr>
        <w:drawing>
          <wp:inline distT="0" distB="0" distL="0" distR="0" wp14:anchorId="701A45DA" wp14:editId="2AD9293F">
            <wp:extent cx="3429000" cy="257553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1505" cy="25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1DCC" w14:textId="14DA53BB" w:rsidR="00B33A2C" w:rsidRDefault="00B33A2C" w:rsidP="00B33A2C">
      <w:r>
        <w:t xml:space="preserve">Rx Adapter </w:t>
      </w:r>
      <w:r>
        <w:sym w:font="Wingdings" w:char="F0DF"/>
      </w:r>
      <w:r>
        <w:sym w:font="Wingdings" w:char="F0E0"/>
      </w:r>
      <w:r>
        <w:t xml:space="preserve"> Tx ST (der pin, wo im </w:t>
      </w:r>
      <w:r w:rsidR="00EE4626">
        <w:t>Programm</w:t>
      </w:r>
      <w:r>
        <w:t xml:space="preserve"> eingestellt ist)</w:t>
      </w:r>
    </w:p>
    <w:p w14:paraId="3920E176" w14:textId="02491437" w:rsidR="00B33A2C" w:rsidRDefault="00B33A2C" w:rsidP="00B33A2C">
      <w:pPr>
        <w:rPr>
          <w:noProof/>
        </w:rPr>
      </w:pPr>
      <w:r>
        <w:t xml:space="preserve">Tx Adapter </w:t>
      </w:r>
      <w:r>
        <w:sym w:font="Wingdings" w:char="F0DF"/>
      </w:r>
      <w:r>
        <w:sym w:font="Wingdings" w:char="F0E0"/>
      </w:r>
      <w:r>
        <w:t xml:space="preserve"> Rx ST (der pin, wo im </w:t>
      </w:r>
      <w:r w:rsidR="00EE4626">
        <w:t>Programm</w:t>
      </w:r>
      <w:r>
        <w:t xml:space="preserve"> eingestellt ist)</w:t>
      </w:r>
      <w:r w:rsidRPr="00E47DC3">
        <w:rPr>
          <w:noProof/>
        </w:rPr>
        <w:t xml:space="preserve"> </w:t>
      </w:r>
    </w:p>
    <w:p w14:paraId="7ACD9FE9" w14:textId="3706ADCD" w:rsidR="00B33A2C" w:rsidRDefault="00B33A2C" w:rsidP="00B33A2C">
      <w:r>
        <w:t xml:space="preserve">GND Adapter </w:t>
      </w:r>
      <w:r>
        <w:sym w:font="Wingdings" w:char="F0DF"/>
      </w:r>
      <w:r>
        <w:sym w:font="Wingdings" w:char="F0E0"/>
      </w:r>
      <w:r>
        <w:t xml:space="preserve"> GND ST (Damit </w:t>
      </w:r>
      <w:r w:rsidR="00EE4626">
        <w:t>Stromkreis</w:t>
      </w:r>
      <w:r>
        <w:t xml:space="preserve"> geschlossen ist, wenn St nicht auch über usb am selben pc hängt)</w:t>
      </w:r>
      <w:r w:rsidRPr="00B33A2C">
        <w:rPr>
          <w:noProof/>
        </w:rPr>
        <w:t xml:space="preserve"> </w:t>
      </w:r>
    </w:p>
    <w:p w14:paraId="00A6EC96" w14:textId="77777777" w:rsidR="00B33A2C" w:rsidRPr="00433C3C" w:rsidRDefault="00B33A2C" w:rsidP="00433C3C"/>
    <w:sectPr w:rsidR="00B33A2C" w:rsidRPr="00433C3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7545F6"/>
    <w:multiLevelType w:val="hybridMultilevel"/>
    <w:tmpl w:val="0D5A838C"/>
    <w:lvl w:ilvl="0" w:tplc="0407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01558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287681B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4955816"/>
    <w:multiLevelType w:val="hybridMultilevel"/>
    <w:tmpl w:val="AD4A79FA"/>
    <w:lvl w:ilvl="0" w:tplc="0407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505"/>
    <w:rsid w:val="00011C41"/>
    <w:rsid w:val="00014E7C"/>
    <w:rsid w:val="00077CF9"/>
    <w:rsid w:val="000E0E1C"/>
    <w:rsid w:val="00135937"/>
    <w:rsid w:val="001517D2"/>
    <w:rsid w:val="002348A3"/>
    <w:rsid w:val="002B106D"/>
    <w:rsid w:val="00365FF1"/>
    <w:rsid w:val="003B38A5"/>
    <w:rsid w:val="003B4796"/>
    <w:rsid w:val="003C4845"/>
    <w:rsid w:val="003F204B"/>
    <w:rsid w:val="00430192"/>
    <w:rsid w:val="00433C3C"/>
    <w:rsid w:val="0054653C"/>
    <w:rsid w:val="005578E6"/>
    <w:rsid w:val="005A3D53"/>
    <w:rsid w:val="005B6E90"/>
    <w:rsid w:val="005F25BE"/>
    <w:rsid w:val="00645F57"/>
    <w:rsid w:val="00745505"/>
    <w:rsid w:val="007D5100"/>
    <w:rsid w:val="00910122"/>
    <w:rsid w:val="00934E77"/>
    <w:rsid w:val="00A6178D"/>
    <w:rsid w:val="00A70915"/>
    <w:rsid w:val="00A97EA6"/>
    <w:rsid w:val="00B3151E"/>
    <w:rsid w:val="00B33A2C"/>
    <w:rsid w:val="00B62DFA"/>
    <w:rsid w:val="00B72240"/>
    <w:rsid w:val="00B8271F"/>
    <w:rsid w:val="00BC7CCF"/>
    <w:rsid w:val="00BD6AE8"/>
    <w:rsid w:val="00CC7682"/>
    <w:rsid w:val="00D74C1F"/>
    <w:rsid w:val="00D803EE"/>
    <w:rsid w:val="00DC089D"/>
    <w:rsid w:val="00DE5AF4"/>
    <w:rsid w:val="00DF0AAC"/>
    <w:rsid w:val="00E10762"/>
    <w:rsid w:val="00E27E23"/>
    <w:rsid w:val="00E47DC3"/>
    <w:rsid w:val="00E664E2"/>
    <w:rsid w:val="00E70BB6"/>
    <w:rsid w:val="00EC5A23"/>
    <w:rsid w:val="00EE4626"/>
    <w:rsid w:val="00EE505D"/>
    <w:rsid w:val="00F63B4F"/>
    <w:rsid w:val="00FB77F6"/>
    <w:rsid w:val="00FF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6A8B3"/>
  <w15:chartTrackingRefBased/>
  <w15:docId w15:val="{88526C28-F7D7-4FFE-9EE3-58270EAC8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348A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348A3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8271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8271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8271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8271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8271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8271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8271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348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2348A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348A3"/>
    <w:rPr>
      <w:color w:val="808080"/>
      <w:shd w:val="clear" w:color="auto" w:fill="E6E6E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348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esuchterLink">
    <w:name w:val="FollowedHyperlink"/>
    <w:basedOn w:val="Absatz-Standardschriftart"/>
    <w:uiPriority w:val="99"/>
    <w:semiHidden/>
    <w:unhideWhenUsed/>
    <w:rsid w:val="00A70915"/>
    <w:rPr>
      <w:color w:val="954F72" w:themeColor="followed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B82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8271F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8271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8271F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B827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8271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8271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8271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8271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8271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827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ett">
    <w:name w:val="Strong"/>
    <w:basedOn w:val="Absatz-Standardschriftart"/>
    <w:uiPriority w:val="22"/>
    <w:qFormat/>
    <w:rsid w:val="00135937"/>
    <w:rPr>
      <w:b/>
      <w:bCs/>
    </w:rPr>
  </w:style>
  <w:style w:type="paragraph" w:styleId="Listenabsatz">
    <w:name w:val="List Paragraph"/>
    <w:basedOn w:val="Standard"/>
    <w:uiPriority w:val="34"/>
    <w:qFormat/>
    <w:rsid w:val="00EE505D"/>
    <w:pPr>
      <w:ind w:left="720"/>
      <w:contextualSpacing/>
    </w:pPr>
  </w:style>
  <w:style w:type="paragraph" w:styleId="Verzeichnis3">
    <w:name w:val="toc 3"/>
    <w:basedOn w:val="Standard"/>
    <w:next w:val="Standard"/>
    <w:autoRedefine/>
    <w:uiPriority w:val="39"/>
    <w:unhideWhenUsed/>
    <w:rsid w:val="00E1076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26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www.st.com/en/development-tools/st-link-v2.html" TargetMode="External"/><Relationship Id="rId26" Type="http://schemas.openxmlformats.org/officeDocument/2006/relationships/hyperlink" Target="http://aimagin.com/blog/how-to-use-analog-to-digital-and-digital-to-analog-conversion/" TargetMode="External"/><Relationship Id="rId39" Type="http://schemas.openxmlformats.org/officeDocument/2006/relationships/hyperlink" Target="http://aimagin.com/blog/how-to-use-uart-communication-port/" TargetMode="External"/><Relationship Id="rId3" Type="http://schemas.openxmlformats.org/officeDocument/2006/relationships/styles" Target="styles.xml"/><Relationship Id="rId21" Type="http://schemas.openxmlformats.org/officeDocument/2006/relationships/hyperlink" Target="http://waijung.aimagin.com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0.jpeg"/><Relationship Id="rId7" Type="http://schemas.openxmlformats.org/officeDocument/2006/relationships/image" Target="media/image1.png"/><Relationship Id="rId12" Type="http://schemas.openxmlformats.org/officeDocument/2006/relationships/hyperlink" Target="https://de.mathworks.com/hardware-support/arm-cortex-m.html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aimagin.com/blog/how-to-use-digital-input-output/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e.mathworks.com/help/supportpkg/stmicroelectronicsstm32f4discovery/examples/getting-started-with-embedded-coder-support-package-for-stmicroelectronics-stm32-discovery-boards.html" TargetMode="External"/><Relationship Id="rId20" Type="http://schemas.openxmlformats.org/officeDocument/2006/relationships/hyperlink" Target="http://aimagin.com/blog/02-getting-started-with-waijung-stm32f4-target/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://www.st.com/en/evaluation-tools/stm32f4discovery.htm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aimagin.com/blog/how-to-identify-and-use-microcontrollers-pins/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www.arduino.cc/en/Main/Software" TargetMode="External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.mathworks.com/hardware-support/st-discovery-board.html" TargetMode="External"/><Relationship Id="rId23" Type="http://schemas.openxmlformats.org/officeDocument/2006/relationships/hyperlink" Target="http://aimagin.com/blog/02-getting-started-with-waijung-stm32f4-target/" TargetMode="External"/><Relationship Id="rId28" Type="http://schemas.openxmlformats.org/officeDocument/2006/relationships/hyperlink" Target="http://aimagin.com/blog/how-to-drive-stepper-motors-and-rc-servo-motors/" TargetMode="External"/><Relationship Id="rId36" Type="http://schemas.openxmlformats.org/officeDocument/2006/relationships/hyperlink" Target="https://oscarliang.com/use-arduino-as-usb-serial-adapter-converter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yperlink" Target="https://de.wikipedia.org/wiki/Pulsweitenmodulation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aimagin.com/blog/topics/tutorials/waijung-and-stm32f4-target-tutorials/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62C5C-174D-4809-944D-41767EB2A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1328</Words>
  <Characters>8370</Characters>
  <Application>Microsoft Office Word</Application>
  <DocSecurity>0</DocSecurity>
  <Lines>69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Gehrig</dc:creator>
  <cp:keywords/>
  <dc:description/>
  <cp:lastModifiedBy>Adrian Gehrig</cp:lastModifiedBy>
  <cp:revision>20</cp:revision>
  <dcterms:created xsi:type="dcterms:W3CDTF">2017-10-20T10:38:00Z</dcterms:created>
  <dcterms:modified xsi:type="dcterms:W3CDTF">2018-09-14T21:36:00Z</dcterms:modified>
</cp:coreProperties>
</file>