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150CA" w14:textId="1653465E" w:rsidR="00DA76DC" w:rsidRDefault="00DA76DC" w:rsidP="0031445B">
      <w:pPr>
        <w:pStyle w:val="Sinespaciado"/>
        <w:jc w:val="center"/>
      </w:pPr>
    </w:p>
    <w:p w14:paraId="44ABEDED" w14:textId="13BF3754" w:rsidR="0031445B" w:rsidRDefault="00E705E9" w:rsidP="0031445B">
      <w:pPr>
        <w:pStyle w:val="Sinespaciado"/>
        <w:jc w:val="center"/>
      </w:pPr>
      <w:r w:rsidRPr="00E705E9">
        <w:rPr>
          <w:noProof/>
        </w:rPr>
        <w:drawing>
          <wp:anchor distT="0" distB="0" distL="114300" distR="114300" simplePos="0" relativeHeight="251659264" behindDoc="0" locked="0" layoutInCell="1" allowOverlap="1" wp14:anchorId="5AB6FE8B" wp14:editId="23876B7B">
            <wp:simplePos x="0" y="0"/>
            <wp:positionH relativeFrom="margin">
              <wp:posOffset>1151890</wp:posOffset>
            </wp:positionH>
            <wp:positionV relativeFrom="paragraph">
              <wp:posOffset>10160</wp:posOffset>
            </wp:positionV>
            <wp:extent cx="2674620" cy="2517180"/>
            <wp:effectExtent l="0" t="0" r="0" b="0"/>
            <wp:wrapNone/>
            <wp:docPr id="1691723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235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51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AC88F" w14:textId="77777777" w:rsidR="00E705E9" w:rsidRDefault="00E705E9" w:rsidP="0031445B">
      <w:pPr>
        <w:pStyle w:val="Sinespaciado"/>
        <w:jc w:val="center"/>
      </w:pPr>
    </w:p>
    <w:p w14:paraId="5E5F43ED" w14:textId="77777777" w:rsidR="00E705E9" w:rsidRDefault="00E705E9" w:rsidP="0031445B">
      <w:pPr>
        <w:pStyle w:val="Sinespaciado"/>
        <w:jc w:val="center"/>
      </w:pPr>
    </w:p>
    <w:p w14:paraId="148E0475" w14:textId="77777777" w:rsidR="00E705E9" w:rsidRDefault="00E705E9" w:rsidP="0031445B">
      <w:pPr>
        <w:pStyle w:val="Sinespaciado"/>
        <w:jc w:val="center"/>
      </w:pPr>
    </w:p>
    <w:p w14:paraId="6A6DA177" w14:textId="77777777" w:rsidR="00E705E9" w:rsidRDefault="00E705E9" w:rsidP="0031445B">
      <w:pPr>
        <w:pStyle w:val="Sinespaciado"/>
        <w:jc w:val="center"/>
      </w:pPr>
    </w:p>
    <w:p w14:paraId="25F3B41D" w14:textId="77777777" w:rsidR="00E705E9" w:rsidRDefault="00E705E9" w:rsidP="0031445B">
      <w:pPr>
        <w:pStyle w:val="Sinespaciado"/>
        <w:jc w:val="center"/>
      </w:pPr>
    </w:p>
    <w:p w14:paraId="7E50FD17" w14:textId="77777777" w:rsidR="00E705E9" w:rsidRDefault="00E705E9" w:rsidP="0031445B">
      <w:pPr>
        <w:pStyle w:val="Sinespaciado"/>
        <w:jc w:val="center"/>
      </w:pPr>
    </w:p>
    <w:p w14:paraId="1E4D18C4" w14:textId="77777777" w:rsidR="00E705E9" w:rsidRDefault="00E705E9" w:rsidP="0031445B">
      <w:pPr>
        <w:pStyle w:val="Sinespaciado"/>
        <w:jc w:val="center"/>
      </w:pPr>
    </w:p>
    <w:p w14:paraId="5A26AFA9" w14:textId="77777777" w:rsidR="00E705E9" w:rsidRDefault="00E705E9" w:rsidP="0031445B">
      <w:pPr>
        <w:pStyle w:val="Sinespaciado"/>
        <w:jc w:val="center"/>
      </w:pPr>
    </w:p>
    <w:p w14:paraId="0BE3E795" w14:textId="77777777" w:rsidR="00E705E9" w:rsidRDefault="00E705E9" w:rsidP="0031445B">
      <w:pPr>
        <w:pStyle w:val="Sinespaciado"/>
        <w:jc w:val="center"/>
      </w:pPr>
    </w:p>
    <w:p w14:paraId="1CE3F925" w14:textId="77777777" w:rsidR="00E705E9" w:rsidRDefault="00E705E9" w:rsidP="0031445B">
      <w:pPr>
        <w:pStyle w:val="Sinespaciado"/>
        <w:jc w:val="center"/>
      </w:pPr>
    </w:p>
    <w:p w14:paraId="6B08EDD8" w14:textId="77777777" w:rsidR="00E705E9" w:rsidRDefault="00E705E9" w:rsidP="0031445B">
      <w:pPr>
        <w:pStyle w:val="Sinespaciado"/>
        <w:jc w:val="center"/>
      </w:pPr>
    </w:p>
    <w:p w14:paraId="25C28A96" w14:textId="77777777" w:rsidR="00E705E9" w:rsidRDefault="00E705E9" w:rsidP="0031445B">
      <w:pPr>
        <w:pStyle w:val="Sinespaciado"/>
        <w:jc w:val="center"/>
      </w:pPr>
    </w:p>
    <w:p w14:paraId="6C1F4510" w14:textId="77777777" w:rsidR="00E705E9" w:rsidRDefault="00E705E9" w:rsidP="0031445B">
      <w:pPr>
        <w:pStyle w:val="Sinespaciado"/>
        <w:jc w:val="center"/>
      </w:pPr>
    </w:p>
    <w:p w14:paraId="2DE30AA7" w14:textId="77777777" w:rsidR="00E705E9" w:rsidRDefault="00E705E9" w:rsidP="0031445B">
      <w:pPr>
        <w:pStyle w:val="Sinespaciado"/>
        <w:jc w:val="center"/>
      </w:pPr>
    </w:p>
    <w:p w14:paraId="5766B143" w14:textId="77777777" w:rsidR="0031445B" w:rsidRDefault="0031445B" w:rsidP="0031445B">
      <w:pPr>
        <w:pStyle w:val="Sinespaciado"/>
        <w:jc w:val="center"/>
      </w:pPr>
    </w:p>
    <w:p w14:paraId="08A519DF" w14:textId="35E0B567" w:rsidR="00DA76DC" w:rsidRDefault="008B10D8">
      <w:pPr>
        <w:spacing w:after="0" w:line="294" w:lineRule="auto"/>
        <w:ind w:left="2040" w:right="1" w:firstLine="0"/>
        <w:jc w:val="right"/>
      </w:pPr>
      <w:r>
        <w:rPr>
          <w:rFonts w:ascii="Arial" w:eastAsia="Arial" w:hAnsi="Arial" w:cs="Arial"/>
          <w:b/>
          <w:color w:val="E36C0A"/>
          <w:sz w:val="44"/>
        </w:rPr>
        <w:t xml:space="preserve"> Gimnasio </w:t>
      </w:r>
      <w:r w:rsidR="00E705E9">
        <w:rPr>
          <w:rFonts w:ascii="Arial" w:eastAsia="Arial" w:hAnsi="Arial" w:cs="Arial"/>
          <w:b/>
          <w:color w:val="E36C0A"/>
          <w:sz w:val="44"/>
        </w:rPr>
        <w:t>GYM RAT</w:t>
      </w:r>
    </w:p>
    <w:p w14:paraId="40DE343D" w14:textId="5E20375C" w:rsidR="00DA76DC" w:rsidRDefault="004F2167" w:rsidP="0031445B">
      <w:pPr>
        <w:spacing w:after="0" w:line="259" w:lineRule="auto"/>
        <w:ind w:left="576" w:firstLine="0"/>
        <w:jc w:val="right"/>
      </w:pPr>
      <w:r>
        <w:rPr>
          <w:b/>
          <w:color w:val="984806"/>
          <w:sz w:val="36"/>
        </w:rPr>
        <w:t>Plan de Mantenimiento</w:t>
      </w:r>
    </w:p>
    <w:p w14:paraId="2786D2CA" w14:textId="77777777" w:rsidR="00DA76DC" w:rsidRDefault="00000000">
      <w:pPr>
        <w:spacing w:after="666" w:line="259" w:lineRule="auto"/>
        <w:ind w:left="0" w:firstLine="0"/>
        <w:jc w:val="right"/>
      </w:pPr>
      <w:r>
        <w:t>Versión 1.0</w:t>
      </w:r>
    </w:p>
    <w:p w14:paraId="1BF428DD" w14:textId="1D3517F5" w:rsidR="0031445B" w:rsidRDefault="00E705E9" w:rsidP="0031445B">
      <w:pPr>
        <w:pStyle w:val="Sinespaciado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Ballesteros Holguín Diana Andrea</w:t>
      </w:r>
    </w:p>
    <w:p w14:paraId="1B3C7413" w14:textId="67AD76AF" w:rsidR="00E705E9" w:rsidRDefault="00E705E9" w:rsidP="0031445B">
      <w:pPr>
        <w:pStyle w:val="Sinespaciado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Bernardi Correa Walter Slaeter</w:t>
      </w:r>
    </w:p>
    <w:p w14:paraId="49C5FAC5" w14:textId="51687957" w:rsidR="00E705E9" w:rsidRDefault="00E705E9" w:rsidP="0031445B">
      <w:pPr>
        <w:pStyle w:val="Sinespaciado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Gonzalez Astudillo Adrián Enrique</w:t>
      </w:r>
    </w:p>
    <w:p w14:paraId="150CB058" w14:textId="20B178BB" w:rsidR="004C550F" w:rsidRDefault="004C550F" w:rsidP="0031445B">
      <w:pPr>
        <w:pStyle w:val="Sinespaciado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Gonzalez Vera Hector David</w:t>
      </w:r>
    </w:p>
    <w:p w14:paraId="21C0DA7D" w14:textId="1FB41273" w:rsidR="00E705E9" w:rsidRDefault="00E705E9" w:rsidP="0031445B">
      <w:pPr>
        <w:pStyle w:val="Sinespaciado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Ruiz Correa Noelly Gisel</w:t>
      </w:r>
    </w:p>
    <w:p w14:paraId="2B80F440" w14:textId="77777777" w:rsidR="00E705E9" w:rsidRDefault="00E705E9" w:rsidP="0031445B">
      <w:pPr>
        <w:pStyle w:val="Sinespaciado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D783B04" w14:textId="77777777" w:rsidR="00E705E9" w:rsidRPr="0031445B" w:rsidRDefault="00E705E9" w:rsidP="0031445B">
      <w:pPr>
        <w:pStyle w:val="Sinespaciado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3937FFF" w14:textId="77777777" w:rsidR="0031445B" w:rsidRDefault="0031445B" w:rsidP="0031445B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D11938" w14:textId="1211DD79" w:rsidR="0031445B" w:rsidRPr="0031445B" w:rsidRDefault="0031445B" w:rsidP="0031445B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A8F4C8" w14:textId="63742F34" w:rsidR="00DA76DC" w:rsidRPr="00214A0C" w:rsidRDefault="00214A0C" w:rsidP="00214A0C">
      <w:pPr>
        <w:pStyle w:val="Sinespaciado"/>
        <w:spacing w:line="360" w:lineRule="auto"/>
        <w:jc w:val="right"/>
        <w:rPr>
          <w:rFonts w:ascii="Arial" w:hAnsi="Arial" w:cs="Arial"/>
          <w:b/>
          <w:bCs/>
        </w:rPr>
      </w:pPr>
      <w:r w:rsidRPr="00214A0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762E606" wp14:editId="6961BE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39140" cy="637540"/>
            <wp:effectExtent l="0" t="0" r="3810" b="0"/>
            <wp:wrapSquare wrapText="bothSides"/>
            <wp:docPr id="5269994" name="Imagen 2" descr="Universidad de Guayaquil | Guayaqu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versidad de Guayaquil | Guayaqui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50" t="20996" r="16726" b="22776"/>
                    <a:stretch/>
                  </pic:blipFill>
                  <pic:spPr bwMode="auto">
                    <a:xfrm>
                      <a:off x="0" y="0"/>
                      <a:ext cx="7391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0C">
        <w:rPr>
          <w:rFonts w:ascii="Arial" w:eastAsia="Times New Roman" w:hAnsi="Arial" w:cs="Arial"/>
          <w:b/>
          <w:bCs/>
        </w:rPr>
        <w:t xml:space="preserve">Facultad de </w:t>
      </w:r>
      <w:r w:rsidR="0031445B" w:rsidRPr="00214A0C">
        <w:rPr>
          <w:rFonts w:ascii="Arial" w:hAnsi="Arial" w:cs="Arial"/>
          <w:b/>
          <w:bCs/>
        </w:rPr>
        <w:t>Ciencias Matemáticas y Físicas</w:t>
      </w:r>
      <w:r w:rsidRPr="00214A0C">
        <w:rPr>
          <w:rFonts w:ascii="Arial" w:hAnsi="Arial" w:cs="Arial"/>
          <w:b/>
          <w:bCs/>
        </w:rPr>
        <w:t xml:space="preserve">  </w:t>
      </w:r>
    </w:p>
    <w:p w14:paraId="76C35B4B" w14:textId="26F098DC" w:rsidR="00DA76DC" w:rsidRPr="00214A0C" w:rsidRDefault="0031445B" w:rsidP="00214A0C">
      <w:pPr>
        <w:pStyle w:val="Sinespaciado"/>
        <w:spacing w:line="360" w:lineRule="auto"/>
        <w:jc w:val="right"/>
        <w:rPr>
          <w:rFonts w:ascii="Arial" w:hAnsi="Arial" w:cs="Arial"/>
          <w:b/>
          <w:bCs/>
        </w:rPr>
      </w:pPr>
      <w:r w:rsidRPr="00214A0C">
        <w:rPr>
          <w:rFonts w:ascii="Arial" w:hAnsi="Arial" w:cs="Arial"/>
          <w:b/>
          <w:bCs/>
        </w:rPr>
        <w:t>Universidad de Guayaquil</w:t>
      </w:r>
    </w:p>
    <w:p w14:paraId="3C9E4CCB" w14:textId="39BEC972" w:rsidR="00214A0C" w:rsidRPr="00214A0C" w:rsidRDefault="00214A0C" w:rsidP="00214A0C">
      <w:pPr>
        <w:pStyle w:val="Sinespaciado"/>
        <w:jc w:val="right"/>
        <w:rPr>
          <w:rFonts w:ascii="Arial" w:hAnsi="Arial" w:cs="Arial"/>
        </w:rPr>
      </w:pPr>
      <w:r w:rsidRPr="00214A0C">
        <w:rPr>
          <w:rFonts w:ascii="Arial" w:hAnsi="Arial" w:cs="Arial"/>
          <w:shd w:val="clear" w:color="auto" w:fill="FFFFFF"/>
        </w:rPr>
        <w:t>Av. Delta, Guayaquil 090510</w:t>
      </w:r>
    </w:p>
    <w:p w14:paraId="4E0BEA59" w14:textId="44DEFAF0" w:rsidR="00DA76DC" w:rsidRPr="00214A0C" w:rsidRDefault="004F2167" w:rsidP="0031445B">
      <w:pPr>
        <w:spacing w:after="0" w:line="259" w:lineRule="auto"/>
        <w:jc w:val="center"/>
        <w:rPr>
          <w:sz w:val="28"/>
          <w:szCs w:val="24"/>
        </w:rPr>
      </w:pPr>
      <w:r>
        <w:rPr>
          <w:rFonts w:ascii="Calibri" w:eastAsia="Calibri" w:hAnsi="Calibri" w:cs="Calibri"/>
          <w:b/>
          <w:color w:val="F79646"/>
          <w:sz w:val="32"/>
          <w:szCs w:val="24"/>
        </w:rPr>
        <w:lastRenderedPageBreak/>
        <w:t>Plan de Mantenimiento</w:t>
      </w:r>
    </w:p>
    <w:p w14:paraId="3A2A2C54" w14:textId="04980808" w:rsidR="00DA76DC" w:rsidRPr="004C550F" w:rsidRDefault="00000000" w:rsidP="004C550F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>(</w:t>
      </w:r>
      <w:r w:rsidR="004C550F">
        <w:rPr>
          <w:rFonts w:ascii="Times New Roman" w:hAnsi="Times New Roman" w:cs="Times New Roman"/>
          <w:sz w:val="24"/>
          <w:szCs w:val="24"/>
        </w:rPr>
        <w:t>Ballesteros Holguín Diana Andrea, Bernardi Correa Walter Slaeter, Gonzalez Astudillo Adrián Enrique, Gonzalez Vera Hector David, Ruiz Correa Noelly Gisel</w:t>
      </w:r>
      <w:r>
        <w:rPr>
          <w:b/>
        </w:rPr>
        <w:t>)</w:t>
      </w:r>
    </w:p>
    <w:p w14:paraId="48476D86" w14:textId="77777777" w:rsidR="00AA056C" w:rsidRDefault="00AA056C" w:rsidP="00AA056C">
      <w:pPr>
        <w:sectPr w:rsidR="00AA056C" w:rsidSect="00AA056C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00"/>
          <w:pgMar w:top="708" w:right="1795" w:bottom="4250" w:left="1798" w:header="567" w:footer="57" w:gutter="0"/>
          <w:cols w:space="720"/>
          <w:titlePg/>
          <w:docGrid w:linePitch="326"/>
        </w:sectPr>
      </w:pPr>
    </w:p>
    <w:p w14:paraId="6BD3D538" w14:textId="77777777" w:rsidR="00E25313" w:rsidRDefault="00E25313" w:rsidP="00AA056C">
      <w:pPr>
        <w:pStyle w:val="Sinespaciado"/>
      </w:pPr>
    </w:p>
    <w:p w14:paraId="6DE06EA3" w14:textId="77777777" w:rsidR="00FF1137" w:rsidRDefault="00FF1137" w:rsidP="00FF1137">
      <w:pPr>
        <w:pStyle w:val="Sinespaciado"/>
        <w:spacing w:line="276" w:lineRule="auto"/>
        <w:jc w:val="both"/>
        <w:rPr>
          <w:rFonts w:ascii="Arial" w:hAnsi="Arial" w:cs="Arial"/>
          <w:b/>
          <w:bCs/>
        </w:rPr>
        <w:sectPr w:rsidR="00FF1137" w:rsidSect="00AA056C">
          <w:type w:val="continuous"/>
          <w:pgSz w:w="12240" w:h="15800"/>
          <w:pgMar w:top="708" w:right="1795" w:bottom="4250" w:left="1798" w:header="720" w:footer="720" w:gutter="0"/>
          <w:cols w:space="720"/>
          <w:titlePg/>
        </w:sectPr>
      </w:pPr>
    </w:p>
    <w:p w14:paraId="0D8F936D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Actualización del sistema operativo: Se recomienda mantener el sistema operativo actualizado a la última versión de su plataforma correspondiente para asegurar un rendimiento óptimo del sistema.</w:t>
      </w:r>
    </w:p>
    <w:p w14:paraId="58176CED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Actualización de controladores: Verifica que los controladores (drivers) de la computadora estén actualizados. Puedes encontrar las actualizaciones correspondientes en el sitio web del fabricante de tu dispositivo.</w:t>
      </w:r>
    </w:p>
    <w:p w14:paraId="15BAA002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Actualización de software: Mantener al día todo el software utilizado es esencial para evitar problemas de compatibilidad. Asegúrate de instalar las últimas versiones disponibles.</w:t>
      </w:r>
    </w:p>
    <w:p w14:paraId="33993363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Desinstalación de software innecesario: Realiza un análisis para identificar programas que realmente necesitas y elimina aquellos que no utilizas. Esto mejorará el rendimiento del sistema.</w:t>
      </w:r>
    </w:p>
    <w:p w14:paraId="17551B75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Mantenimiento del antivirus: Asegúrate de que tu antivirus esté siempre actualizado para garantizar la protección y seguridad de los datos.</w:t>
      </w:r>
    </w:p>
    <w:p w14:paraId="370B1DB6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Revisión de eventos programados: Verifica cada evento próximo en el calendario y asegúrate de que no afecte la integridad del sistema.</w:t>
      </w:r>
    </w:p>
    <w:p w14:paraId="407FB086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 xml:space="preserve">Limpieza física de la máquina: Mantén la máquina limpia para </w:t>
      </w:r>
      <w:r w:rsidRPr="00AA4D18">
        <w:rPr>
          <w:szCs w:val="24"/>
        </w:rPr>
        <w:lastRenderedPageBreak/>
        <w:t>garantizar su funcionamiento adecuado y prevenir problemas relacionados con cortocircuitos.</w:t>
      </w:r>
    </w:p>
    <w:p w14:paraId="7DA3E39C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Monitoreo del rendimiento: Implementa herramientas de monitoreo del sistema para detectar cuellos de botella, problemas de rendimiento o fallas.</w:t>
      </w:r>
    </w:p>
    <w:p w14:paraId="135FDD32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Gestión de la configuración: Establece un proceso para controlar cambios en el sistema. Utiliza herramientas de control de versiones y registra las modificaciones para facilitar la identificación y resolución de problemas.</w:t>
      </w:r>
    </w:p>
    <w:p w14:paraId="5FB59503" w14:textId="77777777" w:rsidR="004F2167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Pruebas y control de calidad: Realiza pruebas regulares para verificar el correcto funcionamiento del software. Esto incluye pruebas de integración, rendimiento, seguridad y funcionales. Implementa un proceso de control de calidad para garantizar que el software cumpla con los estándares y requisitos establecidos.</w:t>
      </w:r>
    </w:p>
    <w:p w14:paraId="542289BA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Respaldo regular de datos: Establece un plan de respaldo regular para asegurar la integridad de los datos. Utiliza soluciones de respaldo automáticas y verifica periódicamente la efectividad de la restauración de datos.</w:t>
      </w:r>
    </w:p>
    <w:p w14:paraId="4C0A8527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Optimización del inicio del sistema: Revisa y desactiva los programas que inician automáticamente con el sistema operativo. Esto puede mejorar significativamente el tiempo de arranque y el rendimiento general de la computadora.</w:t>
      </w:r>
    </w:p>
    <w:p w14:paraId="4AA3082D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Actualización de firmware: Verifica si hay actualizaciones de firmware disponibles para los componentes de hardware, como la BIOS. Mantener estos elementos actualizados puede resolver problemas de compatibilidad y mejorar la estabilidad del sistema.</w:t>
      </w:r>
    </w:p>
    <w:p w14:paraId="6B7D8C79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 xml:space="preserve">Control de acceso y seguridad: Revisa y actualiza las políticas de acceso y las medidas de seguridad, como firewalls y configuraciones de permisos. Esto </w:t>
      </w:r>
      <w:r w:rsidRPr="00AA4D18">
        <w:rPr>
          <w:szCs w:val="24"/>
        </w:rPr>
        <w:lastRenderedPageBreak/>
        <w:t>fortalecerá la protección contra amenazas externas y garantizará la privacidad de los datos.</w:t>
      </w:r>
    </w:p>
    <w:p w14:paraId="4A82EDE6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Capacitación del personal: Proporciona capacitación regular al personal sobre las mejores prácticas de seguridad informática y el uso eficiente de las herramientas. Un equipo informado es fundamental para evitar errores y mejorar la seguridad global del sistema.</w:t>
      </w:r>
    </w:p>
    <w:p w14:paraId="1BED78C8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Respaldo regular de datos: Establece un plan de respaldo regular para asegurar la integridad de los datos. Utiliza soluciones de respaldo automáticas y verifica periódicamente la efectividad de la restauración de datos.</w:t>
      </w:r>
    </w:p>
    <w:p w14:paraId="003F5D89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Optimización del inicio del sistema: Revisa y desactiva los programas que inician automáticamente con el sistema operativo. Esto puede mejorar significativamente el tiempo de arranque y el rendimiento general de la computadora.</w:t>
      </w:r>
    </w:p>
    <w:p w14:paraId="19F4122F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 xml:space="preserve">Actualización de firmware: Verifica si hay actualizaciones de </w:t>
      </w:r>
      <w:r w:rsidRPr="00AA4D18">
        <w:rPr>
          <w:szCs w:val="24"/>
        </w:rPr>
        <w:t>firmware disponibles para los componentes de hardware, como la BIOS. Mantener estos elementos actualizados puede resolver problemas de compatibilidad y mejorar la estabilidad del sistema.</w:t>
      </w:r>
    </w:p>
    <w:p w14:paraId="436A5E81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Control de acceso y seguridad: Revisa y actualiza las políticas de acceso y las medidas de seguridad, como firewalls y configuraciones de permisos. Esto fortalecerá la protección contra amenazas externas y garantizará la privacidad de los datos.</w:t>
      </w:r>
    </w:p>
    <w:p w14:paraId="62B8635E" w14:textId="77777777" w:rsidR="004F2167" w:rsidRPr="00AA4D18" w:rsidRDefault="004F2167" w:rsidP="004F2167">
      <w:pPr>
        <w:numPr>
          <w:ilvl w:val="0"/>
          <w:numId w:val="1"/>
        </w:numPr>
        <w:spacing w:after="160" w:line="360" w:lineRule="auto"/>
        <w:rPr>
          <w:szCs w:val="24"/>
        </w:rPr>
      </w:pPr>
      <w:r w:rsidRPr="00AA4D18">
        <w:rPr>
          <w:szCs w:val="24"/>
        </w:rPr>
        <w:t>Capacitación del personal: Proporciona capacitación regular al personal sobre las mejores prácticas de seguridad informática y el uso eficiente de las herramientas. Un equipo informado es fundamental para evitar errores y mejorar la seguridad global del sistema.</w:t>
      </w:r>
    </w:p>
    <w:p w14:paraId="5172488A" w14:textId="77777777" w:rsidR="00E25313" w:rsidRPr="00FF1137" w:rsidRDefault="00E25313" w:rsidP="00FF1137">
      <w:pPr>
        <w:pStyle w:val="Sinespaciado"/>
        <w:spacing w:line="276" w:lineRule="auto"/>
        <w:jc w:val="both"/>
        <w:rPr>
          <w:rFonts w:ascii="Arial" w:hAnsi="Arial" w:cs="Arial"/>
        </w:rPr>
      </w:pPr>
    </w:p>
    <w:sectPr w:rsidR="00E25313" w:rsidRPr="00FF1137">
      <w:type w:val="continuous"/>
      <w:pgSz w:w="12240" w:h="15800"/>
      <w:pgMar w:top="1572" w:right="1794" w:bottom="1526" w:left="1798" w:header="720" w:footer="720" w:gutter="0"/>
      <w:cols w:num="2" w:space="7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8DC68" w14:textId="77777777" w:rsidR="009A5347" w:rsidRDefault="009A5347">
      <w:pPr>
        <w:spacing w:after="0" w:line="240" w:lineRule="auto"/>
      </w:pPr>
      <w:r>
        <w:separator/>
      </w:r>
    </w:p>
  </w:endnote>
  <w:endnote w:type="continuationSeparator" w:id="0">
    <w:p w14:paraId="12288BF9" w14:textId="77777777" w:rsidR="009A5347" w:rsidRDefault="009A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8ECDD" w14:textId="77777777" w:rsidR="00AA056C" w:rsidRDefault="00AA056C" w:rsidP="00AA056C">
    <w:pPr>
      <w:pStyle w:val="Piedepgina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09493" w14:textId="77777777" w:rsidR="0031445B" w:rsidRDefault="0031445B" w:rsidP="0031445B">
    <w:pPr>
      <w:pStyle w:val="Piedepgina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5E99F" w14:textId="77777777" w:rsidR="009A5347" w:rsidRDefault="009A5347">
      <w:pPr>
        <w:spacing w:after="0" w:line="240" w:lineRule="auto"/>
      </w:pPr>
      <w:r>
        <w:separator/>
      </w:r>
    </w:p>
  </w:footnote>
  <w:footnote w:type="continuationSeparator" w:id="0">
    <w:p w14:paraId="513B0BCF" w14:textId="77777777" w:rsidR="009A5347" w:rsidRDefault="009A5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788" w:tblpY="714"/>
      <w:tblOverlap w:val="never"/>
      <w:tblW w:w="8666" w:type="dxa"/>
      <w:tblInd w:w="0" w:type="dxa"/>
      <w:tblCellMar>
        <w:top w:w="5" w:type="dxa"/>
        <w:left w:w="55" w:type="dxa"/>
        <w:right w:w="115" w:type="dxa"/>
      </w:tblCellMar>
      <w:tblLook w:val="04A0" w:firstRow="1" w:lastRow="0" w:firstColumn="1" w:lastColumn="0" w:noHBand="0" w:noVBand="1"/>
    </w:tblPr>
    <w:tblGrid>
      <w:gridCol w:w="6370"/>
      <w:gridCol w:w="2296"/>
    </w:tblGrid>
    <w:tr w:rsidR="00DA76DC" w14:paraId="36A8C4FA" w14:textId="77777777">
      <w:trPr>
        <w:trHeight w:val="281"/>
      </w:trPr>
      <w:tc>
        <w:tcPr>
          <w:tcW w:w="6369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shd w:val="clear" w:color="auto" w:fill="FABF8F"/>
        </w:tcPr>
        <w:p w14:paraId="062AFE50" w14:textId="7ACE3957" w:rsidR="00DA76DC" w:rsidRDefault="005761FF">
          <w:pPr>
            <w:spacing w:after="0" w:line="259" w:lineRule="auto"/>
            <w:ind w:left="0" w:firstLine="0"/>
            <w:jc w:val="left"/>
          </w:pPr>
          <w:r>
            <w:t>Gimnasio GYM RAT</w:t>
          </w:r>
        </w:p>
      </w:tc>
      <w:tc>
        <w:tcPr>
          <w:tcW w:w="229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shd w:val="clear" w:color="auto" w:fill="FABF8F"/>
        </w:tcPr>
        <w:p w14:paraId="3A6B04ED" w14:textId="6C61B129" w:rsidR="00DA76DC" w:rsidRDefault="00000000">
          <w:pPr>
            <w:spacing w:after="0" w:line="259" w:lineRule="auto"/>
            <w:ind w:left="53" w:firstLine="0"/>
            <w:jc w:val="left"/>
          </w:pPr>
          <w:r>
            <w:rPr>
              <w:b/>
            </w:rPr>
            <w:t xml:space="preserve">Fecha: </w:t>
          </w:r>
          <w:r w:rsidR="004F2167">
            <w:rPr>
              <w:b/>
            </w:rPr>
            <w:t>15</w:t>
          </w:r>
          <w:r>
            <w:t>-</w:t>
          </w:r>
          <w:r w:rsidR="004F2167">
            <w:t>01</w:t>
          </w:r>
          <w:r>
            <w:t>-20</w:t>
          </w:r>
          <w:r w:rsidR="00C84C97">
            <w:t>2</w:t>
          </w:r>
          <w:r w:rsidR="004F2167">
            <w:t>5</w:t>
          </w:r>
        </w:p>
      </w:tc>
    </w:tr>
    <w:tr w:rsidR="00DA76DC" w14:paraId="59BAA235" w14:textId="77777777">
      <w:trPr>
        <w:trHeight w:val="292"/>
      </w:trPr>
      <w:tc>
        <w:tcPr>
          <w:tcW w:w="6369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shd w:val="clear" w:color="auto" w:fill="FDE9D9"/>
        </w:tcPr>
        <w:p w14:paraId="03996C3D" w14:textId="7FB8831E" w:rsidR="00DA76DC" w:rsidRDefault="00000000">
          <w:pPr>
            <w:spacing w:after="0" w:line="259" w:lineRule="auto"/>
            <w:ind w:left="0" w:firstLine="0"/>
            <w:jc w:val="left"/>
          </w:pPr>
          <w:r>
            <w:rPr>
              <w:b/>
            </w:rPr>
            <w:t>Paper:</w:t>
          </w:r>
          <w:r>
            <w:t xml:space="preserve"> </w:t>
          </w:r>
          <w:r w:rsidR="005761FF">
            <w:t>Plan de Mantenimiento</w:t>
          </w:r>
        </w:p>
      </w:tc>
      <w:tc>
        <w:tcPr>
          <w:tcW w:w="229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shd w:val="clear" w:color="auto" w:fill="FDE9D9"/>
        </w:tcPr>
        <w:p w14:paraId="2FDA033A" w14:textId="77777777" w:rsidR="00DA76DC" w:rsidRDefault="00000000">
          <w:pPr>
            <w:spacing w:after="0" w:line="259" w:lineRule="auto"/>
            <w:ind w:left="53" w:firstLine="0"/>
            <w:jc w:val="left"/>
          </w:pPr>
          <w:r>
            <w:rPr>
              <w:b/>
            </w:rPr>
            <w:t xml:space="preserve">Versión: </w:t>
          </w:r>
          <w:r>
            <w:t>1.0</w:t>
          </w:r>
        </w:p>
      </w:tc>
    </w:tr>
  </w:tbl>
  <w:p w14:paraId="67EDB8CC" w14:textId="77777777" w:rsidR="00DA76DC" w:rsidRDefault="00DA76DC">
    <w:pPr>
      <w:spacing w:after="0" w:line="259" w:lineRule="auto"/>
      <w:ind w:left="-1798" w:right="10445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788" w:tblpY="714"/>
      <w:tblOverlap w:val="never"/>
      <w:tblW w:w="8666" w:type="dxa"/>
      <w:tblInd w:w="0" w:type="dxa"/>
      <w:tblCellMar>
        <w:top w:w="5" w:type="dxa"/>
        <w:left w:w="55" w:type="dxa"/>
        <w:right w:w="115" w:type="dxa"/>
      </w:tblCellMar>
      <w:tblLook w:val="04A0" w:firstRow="1" w:lastRow="0" w:firstColumn="1" w:lastColumn="0" w:noHBand="0" w:noVBand="1"/>
    </w:tblPr>
    <w:tblGrid>
      <w:gridCol w:w="6370"/>
      <w:gridCol w:w="2296"/>
    </w:tblGrid>
    <w:tr w:rsidR="00DA76DC" w14:paraId="55020156" w14:textId="77777777">
      <w:trPr>
        <w:trHeight w:val="281"/>
      </w:trPr>
      <w:tc>
        <w:tcPr>
          <w:tcW w:w="6369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shd w:val="clear" w:color="auto" w:fill="FABF8F"/>
        </w:tcPr>
        <w:p w14:paraId="518CADF6" w14:textId="29B381EF" w:rsidR="00DA76DC" w:rsidRDefault="008B10D8">
          <w:pPr>
            <w:spacing w:after="0" w:line="259" w:lineRule="auto"/>
            <w:ind w:left="0" w:firstLine="0"/>
            <w:jc w:val="left"/>
          </w:pPr>
          <w:r>
            <w:rPr>
              <w:b/>
            </w:rPr>
            <w:t xml:space="preserve">Gimnasio </w:t>
          </w:r>
          <w:r w:rsidR="00744A01">
            <w:rPr>
              <w:b/>
            </w:rPr>
            <w:t>Gym Rat</w:t>
          </w:r>
        </w:p>
      </w:tc>
      <w:tc>
        <w:tcPr>
          <w:tcW w:w="229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shd w:val="clear" w:color="auto" w:fill="FABF8F"/>
        </w:tcPr>
        <w:p w14:paraId="1CFA9A66" w14:textId="50072F17" w:rsidR="00DA76DC" w:rsidRDefault="00000000">
          <w:pPr>
            <w:spacing w:after="0" w:line="259" w:lineRule="auto"/>
            <w:ind w:left="53" w:firstLine="0"/>
            <w:jc w:val="left"/>
          </w:pPr>
          <w:r>
            <w:rPr>
              <w:b/>
            </w:rPr>
            <w:t xml:space="preserve">Fecha: </w:t>
          </w:r>
          <w:r w:rsidR="001D07CE">
            <w:rPr>
              <w:b/>
            </w:rPr>
            <w:t>15</w:t>
          </w:r>
          <w:r>
            <w:t>-</w:t>
          </w:r>
          <w:r w:rsidR="001D07CE">
            <w:t>12</w:t>
          </w:r>
          <w:r>
            <w:t>-20</w:t>
          </w:r>
          <w:r w:rsidR="0031445B">
            <w:t>24</w:t>
          </w:r>
        </w:p>
      </w:tc>
    </w:tr>
    <w:tr w:rsidR="00DA76DC" w14:paraId="377BC727" w14:textId="77777777">
      <w:trPr>
        <w:trHeight w:val="292"/>
      </w:trPr>
      <w:tc>
        <w:tcPr>
          <w:tcW w:w="6369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shd w:val="clear" w:color="auto" w:fill="FDE9D9"/>
        </w:tcPr>
        <w:p w14:paraId="48FA289E" w14:textId="42AAD267" w:rsidR="00DA76DC" w:rsidRDefault="00000000">
          <w:pPr>
            <w:spacing w:after="0" w:line="259" w:lineRule="auto"/>
            <w:ind w:left="0" w:firstLine="0"/>
            <w:jc w:val="left"/>
          </w:pPr>
          <w:r>
            <w:rPr>
              <w:b/>
            </w:rPr>
            <w:t>Paper:</w:t>
          </w:r>
          <w:r>
            <w:t xml:space="preserve"> </w:t>
          </w:r>
          <w:r w:rsidR="0031445B">
            <w:t>Experiencia en el trabajo grupal</w:t>
          </w:r>
        </w:p>
      </w:tc>
      <w:tc>
        <w:tcPr>
          <w:tcW w:w="229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shd w:val="clear" w:color="auto" w:fill="FDE9D9"/>
        </w:tcPr>
        <w:p w14:paraId="3FF51036" w14:textId="77777777" w:rsidR="00DA76DC" w:rsidRDefault="00000000">
          <w:pPr>
            <w:spacing w:after="0" w:line="259" w:lineRule="auto"/>
            <w:ind w:left="53" w:firstLine="0"/>
            <w:jc w:val="left"/>
          </w:pPr>
          <w:r>
            <w:rPr>
              <w:b/>
            </w:rPr>
            <w:t xml:space="preserve">Versión: </w:t>
          </w:r>
          <w:r>
            <w:t>1.0</w:t>
          </w:r>
        </w:p>
      </w:tc>
    </w:tr>
  </w:tbl>
  <w:p w14:paraId="2293ED59" w14:textId="77777777" w:rsidR="00DA76DC" w:rsidRDefault="00DA76DC">
    <w:pPr>
      <w:spacing w:after="0" w:line="259" w:lineRule="auto"/>
      <w:ind w:left="-1798" w:right="10445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23A4D" w14:textId="77777777" w:rsidR="00DA76DC" w:rsidRDefault="00DA76D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3AEF"/>
    <w:multiLevelType w:val="multilevel"/>
    <w:tmpl w:val="37A0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29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DC"/>
    <w:rsid w:val="001A6135"/>
    <w:rsid w:val="001D07CE"/>
    <w:rsid w:val="00214A0C"/>
    <w:rsid w:val="002C4E92"/>
    <w:rsid w:val="0031445B"/>
    <w:rsid w:val="003425C6"/>
    <w:rsid w:val="00384694"/>
    <w:rsid w:val="004B489A"/>
    <w:rsid w:val="004C550F"/>
    <w:rsid w:val="004F2167"/>
    <w:rsid w:val="005761FF"/>
    <w:rsid w:val="005B631D"/>
    <w:rsid w:val="00623488"/>
    <w:rsid w:val="007421E4"/>
    <w:rsid w:val="00744A01"/>
    <w:rsid w:val="00836BC4"/>
    <w:rsid w:val="008B10D8"/>
    <w:rsid w:val="009A5347"/>
    <w:rsid w:val="00AA056C"/>
    <w:rsid w:val="00AB31E5"/>
    <w:rsid w:val="00AC03F0"/>
    <w:rsid w:val="00B21490"/>
    <w:rsid w:val="00C84C97"/>
    <w:rsid w:val="00DA76DC"/>
    <w:rsid w:val="00E25313"/>
    <w:rsid w:val="00E369FE"/>
    <w:rsid w:val="00E705E9"/>
    <w:rsid w:val="00FF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7D29"/>
  <w15:docId w15:val="{AC88534E-07BA-4CCB-A1F3-9D9254E7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A01"/>
    <w:pPr>
      <w:spacing w:after="319" w:line="27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21" w:line="268" w:lineRule="auto"/>
      <w:ind w:left="10" w:right="638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31445B"/>
    <w:pPr>
      <w:spacing w:after="0" w:line="240" w:lineRule="auto"/>
    </w:pPr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14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45B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AA056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  <w:style w:type="paragraph" w:styleId="NormalWeb">
    <w:name w:val="Normal (Web)"/>
    <w:basedOn w:val="Normal"/>
    <w:uiPriority w:val="99"/>
    <w:unhideWhenUsed/>
    <w:rsid w:val="00AC03F0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14:ligatures w14:val="none"/>
    </w:rPr>
  </w:style>
  <w:style w:type="character" w:styleId="nfasis">
    <w:name w:val="Emphasis"/>
    <w:basedOn w:val="Fuentedeprrafopredeter"/>
    <w:uiPriority w:val="20"/>
    <w:qFormat/>
    <w:rsid w:val="00AC03F0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AC0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1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113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Fuentedeprrafopredeter"/>
    <w:rsid w:val="00FF1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Bernardi</dc:creator>
  <cp:keywords/>
  <cp:lastModifiedBy>Luigi Gabriel Torres Torres</cp:lastModifiedBy>
  <cp:revision>4</cp:revision>
  <dcterms:created xsi:type="dcterms:W3CDTF">2025-01-15T21:51:00Z</dcterms:created>
  <dcterms:modified xsi:type="dcterms:W3CDTF">2025-01-15T21:53:00Z</dcterms:modified>
</cp:coreProperties>
</file>