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286C" w14:textId="07E5516E" w:rsidR="003769FB" w:rsidRPr="003769FB" w:rsidRDefault="003769FB" w:rsidP="003769FB">
      <w:pPr>
        <w:rPr>
          <w:rFonts w:ascii="Arial" w:hAnsi="Arial" w:cs="Arial"/>
          <w:sz w:val="20"/>
          <w:szCs w:val="20"/>
          <w:lang w:val="es-ES"/>
        </w:rPr>
      </w:pPr>
      <w:r w:rsidRPr="003769FB">
        <w:rPr>
          <w:rFonts w:ascii="Arial" w:hAnsi="Arial" w:cs="Arial"/>
          <w:sz w:val="20"/>
          <w:szCs w:val="20"/>
          <w:lang w:val="es-ES"/>
        </w:rPr>
        <w:t>Fecha: 30/05/2024</w:t>
      </w:r>
    </w:p>
    <w:p w14:paraId="427C41EE" w14:textId="70AA1E0F" w:rsidR="00DC7B4F" w:rsidRDefault="00DE2840" w:rsidP="00DE2840">
      <w:pPr>
        <w:jc w:val="center"/>
        <w:rPr>
          <w:rFonts w:ascii="Arial" w:hAnsi="Arial" w:cs="Arial"/>
          <w:sz w:val="24"/>
          <w:szCs w:val="24"/>
          <w:lang w:val="es-ES"/>
        </w:rPr>
      </w:pPr>
      <w:r>
        <w:rPr>
          <w:rFonts w:ascii="Arial" w:hAnsi="Arial" w:cs="Arial"/>
          <w:sz w:val="24"/>
          <w:szCs w:val="24"/>
          <w:lang w:val="es-ES"/>
        </w:rPr>
        <w:t xml:space="preserve">Informe de Asesorías </w:t>
      </w:r>
    </w:p>
    <w:p w14:paraId="37C61072" w14:textId="4D32795E" w:rsidR="00DE2840" w:rsidRDefault="00DE2840" w:rsidP="00DE2840">
      <w:pPr>
        <w:rPr>
          <w:rFonts w:ascii="Arial" w:hAnsi="Arial" w:cs="Arial"/>
          <w:sz w:val="24"/>
          <w:szCs w:val="24"/>
          <w:lang w:val="es-ES"/>
        </w:rPr>
      </w:pPr>
      <w:r>
        <w:rPr>
          <w:rFonts w:ascii="Arial" w:hAnsi="Arial" w:cs="Arial"/>
          <w:sz w:val="24"/>
          <w:szCs w:val="24"/>
          <w:lang w:val="es-ES"/>
        </w:rPr>
        <w:t xml:space="preserve">Asistente de docencia: Adrian Steeven Guerra Rodríguez </w:t>
      </w:r>
    </w:p>
    <w:p w14:paraId="13B57573" w14:textId="247870F9" w:rsidR="00DE2840" w:rsidRDefault="00DE2840" w:rsidP="00DE2840">
      <w:pPr>
        <w:rPr>
          <w:rFonts w:ascii="Arial" w:hAnsi="Arial" w:cs="Arial"/>
          <w:sz w:val="24"/>
          <w:szCs w:val="24"/>
          <w:lang w:val="es-ES"/>
        </w:rPr>
      </w:pPr>
      <w:r>
        <w:rPr>
          <w:rFonts w:ascii="Arial" w:hAnsi="Arial" w:cs="Arial"/>
          <w:sz w:val="24"/>
          <w:szCs w:val="24"/>
          <w:lang w:val="es-ES"/>
        </w:rPr>
        <w:t xml:space="preserve">Asignatura: Electrónica Digital y Microcontroladores </w:t>
      </w:r>
    </w:p>
    <w:p w14:paraId="0B772B2A" w14:textId="204515D8" w:rsidR="00DE2840" w:rsidRDefault="00513821" w:rsidP="00DE2840">
      <w:pPr>
        <w:rPr>
          <w:rFonts w:ascii="Arial" w:hAnsi="Arial" w:cs="Arial"/>
          <w:sz w:val="24"/>
          <w:szCs w:val="24"/>
          <w:lang w:val="es-ES"/>
        </w:rPr>
      </w:pPr>
      <w:r>
        <w:rPr>
          <w:rFonts w:ascii="Arial" w:hAnsi="Arial" w:cs="Arial"/>
          <w:sz w:val="24"/>
          <w:szCs w:val="24"/>
          <w:lang w:val="es-ES"/>
        </w:rPr>
        <w:t xml:space="preserve">Docente: Yeison Montagut </w:t>
      </w:r>
    </w:p>
    <w:p w14:paraId="30BA32B6" w14:textId="77777777" w:rsidR="00513821" w:rsidRDefault="00513821" w:rsidP="00DE2840">
      <w:pPr>
        <w:rPr>
          <w:rFonts w:ascii="Arial" w:hAnsi="Arial" w:cs="Arial"/>
          <w:sz w:val="24"/>
          <w:szCs w:val="24"/>
          <w:lang w:val="es-ES"/>
        </w:rPr>
      </w:pPr>
    </w:p>
    <w:p w14:paraId="72D380AF" w14:textId="139A8E92" w:rsidR="00513821" w:rsidRDefault="00ED6AD9" w:rsidP="00DE2840">
      <w:pPr>
        <w:rPr>
          <w:rFonts w:ascii="Arial" w:hAnsi="Arial" w:cs="Arial"/>
          <w:sz w:val="24"/>
          <w:szCs w:val="24"/>
          <w:lang w:val="es-ES"/>
        </w:rPr>
      </w:pPr>
      <w:r>
        <w:rPr>
          <w:rFonts w:ascii="Arial" w:hAnsi="Arial" w:cs="Arial"/>
          <w:sz w:val="24"/>
          <w:szCs w:val="24"/>
          <w:lang w:val="es-ES"/>
        </w:rPr>
        <w:t xml:space="preserve">La Universidad asignó </w:t>
      </w:r>
      <w:r w:rsidR="004B27C9">
        <w:rPr>
          <w:rFonts w:ascii="Arial" w:hAnsi="Arial" w:cs="Arial"/>
          <w:sz w:val="24"/>
          <w:szCs w:val="24"/>
          <w:lang w:val="es-ES"/>
        </w:rPr>
        <w:t xml:space="preserve">16 horas de asistente de docencia </w:t>
      </w:r>
      <w:r>
        <w:rPr>
          <w:rFonts w:ascii="Arial" w:hAnsi="Arial" w:cs="Arial"/>
          <w:sz w:val="24"/>
          <w:szCs w:val="24"/>
          <w:lang w:val="es-ES"/>
        </w:rPr>
        <w:t>para este semestre 202</w:t>
      </w:r>
      <w:r w:rsidR="004B27C9">
        <w:rPr>
          <w:rFonts w:ascii="Arial" w:hAnsi="Arial" w:cs="Arial"/>
          <w:sz w:val="24"/>
          <w:szCs w:val="24"/>
          <w:lang w:val="es-ES"/>
        </w:rPr>
        <w:t>4</w:t>
      </w:r>
      <w:r>
        <w:rPr>
          <w:rFonts w:ascii="Arial" w:hAnsi="Arial" w:cs="Arial"/>
          <w:sz w:val="24"/>
          <w:szCs w:val="24"/>
          <w:lang w:val="es-ES"/>
        </w:rPr>
        <w:t xml:space="preserve">-1, las cuales (por petición del docente) fueron repartidas de la siguiente manera: </w:t>
      </w:r>
    </w:p>
    <w:p w14:paraId="3665FB50" w14:textId="77777777" w:rsidR="00ED6AD9" w:rsidRDefault="00ED6AD9" w:rsidP="00DE2840">
      <w:pPr>
        <w:rPr>
          <w:rFonts w:ascii="Arial" w:hAnsi="Arial" w:cs="Arial"/>
          <w:sz w:val="24"/>
          <w:szCs w:val="24"/>
          <w:lang w:val="es-ES"/>
        </w:rPr>
      </w:pPr>
    </w:p>
    <w:p w14:paraId="68B07CB5" w14:textId="22BD6970" w:rsidR="00ED6AD9" w:rsidRDefault="00ED6AD9" w:rsidP="00ED6AD9">
      <w:pPr>
        <w:pStyle w:val="Prrafodelista"/>
        <w:numPr>
          <w:ilvl w:val="0"/>
          <w:numId w:val="1"/>
        </w:numPr>
        <w:rPr>
          <w:rFonts w:ascii="Arial" w:hAnsi="Arial" w:cs="Arial"/>
          <w:sz w:val="24"/>
          <w:szCs w:val="24"/>
          <w:lang w:val="es-ES"/>
        </w:rPr>
      </w:pPr>
      <w:r>
        <w:rPr>
          <w:rFonts w:ascii="Arial" w:hAnsi="Arial" w:cs="Arial"/>
          <w:sz w:val="24"/>
          <w:szCs w:val="24"/>
          <w:lang w:val="es-ES"/>
        </w:rPr>
        <w:t xml:space="preserve">2 </w:t>
      </w:r>
      <w:r w:rsidR="003E42E6">
        <w:rPr>
          <w:rFonts w:ascii="Arial" w:hAnsi="Arial" w:cs="Arial"/>
          <w:sz w:val="24"/>
          <w:szCs w:val="24"/>
          <w:lang w:val="es-ES"/>
        </w:rPr>
        <w:t>horas</w:t>
      </w:r>
      <w:r>
        <w:rPr>
          <w:rFonts w:ascii="Arial" w:hAnsi="Arial" w:cs="Arial"/>
          <w:sz w:val="24"/>
          <w:szCs w:val="24"/>
          <w:lang w:val="es-ES"/>
        </w:rPr>
        <w:t xml:space="preserve"> de asesoría para el quiz 1</w:t>
      </w:r>
    </w:p>
    <w:p w14:paraId="7F05969C" w14:textId="25F923A0" w:rsidR="003E42E6" w:rsidRDefault="003E42E6" w:rsidP="00ED6AD9">
      <w:pPr>
        <w:pStyle w:val="Prrafodelista"/>
        <w:numPr>
          <w:ilvl w:val="0"/>
          <w:numId w:val="1"/>
        </w:numPr>
        <w:rPr>
          <w:rFonts w:ascii="Arial" w:hAnsi="Arial" w:cs="Arial"/>
          <w:sz w:val="24"/>
          <w:szCs w:val="24"/>
          <w:lang w:val="es-ES"/>
        </w:rPr>
      </w:pPr>
      <w:r>
        <w:rPr>
          <w:rFonts w:ascii="Arial" w:hAnsi="Arial" w:cs="Arial"/>
          <w:sz w:val="24"/>
          <w:szCs w:val="24"/>
          <w:lang w:val="es-ES"/>
        </w:rPr>
        <w:t>2 horas de asesoría para el quiz 2</w:t>
      </w:r>
    </w:p>
    <w:p w14:paraId="78E2D425" w14:textId="34CB2D59" w:rsidR="003E42E6" w:rsidRDefault="003E42E6" w:rsidP="00ED6AD9">
      <w:pPr>
        <w:pStyle w:val="Prrafodelista"/>
        <w:numPr>
          <w:ilvl w:val="0"/>
          <w:numId w:val="1"/>
        </w:numPr>
        <w:rPr>
          <w:rFonts w:ascii="Arial" w:hAnsi="Arial" w:cs="Arial"/>
          <w:sz w:val="24"/>
          <w:szCs w:val="24"/>
          <w:lang w:val="es-ES"/>
        </w:rPr>
      </w:pPr>
      <w:r>
        <w:rPr>
          <w:rFonts w:ascii="Arial" w:hAnsi="Arial" w:cs="Arial"/>
          <w:sz w:val="24"/>
          <w:szCs w:val="24"/>
          <w:lang w:val="es-ES"/>
        </w:rPr>
        <w:t>2 horas de asesoría para el laboratorio 2</w:t>
      </w:r>
    </w:p>
    <w:p w14:paraId="4956531C" w14:textId="15C24984" w:rsidR="003E42E6" w:rsidRDefault="003E42E6" w:rsidP="00ED6AD9">
      <w:pPr>
        <w:pStyle w:val="Prrafodelista"/>
        <w:numPr>
          <w:ilvl w:val="0"/>
          <w:numId w:val="1"/>
        </w:numPr>
        <w:rPr>
          <w:rFonts w:ascii="Arial" w:hAnsi="Arial" w:cs="Arial"/>
          <w:sz w:val="24"/>
          <w:szCs w:val="24"/>
          <w:lang w:val="es-ES"/>
        </w:rPr>
      </w:pPr>
      <w:r>
        <w:rPr>
          <w:rFonts w:ascii="Arial" w:hAnsi="Arial" w:cs="Arial"/>
          <w:sz w:val="24"/>
          <w:szCs w:val="24"/>
          <w:lang w:val="es-ES"/>
        </w:rPr>
        <w:t>3 horas de asesoría para el laboratorio 3</w:t>
      </w:r>
    </w:p>
    <w:p w14:paraId="770C51BE" w14:textId="11890464" w:rsidR="003E42E6" w:rsidRDefault="003E42E6" w:rsidP="00ED6AD9">
      <w:pPr>
        <w:pStyle w:val="Prrafodelista"/>
        <w:numPr>
          <w:ilvl w:val="0"/>
          <w:numId w:val="1"/>
        </w:numPr>
        <w:rPr>
          <w:rFonts w:ascii="Arial" w:hAnsi="Arial" w:cs="Arial"/>
          <w:sz w:val="24"/>
          <w:szCs w:val="24"/>
          <w:lang w:val="es-ES"/>
        </w:rPr>
      </w:pPr>
      <w:r>
        <w:rPr>
          <w:rFonts w:ascii="Arial" w:hAnsi="Arial" w:cs="Arial"/>
          <w:sz w:val="24"/>
          <w:szCs w:val="24"/>
          <w:lang w:val="es-ES"/>
        </w:rPr>
        <w:t>3 horas de asesoría para el laboratorio 4</w:t>
      </w:r>
    </w:p>
    <w:p w14:paraId="47624DB0" w14:textId="4A26DA0F" w:rsidR="003E42E6" w:rsidRDefault="003E42E6" w:rsidP="00ED6AD9">
      <w:pPr>
        <w:pStyle w:val="Prrafodelista"/>
        <w:numPr>
          <w:ilvl w:val="0"/>
          <w:numId w:val="1"/>
        </w:numPr>
        <w:rPr>
          <w:rFonts w:ascii="Arial" w:hAnsi="Arial" w:cs="Arial"/>
          <w:sz w:val="24"/>
          <w:szCs w:val="24"/>
          <w:lang w:val="es-ES"/>
        </w:rPr>
      </w:pPr>
      <w:r>
        <w:rPr>
          <w:rFonts w:ascii="Arial" w:hAnsi="Arial" w:cs="Arial"/>
          <w:sz w:val="24"/>
          <w:szCs w:val="24"/>
          <w:lang w:val="es-ES"/>
        </w:rPr>
        <w:t>2 horas de asesoría para el parcial</w:t>
      </w:r>
    </w:p>
    <w:p w14:paraId="5504BE3E" w14:textId="2D3E2BB9" w:rsidR="003E42E6" w:rsidRDefault="003E42E6" w:rsidP="003E42E6">
      <w:pPr>
        <w:pStyle w:val="Prrafodelista"/>
        <w:numPr>
          <w:ilvl w:val="0"/>
          <w:numId w:val="1"/>
        </w:numPr>
        <w:rPr>
          <w:rFonts w:ascii="Arial" w:hAnsi="Arial" w:cs="Arial"/>
          <w:sz w:val="24"/>
          <w:szCs w:val="24"/>
          <w:lang w:val="es-ES"/>
        </w:rPr>
      </w:pPr>
      <w:r>
        <w:rPr>
          <w:rFonts w:ascii="Arial" w:hAnsi="Arial" w:cs="Arial"/>
          <w:sz w:val="24"/>
          <w:szCs w:val="24"/>
          <w:lang w:val="es-ES"/>
        </w:rPr>
        <w:t>2 horas de asesoría para el final</w:t>
      </w:r>
    </w:p>
    <w:p w14:paraId="1A2C0F09" w14:textId="77777777" w:rsidR="003E42E6" w:rsidRDefault="003E42E6" w:rsidP="003E42E6">
      <w:pPr>
        <w:rPr>
          <w:rFonts w:ascii="Arial" w:hAnsi="Arial" w:cs="Arial"/>
          <w:sz w:val="24"/>
          <w:szCs w:val="24"/>
          <w:lang w:val="es-ES"/>
        </w:rPr>
      </w:pPr>
    </w:p>
    <w:p w14:paraId="1DDDAD62" w14:textId="3DAD647E" w:rsidR="00ED6AD9" w:rsidRDefault="003E42E6" w:rsidP="00DE2840">
      <w:pPr>
        <w:rPr>
          <w:rFonts w:ascii="Arial" w:hAnsi="Arial" w:cs="Arial"/>
          <w:sz w:val="24"/>
          <w:szCs w:val="24"/>
          <w:lang w:val="es-ES"/>
        </w:rPr>
      </w:pPr>
      <w:r>
        <w:rPr>
          <w:rFonts w:ascii="Arial" w:hAnsi="Arial" w:cs="Arial"/>
          <w:sz w:val="24"/>
          <w:szCs w:val="24"/>
          <w:lang w:val="es-ES"/>
        </w:rPr>
        <w:t xml:space="preserve">La comunicación con los estudiantes siempre fue mediante el correo institucional y una de las primeras actividades con los estudiantes fue una encuesta en los que exponía mis horarios disponibles para que pudieran votar e intentar que las asesorías pudieran abarcar la mayor cantidad de estudiantes posible. </w:t>
      </w:r>
      <w:r w:rsidR="003912E3">
        <w:rPr>
          <w:rFonts w:ascii="Arial" w:hAnsi="Arial" w:cs="Arial"/>
          <w:sz w:val="24"/>
          <w:szCs w:val="24"/>
          <w:lang w:val="es-ES"/>
        </w:rPr>
        <w:t xml:space="preserve">A </w:t>
      </w:r>
      <w:r w:rsidR="003769FB">
        <w:rPr>
          <w:rFonts w:ascii="Arial" w:hAnsi="Arial" w:cs="Arial"/>
          <w:sz w:val="24"/>
          <w:szCs w:val="24"/>
          <w:lang w:val="es-ES"/>
        </w:rPr>
        <w:t>continuación,</w:t>
      </w:r>
      <w:r w:rsidR="003912E3">
        <w:rPr>
          <w:rFonts w:ascii="Arial" w:hAnsi="Arial" w:cs="Arial"/>
          <w:sz w:val="24"/>
          <w:szCs w:val="24"/>
          <w:lang w:val="es-ES"/>
        </w:rPr>
        <w:t xml:space="preserve"> será expuesto brevemente lo que se realizó en cada asesoría y el orden cronológico de las mismas. </w:t>
      </w:r>
    </w:p>
    <w:p w14:paraId="74CA4FB4" w14:textId="77777777" w:rsidR="003E42E6" w:rsidRDefault="003E42E6" w:rsidP="00DE2840">
      <w:pPr>
        <w:rPr>
          <w:rFonts w:ascii="Arial" w:hAnsi="Arial" w:cs="Arial"/>
          <w:sz w:val="24"/>
          <w:szCs w:val="24"/>
          <w:lang w:val="es-ES"/>
        </w:rPr>
      </w:pPr>
    </w:p>
    <w:p w14:paraId="658E0EA0" w14:textId="0F055597" w:rsidR="003E42E6" w:rsidRDefault="003E42E6" w:rsidP="003E42E6">
      <w:pPr>
        <w:pStyle w:val="Prrafodelista"/>
        <w:numPr>
          <w:ilvl w:val="0"/>
          <w:numId w:val="3"/>
        </w:numPr>
        <w:rPr>
          <w:rFonts w:ascii="Arial" w:hAnsi="Arial" w:cs="Arial"/>
          <w:sz w:val="24"/>
          <w:szCs w:val="24"/>
          <w:lang w:val="es-ES"/>
        </w:rPr>
      </w:pPr>
      <w:r>
        <w:rPr>
          <w:rFonts w:ascii="Arial" w:hAnsi="Arial" w:cs="Arial"/>
          <w:sz w:val="24"/>
          <w:szCs w:val="24"/>
          <w:lang w:val="es-ES"/>
        </w:rPr>
        <w:t xml:space="preserve">Asesoría Quiz 1: </w:t>
      </w:r>
      <w:r w:rsidR="004B27C9">
        <w:rPr>
          <w:rFonts w:ascii="Arial" w:hAnsi="Arial" w:cs="Arial"/>
          <w:sz w:val="24"/>
          <w:szCs w:val="24"/>
          <w:lang w:val="es-ES"/>
        </w:rPr>
        <w:t xml:space="preserve">En esta asesoría el principal tema abordado fueron las compuertas lógicas, </w:t>
      </w:r>
      <w:r w:rsidR="006C1A55">
        <w:rPr>
          <w:rFonts w:ascii="Arial" w:hAnsi="Arial" w:cs="Arial"/>
          <w:sz w:val="24"/>
          <w:szCs w:val="24"/>
          <w:lang w:val="es-ES"/>
        </w:rPr>
        <w:t xml:space="preserve">se respondieron las dudas de los estudiantes y se realizaron los puntos del taller enviado por el docente que más se le dificultaron a los estudiantes. </w:t>
      </w:r>
    </w:p>
    <w:p w14:paraId="595B0671" w14:textId="70571D1E" w:rsidR="006C1A55" w:rsidRPr="006C1A55" w:rsidRDefault="006C1A55" w:rsidP="003E42E6">
      <w:pPr>
        <w:pStyle w:val="Prrafodelista"/>
        <w:numPr>
          <w:ilvl w:val="0"/>
          <w:numId w:val="3"/>
        </w:numPr>
        <w:rPr>
          <w:rFonts w:ascii="Arial" w:hAnsi="Arial" w:cs="Arial"/>
          <w:sz w:val="24"/>
          <w:szCs w:val="24"/>
          <w:lang w:val="es-ES"/>
        </w:rPr>
      </w:pPr>
      <w:r>
        <w:rPr>
          <w:rFonts w:ascii="Arial" w:hAnsi="Arial" w:cs="Arial"/>
          <w:sz w:val="24"/>
          <w:szCs w:val="24"/>
          <w:lang w:val="es-ES"/>
        </w:rPr>
        <w:t xml:space="preserve">Asesoría Laboratorio 2: EL principal objetivo de este laboratorio es </w:t>
      </w:r>
      <w:r>
        <w:rPr>
          <w:rFonts w:ascii="Arial" w:hAnsi="Arial" w:cs="Arial"/>
          <w:sz w:val="24"/>
          <w:szCs w:val="24"/>
        </w:rPr>
        <w:t>d</w:t>
      </w:r>
      <w:r w:rsidRPr="006C1A55">
        <w:rPr>
          <w:rFonts w:ascii="Arial" w:hAnsi="Arial" w:cs="Arial"/>
          <w:sz w:val="24"/>
          <w:szCs w:val="24"/>
        </w:rPr>
        <w:t>iseñar e implementar sistemas digitales basado en lógica secuencial en una FPGA</w:t>
      </w:r>
      <w:r>
        <w:rPr>
          <w:rFonts w:ascii="Arial" w:hAnsi="Arial" w:cs="Arial"/>
          <w:sz w:val="24"/>
          <w:szCs w:val="24"/>
        </w:rPr>
        <w:t>, más específicamente en la Basys 3 que es la utilizada en esta parte de la asignatura</w:t>
      </w:r>
      <w:r w:rsidRPr="006C1A55">
        <w:rPr>
          <w:rFonts w:ascii="Arial" w:hAnsi="Arial" w:cs="Arial"/>
          <w:sz w:val="24"/>
          <w:szCs w:val="24"/>
        </w:rPr>
        <w:t>.</w:t>
      </w:r>
      <w:r>
        <w:rPr>
          <w:rFonts w:ascii="Arial" w:hAnsi="Arial" w:cs="Arial"/>
          <w:sz w:val="24"/>
          <w:szCs w:val="24"/>
        </w:rPr>
        <w:t xml:space="preserve"> En el espacio de asesoría se atendieron a los estudiantes que estaban teniendo dificultades en finalizar su práctica de laboratorio, respondiéndole dudas tanto teóricas como prácticas. </w:t>
      </w:r>
    </w:p>
    <w:p w14:paraId="301D6A51" w14:textId="7D933CF0" w:rsidR="006C1A55" w:rsidRPr="00804F20" w:rsidRDefault="006C1A55" w:rsidP="003E42E6">
      <w:pPr>
        <w:pStyle w:val="Prrafodelista"/>
        <w:numPr>
          <w:ilvl w:val="0"/>
          <w:numId w:val="3"/>
        </w:numPr>
        <w:rPr>
          <w:rFonts w:ascii="Arial" w:hAnsi="Arial" w:cs="Arial"/>
          <w:sz w:val="24"/>
          <w:szCs w:val="24"/>
          <w:lang w:val="es-ES"/>
        </w:rPr>
      </w:pPr>
      <w:r>
        <w:rPr>
          <w:rFonts w:ascii="Arial" w:hAnsi="Arial" w:cs="Arial"/>
          <w:sz w:val="24"/>
          <w:szCs w:val="24"/>
        </w:rPr>
        <w:t xml:space="preserve">Asesoría Pre-Parcial: En esta asesoría se abordaron todos los temas vistos hasta la fecha anterior al parcial, es decir, todo el temario de sistemas </w:t>
      </w:r>
      <w:r>
        <w:rPr>
          <w:rFonts w:ascii="Arial" w:hAnsi="Arial" w:cs="Arial"/>
          <w:sz w:val="24"/>
          <w:szCs w:val="24"/>
        </w:rPr>
        <w:lastRenderedPageBreak/>
        <w:t>combinacionales, pero en esta ocasión haciendo principal énfasis en el lenguaje VHDL y su correspondiente aplicación sobre la FPGA Basys 3. Para esta asesoría fue expuesto el punto más complejo del taller (según mi opinión) detallando el paso a paso y el porqué de los pasos realizados en mi solución</w:t>
      </w:r>
      <w:r w:rsidR="00804F20">
        <w:rPr>
          <w:rFonts w:ascii="Arial" w:hAnsi="Arial" w:cs="Arial"/>
          <w:sz w:val="24"/>
          <w:szCs w:val="24"/>
        </w:rPr>
        <w:t xml:space="preserve">, además de responder dudas puntuales de otros puntos del taller y dudas en general. </w:t>
      </w:r>
    </w:p>
    <w:p w14:paraId="384204BC" w14:textId="3ADFFA7D" w:rsidR="00804F20" w:rsidRPr="00804F20" w:rsidRDefault="00804F20" w:rsidP="003E42E6">
      <w:pPr>
        <w:pStyle w:val="Prrafodelista"/>
        <w:numPr>
          <w:ilvl w:val="0"/>
          <w:numId w:val="3"/>
        </w:numPr>
        <w:rPr>
          <w:rFonts w:ascii="Arial" w:hAnsi="Arial" w:cs="Arial"/>
          <w:sz w:val="24"/>
          <w:szCs w:val="24"/>
          <w:lang w:val="es-ES"/>
        </w:rPr>
      </w:pPr>
      <w:r>
        <w:rPr>
          <w:rFonts w:ascii="Arial" w:hAnsi="Arial" w:cs="Arial"/>
          <w:sz w:val="24"/>
          <w:szCs w:val="24"/>
        </w:rPr>
        <w:t>Asesoría Laboratorio 3: En este punto de la asignatura ya nos adentramos en el mundo de los microcontroladores, más específicamente en el ESP32 que es el microcontrolador utilizado en la asignatura. El principal objetivo de este laboratorio es d</w:t>
      </w:r>
      <w:r w:rsidRPr="00804F20">
        <w:rPr>
          <w:rFonts w:ascii="Arial" w:hAnsi="Arial" w:cs="Arial"/>
          <w:sz w:val="24"/>
          <w:szCs w:val="24"/>
        </w:rPr>
        <w:t>iseñar e implementar una aplicación básica en un microcontrolador ESP32</w:t>
      </w:r>
      <w:r>
        <w:rPr>
          <w:rFonts w:ascii="Arial" w:hAnsi="Arial" w:cs="Arial"/>
          <w:sz w:val="24"/>
          <w:szCs w:val="24"/>
        </w:rPr>
        <w:t xml:space="preserve">. Debian programar un juego haciendo uso de una matriz de led’s 8x8 Bicolor. En el espacio de asesoría se le brindo ayuda a los estudiantes tanto con software como con hardware para que pudieran avanzar y/o culminar sus prácticas de laboratorio #3. </w:t>
      </w:r>
    </w:p>
    <w:p w14:paraId="3FFB60DB" w14:textId="379B6940" w:rsidR="00804F20" w:rsidRPr="003769FB" w:rsidRDefault="00804F20" w:rsidP="003E42E6">
      <w:pPr>
        <w:pStyle w:val="Prrafodelista"/>
        <w:numPr>
          <w:ilvl w:val="0"/>
          <w:numId w:val="3"/>
        </w:numPr>
        <w:rPr>
          <w:rFonts w:ascii="Arial" w:hAnsi="Arial" w:cs="Arial"/>
          <w:sz w:val="24"/>
          <w:szCs w:val="24"/>
          <w:lang w:val="es-ES"/>
        </w:rPr>
      </w:pPr>
      <w:r>
        <w:rPr>
          <w:rFonts w:ascii="Arial" w:hAnsi="Arial" w:cs="Arial"/>
          <w:sz w:val="24"/>
          <w:szCs w:val="24"/>
        </w:rPr>
        <w:t xml:space="preserve">Asesoría Quiz 2: Esta asesoría fue principalmente para resolver dudas que les surgieron a los estudiantes mientras realizaban su preparación para enfrentarse al quiz #2 de la asignatura. Una vez resueltas todas las dudas, fueron recalcados los circuitos más utilizados </w:t>
      </w:r>
      <w:r w:rsidR="003912E3">
        <w:rPr>
          <w:rFonts w:ascii="Arial" w:hAnsi="Arial" w:cs="Arial"/>
          <w:sz w:val="24"/>
          <w:szCs w:val="24"/>
        </w:rPr>
        <w:t xml:space="preserve">desde la perspectiva tanto teórica como </w:t>
      </w:r>
      <w:r w:rsidR="003769FB">
        <w:rPr>
          <w:rFonts w:ascii="Arial" w:hAnsi="Arial" w:cs="Arial"/>
          <w:sz w:val="24"/>
          <w:szCs w:val="24"/>
        </w:rPr>
        <w:t>práctica</w:t>
      </w:r>
      <w:r w:rsidR="008C1B03">
        <w:rPr>
          <w:rFonts w:ascii="Arial" w:hAnsi="Arial" w:cs="Arial"/>
          <w:sz w:val="24"/>
          <w:szCs w:val="24"/>
        </w:rPr>
        <w:t>.</w:t>
      </w:r>
    </w:p>
    <w:p w14:paraId="033A2586" w14:textId="4B352A6D" w:rsidR="003769FB" w:rsidRPr="005E21D3" w:rsidRDefault="003769FB" w:rsidP="003E42E6">
      <w:pPr>
        <w:pStyle w:val="Prrafodelista"/>
        <w:numPr>
          <w:ilvl w:val="0"/>
          <w:numId w:val="3"/>
        </w:numPr>
        <w:rPr>
          <w:rFonts w:ascii="Arial" w:hAnsi="Arial" w:cs="Arial"/>
          <w:sz w:val="24"/>
          <w:szCs w:val="24"/>
          <w:lang w:val="es-ES"/>
        </w:rPr>
      </w:pPr>
      <w:r>
        <w:rPr>
          <w:rFonts w:ascii="Arial" w:hAnsi="Arial" w:cs="Arial"/>
          <w:sz w:val="24"/>
          <w:szCs w:val="24"/>
        </w:rPr>
        <w:t xml:space="preserve">Asesoría Pre Final: En esta asesoría se expuso una posible solución a uno de los talleres Pre-Final enviado por el docente. En este se intentó abordar todo lo más relevante de cara al examen final de la asignatura, desde el código hasta el circuito. Así mismo se dieron algunas recomendaciones y tips </w:t>
      </w:r>
      <w:r w:rsidR="005E21D3">
        <w:rPr>
          <w:rFonts w:ascii="Arial" w:hAnsi="Arial" w:cs="Arial"/>
          <w:sz w:val="24"/>
          <w:szCs w:val="24"/>
        </w:rPr>
        <w:t xml:space="preserve">para enfrentarse al examen final. </w:t>
      </w:r>
    </w:p>
    <w:p w14:paraId="6EA22E23" w14:textId="77777777" w:rsidR="005E21D3" w:rsidRDefault="005E21D3" w:rsidP="005E21D3">
      <w:pPr>
        <w:rPr>
          <w:rFonts w:ascii="Arial" w:hAnsi="Arial" w:cs="Arial"/>
          <w:sz w:val="24"/>
          <w:szCs w:val="24"/>
          <w:lang w:val="es-ES"/>
        </w:rPr>
      </w:pPr>
    </w:p>
    <w:p w14:paraId="60BE4945" w14:textId="77777777" w:rsidR="005E21D3" w:rsidRDefault="005E21D3" w:rsidP="005E21D3">
      <w:pPr>
        <w:rPr>
          <w:rFonts w:ascii="Arial" w:hAnsi="Arial" w:cs="Arial"/>
          <w:sz w:val="24"/>
          <w:szCs w:val="24"/>
          <w:lang w:val="es-ES"/>
        </w:rPr>
      </w:pPr>
    </w:p>
    <w:p w14:paraId="4E587C50" w14:textId="0303EAD4" w:rsidR="005E21D3" w:rsidRPr="005E21D3" w:rsidRDefault="005E21D3" w:rsidP="005E21D3">
      <w:pPr>
        <w:rPr>
          <w:rFonts w:ascii="Arial" w:hAnsi="Arial" w:cs="Arial"/>
          <w:sz w:val="24"/>
          <w:szCs w:val="24"/>
          <w:lang w:val="es-ES"/>
        </w:rPr>
      </w:pPr>
      <w:r>
        <w:rPr>
          <w:rFonts w:ascii="Arial" w:hAnsi="Arial" w:cs="Arial"/>
          <w:sz w:val="24"/>
          <w:szCs w:val="24"/>
          <w:lang w:val="es-ES"/>
        </w:rPr>
        <w:t>Firma: Yeison Montagut                                                            Firma: Adrian Guerra</w:t>
      </w:r>
    </w:p>
    <w:sectPr w:rsidR="005E21D3" w:rsidRPr="005E2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F7DB2"/>
    <w:multiLevelType w:val="hybridMultilevel"/>
    <w:tmpl w:val="F6969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B96439"/>
    <w:multiLevelType w:val="hybridMultilevel"/>
    <w:tmpl w:val="9888FF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68361D5"/>
    <w:multiLevelType w:val="hybridMultilevel"/>
    <w:tmpl w:val="E83E155C"/>
    <w:lvl w:ilvl="0" w:tplc="AB045F8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776298">
    <w:abstractNumId w:val="2"/>
  </w:num>
  <w:num w:numId="2" w16cid:durableId="631207613">
    <w:abstractNumId w:val="0"/>
  </w:num>
  <w:num w:numId="3" w16cid:durableId="63163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40"/>
    <w:rsid w:val="00072EEF"/>
    <w:rsid w:val="002E2F15"/>
    <w:rsid w:val="003769FB"/>
    <w:rsid w:val="003912E3"/>
    <w:rsid w:val="003E42E6"/>
    <w:rsid w:val="004B27C9"/>
    <w:rsid w:val="004F14D5"/>
    <w:rsid w:val="00513821"/>
    <w:rsid w:val="005E21D3"/>
    <w:rsid w:val="006C1A55"/>
    <w:rsid w:val="00804F20"/>
    <w:rsid w:val="008C1B03"/>
    <w:rsid w:val="00940D3F"/>
    <w:rsid w:val="00D3330A"/>
    <w:rsid w:val="00DC7B4F"/>
    <w:rsid w:val="00DE2840"/>
    <w:rsid w:val="00ED6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A2A3"/>
  <w15:chartTrackingRefBased/>
  <w15:docId w15:val="{10B33356-9DBC-497D-8F68-A3BDD309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2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28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8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8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8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8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8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8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8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28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28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8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8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8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8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8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840"/>
    <w:rPr>
      <w:rFonts w:eastAsiaTheme="majorEastAsia" w:cstheme="majorBidi"/>
      <w:color w:val="272727" w:themeColor="text1" w:themeTint="D8"/>
    </w:rPr>
  </w:style>
  <w:style w:type="paragraph" w:styleId="Ttulo">
    <w:name w:val="Title"/>
    <w:basedOn w:val="Normal"/>
    <w:next w:val="Normal"/>
    <w:link w:val="TtuloCar"/>
    <w:uiPriority w:val="10"/>
    <w:qFormat/>
    <w:rsid w:val="00DE2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8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8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8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840"/>
    <w:pPr>
      <w:spacing w:before="160"/>
      <w:jc w:val="center"/>
    </w:pPr>
    <w:rPr>
      <w:i/>
      <w:iCs/>
      <w:color w:val="404040" w:themeColor="text1" w:themeTint="BF"/>
    </w:rPr>
  </w:style>
  <w:style w:type="character" w:customStyle="1" w:styleId="CitaCar">
    <w:name w:val="Cita Car"/>
    <w:basedOn w:val="Fuentedeprrafopredeter"/>
    <w:link w:val="Cita"/>
    <w:uiPriority w:val="29"/>
    <w:rsid w:val="00DE2840"/>
    <w:rPr>
      <w:i/>
      <w:iCs/>
      <w:color w:val="404040" w:themeColor="text1" w:themeTint="BF"/>
    </w:rPr>
  </w:style>
  <w:style w:type="paragraph" w:styleId="Prrafodelista">
    <w:name w:val="List Paragraph"/>
    <w:basedOn w:val="Normal"/>
    <w:uiPriority w:val="34"/>
    <w:qFormat/>
    <w:rsid w:val="00DE2840"/>
    <w:pPr>
      <w:ind w:left="720"/>
      <w:contextualSpacing/>
    </w:pPr>
  </w:style>
  <w:style w:type="character" w:styleId="nfasisintenso">
    <w:name w:val="Intense Emphasis"/>
    <w:basedOn w:val="Fuentedeprrafopredeter"/>
    <w:uiPriority w:val="21"/>
    <w:qFormat/>
    <w:rsid w:val="00DE2840"/>
    <w:rPr>
      <w:i/>
      <w:iCs/>
      <w:color w:val="0F4761" w:themeColor="accent1" w:themeShade="BF"/>
    </w:rPr>
  </w:style>
  <w:style w:type="paragraph" w:styleId="Citadestacada">
    <w:name w:val="Intense Quote"/>
    <w:basedOn w:val="Normal"/>
    <w:next w:val="Normal"/>
    <w:link w:val="CitadestacadaCar"/>
    <w:uiPriority w:val="30"/>
    <w:qFormat/>
    <w:rsid w:val="00DE2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840"/>
    <w:rPr>
      <w:i/>
      <w:iCs/>
      <w:color w:val="0F4761" w:themeColor="accent1" w:themeShade="BF"/>
    </w:rPr>
  </w:style>
  <w:style w:type="character" w:styleId="Referenciaintensa">
    <w:name w:val="Intense Reference"/>
    <w:basedOn w:val="Fuentedeprrafopredeter"/>
    <w:uiPriority w:val="32"/>
    <w:qFormat/>
    <w:rsid w:val="00DE2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Guerra</dc:creator>
  <cp:keywords/>
  <dc:description/>
  <cp:lastModifiedBy>Adrian Guerra</cp:lastModifiedBy>
  <cp:revision>4</cp:revision>
  <dcterms:created xsi:type="dcterms:W3CDTF">2024-05-29T21:46:00Z</dcterms:created>
  <dcterms:modified xsi:type="dcterms:W3CDTF">2024-05-29T23:44:00Z</dcterms:modified>
</cp:coreProperties>
</file>