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FD908" w14:textId="7780ECD8" w:rsidR="00F34F60" w:rsidRDefault="006136A7">
      <w:pPr>
        <w:spacing w:after="245" w:line="259" w:lineRule="auto"/>
        <w:ind w:left="4589" w:right="-173"/>
      </w:pPr>
      <w:r>
        <w:rPr>
          <w:noProof/>
        </w:rPr>
        <w:drawing>
          <wp:anchor distT="0" distB="0" distL="114300" distR="114300" simplePos="0" relativeHeight="251692032" behindDoc="0" locked="0" layoutInCell="1" allowOverlap="1" wp14:anchorId="6762029B" wp14:editId="10728B44">
            <wp:simplePos x="0" y="0"/>
            <wp:positionH relativeFrom="page">
              <wp:align>center</wp:align>
            </wp:positionH>
            <wp:positionV relativeFrom="paragraph">
              <wp:posOffset>182</wp:posOffset>
            </wp:positionV>
            <wp:extent cx="2771775" cy="95250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1775" cy="952500"/>
                    </a:xfrm>
                    <a:prstGeom prst="rect">
                      <a:avLst/>
                    </a:prstGeom>
                    <a:noFill/>
                    <a:ln>
                      <a:noFill/>
                    </a:ln>
                  </pic:spPr>
                </pic:pic>
              </a:graphicData>
            </a:graphic>
          </wp:anchor>
        </w:drawing>
      </w:r>
    </w:p>
    <w:p w14:paraId="5C10DD6C" w14:textId="77777777" w:rsidR="006136A7" w:rsidRDefault="006136A7">
      <w:pPr>
        <w:pStyle w:val="Ttulo1"/>
        <w:rPr>
          <w:noProof/>
          <w:sz w:val="18"/>
        </w:rPr>
      </w:pPr>
    </w:p>
    <w:p w14:paraId="63C2CFCA" w14:textId="77777777" w:rsidR="006136A7" w:rsidRDefault="006136A7">
      <w:pPr>
        <w:pStyle w:val="Ttulo1"/>
        <w:rPr>
          <w:noProof/>
          <w:sz w:val="18"/>
        </w:rPr>
      </w:pPr>
    </w:p>
    <w:p w14:paraId="601926FC" w14:textId="77777777" w:rsidR="006136A7" w:rsidRDefault="006136A7" w:rsidP="006136A7">
      <w:pPr>
        <w:pStyle w:val="Ttulo1"/>
        <w:jc w:val="center"/>
        <w:rPr>
          <w:b/>
          <w:bCs/>
          <w:noProof/>
          <w:sz w:val="24"/>
          <w:szCs w:val="24"/>
        </w:rPr>
      </w:pPr>
    </w:p>
    <w:p w14:paraId="1EAD92BF" w14:textId="1D5BA6C2" w:rsidR="006136A7" w:rsidRPr="006136A7" w:rsidRDefault="006136A7" w:rsidP="006136A7">
      <w:pPr>
        <w:pStyle w:val="Ttulo1"/>
        <w:jc w:val="center"/>
        <w:rPr>
          <w:b/>
          <w:bCs/>
          <w:noProof/>
          <w:sz w:val="24"/>
          <w:szCs w:val="24"/>
        </w:rPr>
      </w:pPr>
      <w:r w:rsidRPr="006136A7">
        <w:rPr>
          <w:b/>
          <w:bCs/>
          <w:noProof/>
          <w:sz w:val="24"/>
          <w:szCs w:val="24"/>
        </w:rPr>
        <w:t>ENGINEERS &amp; DEVS S.A.C.</w:t>
      </w:r>
    </w:p>
    <w:p w14:paraId="36521BB3" w14:textId="0C7C7BFF" w:rsidR="00F34F60" w:rsidRPr="006136A7" w:rsidRDefault="00E05A18" w:rsidP="006136A7">
      <w:pPr>
        <w:pStyle w:val="Ttulo1"/>
        <w:jc w:val="center"/>
        <w:rPr>
          <w:b/>
          <w:bCs/>
        </w:rPr>
      </w:pPr>
      <w:r w:rsidRPr="006136A7">
        <w:rPr>
          <w:b/>
          <w:bCs/>
        </w:rPr>
        <w:t>ACUERDO DE NIVEL DE SERVICIOS</w:t>
      </w:r>
    </w:p>
    <w:tbl>
      <w:tblPr>
        <w:tblStyle w:val="TableGrid"/>
        <w:tblW w:w="368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3" w:type="dxa"/>
          <w:left w:w="7" w:type="dxa"/>
          <w:right w:w="62" w:type="dxa"/>
        </w:tblCellMar>
        <w:tblLook w:val="04A0" w:firstRow="1" w:lastRow="0" w:firstColumn="1" w:lastColumn="0" w:noHBand="0" w:noVBand="1"/>
      </w:tblPr>
      <w:tblGrid>
        <w:gridCol w:w="1666"/>
        <w:gridCol w:w="2014"/>
      </w:tblGrid>
      <w:tr w:rsidR="006136A7" w14:paraId="339B889F" w14:textId="77777777" w:rsidTr="00A85EBF">
        <w:trPr>
          <w:trHeight w:val="427"/>
        </w:trPr>
        <w:tc>
          <w:tcPr>
            <w:tcW w:w="1666" w:type="dxa"/>
            <w:tcBorders>
              <w:left w:val="nil"/>
            </w:tcBorders>
          </w:tcPr>
          <w:p w14:paraId="4AC988DF" w14:textId="5201739A" w:rsidR="006136A7" w:rsidRDefault="006136A7" w:rsidP="006136A7">
            <w:pPr>
              <w:spacing w:after="0" w:line="259" w:lineRule="auto"/>
              <w:ind w:left="98"/>
            </w:pPr>
            <w:r>
              <w:t>Código</w:t>
            </w:r>
          </w:p>
        </w:tc>
        <w:tc>
          <w:tcPr>
            <w:tcW w:w="2014" w:type="dxa"/>
          </w:tcPr>
          <w:p w14:paraId="544D46A2" w14:textId="2BDB2EDA" w:rsidR="006136A7" w:rsidRDefault="00A85EBF" w:rsidP="006136A7">
            <w:pPr>
              <w:spacing w:after="0" w:line="259" w:lineRule="auto"/>
              <w:ind w:left="98"/>
            </w:pPr>
            <w:r>
              <w:t>SLA-</w:t>
            </w:r>
          </w:p>
        </w:tc>
      </w:tr>
      <w:tr w:rsidR="006136A7" w14:paraId="02FB5F83" w14:textId="2C0B1BF2" w:rsidTr="00A85EBF">
        <w:trPr>
          <w:trHeight w:val="427"/>
        </w:trPr>
        <w:tc>
          <w:tcPr>
            <w:tcW w:w="1666" w:type="dxa"/>
            <w:tcBorders>
              <w:left w:val="nil"/>
            </w:tcBorders>
          </w:tcPr>
          <w:p w14:paraId="14CCC20F" w14:textId="30A0950B" w:rsidR="006136A7" w:rsidRDefault="006136A7" w:rsidP="006136A7">
            <w:pPr>
              <w:spacing w:after="0" w:line="259" w:lineRule="auto"/>
              <w:ind w:left="98"/>
            </w:pPr>
            <w:r>
              <w:t>Versión:</w:t>
            </w:r>
          </w:p>
        </w:tc>
        <w:tc>
          <w:tcPr>
            <w:tcW w:w="2014" w:type="dxa"/>
          </w:tcPr>
          <w:p w14:paraId="4ACDDD2E" w14:textId="12A12C20" w:rsidR="006136A7" w:rsidRDefault="006136A7" w:rsidP="006136A7">
            <w:pPr>
              <w:spacing w:after="0" w:line="259" w:lineRule="auto"/>
              <w:ind w:left="98"/>
            </w:pPr>
          </w:p>
        </w:tc>
      </w:tr>
      <w:tr w:rsidR="006136A7" w14:paraId="114E65F2" w14:textId="56AB0FDE" w:rsidTr="00A85EBF">
        <w:trPr>
          <w:trHeight w:val="432"/>
        </w:trPr>
        <w:tc>
          <w:tcPr>
            <w:tcW w:w="1666" w:type="dxa"/>
            <w:tcBorders>
              <w:left w:val="nil"/>
            </w:tcBorders>
          </w:tcPr>
          <w:p w14:paraId="7C479669" w14:textId="1B828DE1" w:rsidR="006136A7" w:rsidRDefault="006136A7" w:rsidP="006136A7">
            <w:pPr>
              <w:spacing w:after="0" w:line="259" w:lineRule="auto"/>
              <w:ind w:left="108"/>
            </w:pPr>
            <w:r>
              <w:t>Fecha de la versión:</w:t>
            </w:r>
          </w:p>
        </w:tc>
        <w:tc>
          <w:tcPr>
            <w:tcW w:w="2014" w:type="dxa"/>
          </w:tcPr>
          <w:p w14:paraId="68B84FDC" w14:textId="4C2693AD" w:rsidR="006136A7" w:rsidRDefault="006136A7" w:rsidP="006136A7">
            <w:pPr>
              <w:spacing w:after="0" w:line="259" w:lineRule="auto"/>
              <w:ind w:left="108"/>
            </w:pPr>
          </w:p>
        </w:tc>
      </w:tr>
      <w:tr w:rsidR="006136A7" w14:paraId="14D583AF" w14:textId="01DC95C6" w:rsidTr="00A85EBF">
        <w:trPr>
          <w:trHeight w:val="427"/>
        </w:trPr>
        <w:tc>
          <w:tcPr>
            <w:tcW w:w="1666" w:type="dxa"/>
            <w:tcBorders>
              <w:left w:val="nil"/>
            </w:tcBorders>
          </w:tcPr>
          <w:p w14:paraId="61E0C0D4" w14:textId="7A89C421" w:rsidR="006136A7" w:rsidRDefault="006136A7" w:rsidP="006136A7">
            <w:pPr>
              <w:spacing w:after="0" w:line="259" w:lineRule="auto"/>
              <w:ind w:left="103"/>
            </w:pPr>
            <w:r>
              <w:t>Creado por:</w:t>
            </w:r>
          </w:p>
        </w:tc>
        <w:tc>
          <w:tcPr>
            <w:tcW w:w="2014" w:type="dxa"/>
          </w:tcPr>
          <w:p w14:paraId="2498606F" w14:textId="3AA18EAD" w:rsidR="006136A7" w:rsidRDefault="006136A7" w:rsidP="006136A7">
            <w:pPr>
              <w:spacing w:after="0" w:line="259" w:lineRule="auto"/>
              <w:ind w:left="103"/>
            </w:pPr>
          </w:p>
        </w:tc>
      </w:tr>
      <w:tr w:rsidR="006136A7" w14:paraId="7B2AEFDF" w14:textId="04B83BF3" w:rsidTr="00A85EBF">
        <w:trPr>
          <w:trHeight w:val="427"/>
        </w:trPr>
        <w:tc>
          <w:tcPr>
            <w:tcW w:w="1666" w:type="dxa"/>
            <w:tcBorders>
              <w:left w:val="nil"/>
            </w:tcBorders>
          </w:tcPr>
          <w:p w14:paraId="5FA404E5" w14:textId="12362C90" w:rsidR="006136A7" w:rsidRDefault="006136A7" w:rsidP="006136A7">
            <w:pPr>
              <w:spacing w:after="0" w:line="259" w:lineRule="auto"/>
              <w:ind w:left="98"/>
            </w:pPr>
            <w:r>
              <w:t>Aprobado por:</w:t>
            </w:r>
          </w:p>
        </w:tc>
        <w:tc>
          <w:tcPr>
            <w:tcW w:w="2014" w:type="dxa"/>
          </w:tcPr>
          <w:p w14:paraId="5A37213B" w14:textId="2FCE6ABD" w:rsidR="006136A7" w:rsidRDefault="006136A7" w:rsidP="006136A7">
            <w:pPr>
              <w:spacing w:after="0" w:line="259" w:lineRule="auto"/>
              <w:ind w:left="98"/>
            </w:pPr>
          </w:p>
        </w:tc>
      </w:tr>
      <w:tr w:rsidR="006136A7" w14:paraId="1433B5CE" w14:textId="1002B253" w:rsidTr="00A85EBF">
        <w:trPr>
          <w:trHeight w:val="687"/>
        </w:trPr>
        <w:tc>
          <w:tcPr>
            <w:tcW w:w="1666" w:type="dxa"/>
            <w:tcBorders>
              <w:left w:val="nil"/>
            </w:tcBorders>
          </w:tcPr>
          <w:p w14:paraId="4434306B" w14:textId="43584C7B" w:rsidR="006136A7" w:rsidRDefault="006136A7" w:rsidP="006136A7">
            <w:pPr>
              <w:spacing w:after="0" w:line="259" w:lineRule="auto"/>
              <w:ind w:left="103" w:firstLine="10"/>
            </w:pPr>
            <w:r>
              <w:t>Nivel de confidencialidad:</w:t>
            </w:r>
          </w:p>
        </w:tc>
        <w:tc>
          <w:tcPr>
            <w:tcW w:w="2014" w:type="dxa"/>
          </w:tcPr>
          <w:p w14:paraId="1A9D3A5A" w14:textId="5AA24694" w:rsidR="006136A7" w:rsidRDefault="006136A7" w:rsidP="006136A7">
            <w:pPr>
              <w:spacing w:after="0" w:line="259" w:lineRule="auto"/>
              <w:ind w:left="103" w:firstLine="10"/>
            </w:pPr>
          </w:p>
        </w:tc>
      </w:tr>
    </w:tbl>
    <w:p w14:paraId="6B704A7E" w14:textId="77777777" w:rsidR="00A85EBF" w:rsidRDefault="00A85EBF">
      <w:pPr>
        <w:pStyle w:val="Ttulo2"/>
        <w:spacing w:after="0"/>
        <w:ind w:left="9"/>
      </w:pPr>
    </w:p>
    <w:p w14:paraId="1ED24C0C" w14:textId="2B2D5B71" w:rsidR="00F34F60" w:rsidRDefault="00E05A18">
      <w:pPr>
        <w:pStyle w:val="Ttulo2"/>
        <w:spacing w:after="0"/>
        <w:ind w:left="9"/>
      </w:pPr>
      <w:bookmarkStart w:id="0" w:name="_Toc89677062"/>
      <w:r>
        <w:t>Historial de modificaciones</w:t>
      </w:r>
      <w:bookmarkEnd w:id="0"/>
    </w:p>
    <w:p w14:paraId="0619D93E" w14:textId="77777777" w:rsidR="00A2193D" w:rsidRPr="00A2193D" w:rsidRDefault="00A2193D" w:rsidP="00A2193D"/>
    <w:tbl>
      <w:tblPr>
        <w:tblStyle w:val="TableGrid"/>
        <w:tblW w:w="7675" w:type="dxa"/>
        <w:tblInd w:w="-91" w:type="dxa"/>
        <w:tblCellMar>
          <w:top w:w="48" w:type="dxa"/>
          <w:left w:w="91" w:type="dxa"/>
          <w:right w:w="115" w:type="dxa"/>
        </w:tblCellMar>
        <w:tblLook w:val="04A0" w:firstRow="1" w:lastRow="0" w:firstColumn="1" w:lastColumn="0" w:noHBand="0" w:noVBand="1"/>
      </w:tblPr>
      <w:tblGrid>
        <w:gridCol w:w="1142"/>
        <w:gridCol w:w="824"/>
        <w:gridCol w:w="1808"/>
        <w:gridCol w:w="3901"/>
      </w:tblGrid>
      <w:tr w:rsidR="00F34F60" w14:paraId="5CE27C4A" w14:textId="77777777" w:rsidTr="00A2193D">
        <w:trPr>
          <w:trHeight w:val="427"/>
        </w:trPr>
        <w:tc>
          <w:tcPr>
            <w:tcW w:w="1142" w:type="dxa"/>
            <w:tcBorders>
              <w:top w:val="single" w:sz="2" w:space="0" w:color="000000"/>
              <w:left w:val="single" w:sz="2" w:space="0" w:color="000000"/>
              <w:bottom w:val="single" w:sz="2" w:space="0" w:color="000000"/>
              <w:right w:val="single" w:sz="2" w:space="0" w:color="000000"/>
            </w:tcBorders>
          </w:tcPr>
          <w:p w14:paraId="04BC2248" w14:textId="77777777" w:rsidR="00F34F60" w:rsidRDefault="00E05A18">
            <w:pPr>
              <w:spacing w:after="0" w:line="259" w:lineRule="auto"/>
              <w:ind w:left="10"/>
            </w:pPr>
            <w:r>
              <w:rPr>
                <w:sz w:val="20"/>
              </w:rPr>
              <w:t>Fecha</w:t>
            </w:r>
          </w:p>
        </w:tc>
        <w:tc>
          <w:tcPr>
            <w:tcW w:w="824" w:type="dxa"/>
            <w:tcBorders>
              <w:top w:val="single" w:sz="2" w:space="0" w:color="000000"/>
              <w:left w:val="single" w:sz="2" w:space="0" w:color="000000"/>
              <w:bottom w:val="single" w:sz="2" w:space="0" w:color="000000"/>
              <w:right w:val="single" w:sz="2" w:space="0" w:color="000000"/>
            </w:tcBorders>
          </w:tcPr>
          <w:p w14:paraId="407BE74B" w14:textId="77777777" w:rsidR="00F34F60" w:rsidRDefault="00E05A18">
            <w:pPr>
              <w:spacing w:after="0" w:line="259" w:lineRule="auto"/>
            </w:pPr>
            <w:r>
              <w:rPr>
                <w:sz w:val="20"/>
              </w:rPr>
              <w:t>Versión</w:t>
            </w:r>
          </w:p>
        </w:tc>
        <w:tc>
          <w:tcPr>
            <w:tcW w:w="1808" w:type="dxa"/>
            <w:tcBorders>
              <w:top w:val="single" w:sz="2" w:space="0" w:color="000000"/>
              <w:left w:val="single" w:sz="2" w:space="0" w:color="000000"/>
              <w:bottom w:val="single" w:sz="2" w:space="0" w:color="000000"/>
              <w:right w:val="single" w:sz="2" w:space="0" w:color="000000"/>
            </w:tcBorders>
          </w:tcPr>
          <w:p w14:paraId="6C64F87E" w14:textId="77777777" w:rsidR="00F34F60" w:rsidRDefault="00E05A18">
            <w:pPr>
              <w:spacing w:after="0" w:line="259" w:lineRule="auto"/>
              <w:ind w:left="5"/>
            </w:pPr>
            <w:r>
              <w:t>Creado por</w:t>
            </w:r>
          </w:p>
        </w:tc>
        <w:tc>
          <w:tcPr>
            <w:tcW w:w="3901" w:type="dxa"/>
            <w:tcBorders>
              <w:top w:val="single" w:sz="2" w:space="0" w:color="000000"/>
              <w:left w:val="single" w:sz="2" w:space="0" w:color="000000"/>
              <w:bottom w:val="single" w:sz="2" w:space="0" w:color="000000"/>
              <w:right w:val="single" w:sz="2" w:space="0" w:color="000000"/>
            </w:tcBorders>
          </w:tcPr>
          <w:p w14:paraId="789DE837" w14:textId="77777777" w:rsidR="00F34F60" w:rsidRDefault="00E05A18">
            <w:pPr>
              <w:spacing w:after="0" w:line="259" w:lineRule="auto"/>
              <w:ind w:left="10"/>
            </w:pPr>
            <w:r>
              <w:rPr>
                <w:sz w:val="20"/>
              </w:rPr>
              <w:t>Descripción de la modificación</w:t>
            </w:r>
          </w:p>
        </w:tc>
      </w:tr>
      <w:tr w:rsidR="00F34F60" w14:paraId="6701DE04" w14:textId="77777777" w:rsidTr="00A2193D">
        <w:trPr>
          <w:trHeight w:val="430"/>
        </w:trPr>
        <w:tc>
          <w:tcPr>
            <w:tcW w:w="1142" w:type="dxa"/>
            <w:tcBorders>
              <w:top w:val="single" w:sz="2" w:space="0" w:color="000000"/>
              <w:left w:val="single" w:sz="2" w:space="0" w:color="000000"/>
              <w:bottom w:val="single" w:sz="2" w:space="0" w:color="000000"/>
              <w:right w:val="single" w:sz="2" w:space="0" w:color="000000"/>
            </w:tcBorders>
          </w:tcPr>
          <w:p w14:paraId="77C71BE4" w14:textId="049BF9B1" w:rsidR="00F34F60" w:rsidRDefault="00F34F60">
            <w:pPr>
              <w:spacing w:after="0" w:line="259" w:lineRule="auto"/>
            </w:pPr>
          </w:p>
        </w:tc>
        <w:tc>
          <w:tcPr>
            <w:tcW w:w="824" w:type="dxa"/>
            <w:tcBorders>
              <w:top w:val="single" w:sz="2" w:space="0" w:color="000000"/>
              <w:left w:val="single" w:sz="2" w:space="0" w:color="000000"/>
              <w:bottom w:val="single" w:sz="2" w:space="0" w:color="000000"/>
              <w:right w:val="single" w:sz="2" w:space="0" w:color="000000"/>
            </w:tcBorders>
          </w:tcPr>
          <w:p w14:paraId="2C85E115" w14:textId="565D7C65" w:rsidR="00F34F60" w:rsidRDefault="00F34F60">
            <w:pPr>
              <w:spacing w:after="0" w:line="259" w:lineRule="auto"/>
              <w:ind w:left="5"/>
            </w:pPr>
          </w:p>
        </w:tc>
        <w:tc>
          <w:tcPr>
            <w:tcW w:w="1808" w:type="dxa"/>
            <w:tcBorders>
              <w:top w:val="single" w:sz="2" w:space="0" w:color="000000"/>
              <w:left w:val="single" w:sz="2" w:space="0" w:color="000000"/>
              <w:bottom w:val="single" w:sz="2" w:space="0" w:color="000000"/>
              <w:right w:val="single" w:sz="2" w:space="0" w:color="000000"/>
            </w:tcBorders>
          </w:tcPr>
          <w:p w14:paraId="2718A1CC" w14:textId="00B89516" w:rsidR="00F34F60" w:rsidRDefault="00F34F60" w:rsidP="00DF4D34">
            <w:pPr>
              <w:spacing w:after="0" w:line="259" w:lineRule="auto"/>
            </w:pPr>
          </w:p>
        </w:tc>
        <w:tc>
          <w:tcPr>
            <w:tcW w:w="3901" w:type="dxa"/>
            <w:tcBorders>
              <w:top w:val="single" w:sz="2" w:space="0" w:color="000000"/>
              <w:left w:val="single" w:sz="2" w:space="0" w:color="000000"/>
              <w:bottom w:val="single" w:sz="2" w:space="0" w:color="000000"/>
              <w:right w:val="single" w:sz="2" w:space="0" w:color="000000"/>
            </w:tcBorders>
          </w:tcPr>
          <w:p w14:paraId="7703C74D" w14:textId="53967BA6" w:rsidR="00F34F60" w:rsidRDefault="00F34F60">
            <w:pPr>
              <w:spacing w:after="0" w:line="259" w:lineRule="auto"/>
              <w:ind w:left="10"/>
            </w:pPr>
          </w:p>
        </w:tc>
      </w:tr>
      <w:tr w:rsidR="00F34F60" w14:paraId="49F509FE" w14:textId="77777777" w:rsidTr="00A2193D">
        <w:trPr>
          <w:trHeight w:val="430"/>
        </w:trPr>
        <w:tc>
          <w:tcPr>
            <w:tcW w:w="1142" w:type="dxa"/>
            <w:tcBorders>
              <w:top w:val="single" w:sz="2" w:space="0" w:color="000000"/>
              <w:left w:val="single" w:sz="2" w:space="0" w:color="000000"/>
              <w:bottom w:val="single" w:sz="2" w:space="0" w:color="000000"/>
              <w:right w:val="single" w:sz="2" w:space="0" w:color="000000"/>
            </w:tcBorders>
          </w:tcPr>
          <w:p w14:paraId="4DAF21D5" w14:textId="77777777" w:rsidR="00F34F60" w:rsidRDefault="00F34F60">
            <w:pPr>
              <w:spacing w:after="160" w:line="259" w:lineRule="auto"/>
            </w:pPr>
          </w:p>
        </w:tc>
        <w:tc>
          <w:tcPr>
            <w:tcW w:w="824" w:type="dxa"/>
            <w:tcBorders>
              <w:top w:val="single" w:sz="2" w:space="0" w:color="000000"/>
              <w:left w:val="single" w:sz="2" w:space="0" w:color="000000"/>
              <w:bottom w:val="single" w:sz="2" w:space="0" w:color="000000"/>
              <w:right w:val="single" w:sz="2" w:space="0" w:color="000000"/>
            </w:tcBorders>
          </w:tcPr>
          <w:p w14:paraId="52B1D52D" w14:textId="77777777" w:rsidR="00F34F60" w:rsidRDefault="00F34F60">
            <w:pPr>
              <w:spacing w:after="160" w:line="259" w:lineRule="auto"/>
            </w:pPr>
          </w:p>
        </w:tc>
        <w:tc>
          <w:tcPr>
            <w:tcW w:w="1808" w:type="dxa"/>
            <w:tcBorders>
              <w:top w:val="single" w:sz="2" w:space="0" w:color="000000"/>
              <w:left w:val="single" w:sz="2" w:space="0" w:color="000000"/>
              <w:bottom w:val="single" w:sz="2" w:space="0" w:color="000000"/>
              <w:right w:val="single" w:sz="2" w:space="0" w:color="000000"/>
            </w:tcBorders>
          </w:tcPr>
          <w:p w14:paraId="0B4BEF4D" w14:textId="77777777" w:rsidR="00F34F60" w:rsidRDefault="00F34F60">
            <w:pPr>
              <w:spacing w:after="160" w:line="259" w:lineRule="auto"/>
            </w:pPr>
          </w:p>
        </w:tc>
        <w:tc>
          <w:tcPr>
            <w:tcW w:w="3901" w:type="dxa"/>
            <w:tcBorders>
              <w:top w:val="single" w:sz="2" w:space="0" w:color="000000"/>
              <w:left w:val="single" w:sz="2" w:space="0" w:color="000000"/>
              <w:bottom w:val="single" w:sz="2" w:space="0" w:color="000000"/>
              <w:right w:val="single" w:sz="2" w:space="0" w:color="000000"/>
            </w:tcBorders>
          </w:tcPr>
          <w:p w14:paraId="7B28092D" w14:textId="77777777" w:rsidR="00F34F60" w:rsidRDefault="00F34F60">
            <w:pPr>
              <w:spacing w:after="160" w:line="259" w:lineRule="auto"/>
            </w:pPr>
          </w:p>
        </w:tc>
      </w:tr>
      <w:tr w:rsidR="00F34F60" w14:paraId="539D1BDD" w14:textId="77777777" w:rsidTr="00A2193D">
        <w:trPr>
          <w:trHeight w:val="430"/>
        </w:trPr>
        <w:tc>
          <w:tcPr>
            <w:tcW w:w="1142" w:type="dxa"/>
            <w:tcBorders>
              <w:top w:val="single" w:sz="2" w:space="0" w:color="000000"/>
              <w:left w:val="single" w:sz="2" w:space="0" w:color="000000"/>
              <w:bottom w:val="single" w:sz="2" w:space="0" w:color="000000"/>
              <w:right w:val="single" w:sz="2" w:space="0" w:color="000000"/>
            </w:tcBorders>
          </w:tcPr>
          <w:p w14:paraId="588D3ED9" w14:textId="77777777" w:rsidR="00F34F60" w:rsidRDefault="00F34F60">
            <w:pPr>
              <w:spacing w:after="160" w:line="259" w:lineRule="auto"/>
            </w:pPr>
          </w:p>
        </w:tc>
        <w:tc>
          <w:tcPr>
            <w:tcW w:w="824" w:type="dxa"/>
            <w:tcBorders>
              <w:top w:val="single" w:sz="2" w:space="0" w:color="000000"/>
              <w:left w:val="single" w:sz="2" w:space="0" w:color="000000"/>
              <w:bottom w:val="single" w:sz="2" w:space="0" w:color="000000"/>
              <w:right w:val="single" w:sz="2" w:space="0" w:color="000000"/>
            </w:tcBorders>
          </w:tcPr>
          <w:p w14:paraId="3DB0E20D" w14:textId="77777777" w:rsidR="00F34F60" w:rsidRDefault="00F34F60">
            <w:pPr>
              <w:spacing w:after="160" w:line="259" w:lineRule="auto"/>
            </w:pPr>
          </w:p>
        </w:tc>
        <w:tc>
          <w:tcPr>
            <w:tcW w:w="1808" w:type="dxa"/>
            <w:tcBorders>
              <w:top w:val="single" w:sz="2" w:space="0" w:color="000000"/>
              <w:left w:val="single" w:sz="2" w:space="0" w:color="000000"/>
              <w:bottom w:val="single" w:sz="2" w:space="0" w:color="000000"/>
              <w:right w:val="single" w:sz="2" w:space="0" w:color="000000"/>
            </w:tcBorders>
          </w:tcPr>
          <w:p w14:paraId="45DCD0AF" w14:textId="77777777" w:rsidR="00F34F60" w:rsidRDefault="00F34F60">
            <w:pPr>
              <w:spacing w:after="160" w:line="259" w:lineRule="auto"/>
            </w:pPr>
          </w:p>
        </w:tc>
        <w:tc>
          <w:tcPr>
            <w:tcW w:w="3901" w:type="dxa"/>
            <w:tcBorders>
              <w:top w:val="single" w:sz="2" w:space="0" w:color="000000"/>
              <w:left w:val="single" w:sz="2" w:space="0" w:color="000000"/>
              <w:bottom w:val="single" w:sz="2" w:space="0" w:color="000000"/>
              <w:right w:val="single" w:sz="2" w:space="0" w:color="000000"/>
            </w:tcBorders>
          </w:tcPr>
          <w:p w14:paraId="433E99BF" w14:textId="77777777" w:rsidR="00F34F60" w:rsidRDefault="00F34F60">
            <w:pPr>
              <w:spacing w:after="160" w:line="259" w:lineRule="auto"/>
            </w:pPr>
          </w:p>
        </w:tc>
      </w:tr>
    </w:tbl>
    <w:p w14:paraId="753E4785" w14:textId="0995076A" w:rsidR="00F34F60" w:rsidRDefault="00F34F60">
      <w:pPr>
        <w:spacing w:after="0" w:line="259" w:lineRule="auto"/>
        <w:ind w:left="-341"/>
      </w:pPr>
    </w:p>
    <w:p w14:paraId="354A23C2" w14:textId="4420582D" w:rsidR="00591E92" w:rsidRDefault="00591E92">
      <w:pPr>
        <w:spacing w:after="0" w:line="259" w:lineRule="auto"/>
        <w:ind w:left="-341"/>
      </w:pPr>
    </w:p>
    <w:p w14:paraId="27E380D4" w14:textId="058C581C" w:rsidR="00591E92" w:rsidRDefault="00591E92">
      <w:pPr>
        <w:spacing w:after="0" w:line="259" w:lineRule="auto"/>
        <w:ind w:left="-341"/>
      </w:pPr>
    </w:p>
    <w:p w14:paraId="741CEE0E" w14:textId="14E57EA8" w:rsidR="00591E92" w:rsidRDefault="00591E92">
      <w:pPr>
        <w:spacing w:after="0" w:line="259" w:lineRule="auto"/>
        <w:ind w:left="-341"/>
      </w:pPr>
    </w:p>
    <w:p w14:paraId="4338B857" w14:textId="7204BC1E" w:rsidR="00591E92" w:rsidRDefault="00591E92">
      <w:pPr>
        <w:spacing w:after="160" w:line="259" w:lineRule="auto"/>
      </w:pPr>
      <w:r>
        <w:br w:type="page"/>
      </w:r>
    </w:p>
    <w:p w14:paraId="4A7ACD01" w14:textId="4866C250" w:rsidR="00892B8E" w:rsidRDefault="0001645D">
      <w:pPr>
        <w:pStyle w:val="TDC2"/>
        <w:tabs>
          <w:tab w:val="right" w:leader="dot" w:pos="9009"/>
        </w:tabs>
        <w:rPr>
          <w:rFonts w:cstheme="minorBidi"/>
          <w:noProof/>
        </w:rPr>
      </w:pPr>
      <w:r>
        <w:lastRenderedPageBreak/>
        <w:fldChar w:fldCharType="begin"/>
      </w:r>
      <w:r>
        <w:instrText xml:space="preserve"> TOC \o "2-4" \h \z \u </w:instrText>
      </w:r>
      <w:r>
        <w:fldChar w:fldCharType="separate"/>
      </w:r>
      <w:hyperlink w:anchor="_Toc89677062" w:history="1">
        <w:r w:rsidR="00892B8E" w:rsidRPr="005F2529">
          <w:rPr>
            <w:rStyle w:val="Hipervnculo"/>
            <w:noProof/>
          </w:rPr>
          <w:t>Historial de modificaciones</w:t>
        </w:r>
        <w:r w:rsidR="00892B8E">
          <w:rPr>
            <w:noProof/>
            <w:webHidden/>
          </w:rPr>
          <w:tab/>
        </w:r>
        <w:r w:rsidR="00892B8E">
          <w:rPr>
            <w:noProof/>
            <w:webHidden/>
          </w:rPr>
          <w:fldChar w:fldCharType="begin"/>
        </w:r>
        <w:r w:rsidR="00892B8E">
          <w:rPr>
            <w:noProof/>
            <w:webHidden/>
          </w:rPr>
          <w:instrText xml:space="preserve"> PAGEREF _Toc89677062 \h </w:instrText>
        </w:r>
        <w:r w:rsidR="00892B8E">
          <w:rPr>
            <w:noProof/>
            <w:webHidden/>
          </w:rPr>
        </w:r>
        <w:r w:rsidR="00892B8E">
          <w:rPr>
            <w:noProof/>
            <w:webHidden/>
          </w:rPr>
          <w:fldChar w:fldCharType="separate"/>
        </w:r>
        <w:r w:rsidR="00892B8E">
          <w:rPr>
            <w:noProof/>
            <w:webHidden/>
          </w:rPr>
          <w:t>1</w:t>
        </w:r>
        <w:r w:rsidR="00892B8E">
          <w:rPr>
            <w:noProof/>
            <w:webHidden/>
          </w:rPr>
          <w:fldChar w:fldCharType="end"/>
        </w:r>
      </w:hyperlink>
    </w:p>
    <w:p w14:paraId="64176DBD" w14:textId="66F4DDDE" w:rsidR="00892B8E" w:rsidRDefault="00A060E2">
      <w:pPr>
        <w:pStyle w:val="TDC2"/>
        <w:tabs>
          <w:tab w:val="left" w:pos="660"/>
          <w:tab w:val="right" w:leader="dot" w:pos="9009"/>
        </w:tabs>
        <w:rPr>
          <w:rFonts w:cstheme="minorBidi"/>
          <w:noProof/>
        </w:rPr>
      </w:pPr>
      <w:hyperlink w:anchor="_Toc89677063" w:history="1">
        <w:r w:rsidR="00892B8E" w:rsidRPr="005F2529">
          <w:rPr>
            <w:rStyle w:val="Hipervnculo"/>
            <w:noProof/>
          </w:rPr>
          <w:t>1.</w:t>
        </w:r>
        <w:r w:rsidR="00892B8E">
          <w:rPr>
            <w:rFonts w:cstheme="minorBidi"/>
            <w:noProof/>
          </w:rPr>
          <w:tab/>
        </w:r>
        <w:r w:rsidR="00892B8E" w:rsidRPr="005F2529">
          <w:rPr>
            <w:rStyle w:val="Hipervnculo"/>
            <w:noProof/>
          </w:rPr>
          <w:t>General</w:t>
        </w:r>
        <w:r w:rsidR="00892B8E">
          <w:rPr>
            <w:noProof/>
            <w:webHidden/>
          </w:rPr>
          <w:tab/>
        </w:r>
        <w:r w:rsidR="00892B8E">
          <w:rPr>
            <w:noProof/>
            <w:webHidden/>
          </w:rPr>
          <w:fldChar w:fldCharType="begin"/>
        </w:r>
        <w:r w:rsidR="00892B8E">
          <w:rPr>
            <w:noProof/>
            <w:webHidden/>
          </w:rPr>
          <w:instrText xml:space="preserve"> PAGEREF _Toc89677063 \h </w:instrText>
        </w:r>
        <w:r w:rsidR="00892B8E">
          <w:rPr>
            <w:noProof/>
            <w:webHidden/>
          </w:rPr>
        </w:r>
        <w:r w:rsidR="00892B8E">
          <w:rPr>
            <w:noProof/>
            <w:webHidden/>
          </w:rPr>
          <w:fldChar w:fldCharType="separate"/>
        </w:r>
        <w:r w:rsidR="00892B8E">
          <w:rPr>
            <w:noProof/>
            <w:webHidden/>
          </w:rPr>
          <w:t>2</w:t>
        </w:r>
        <w:r w:rsidR="00892B8E">
          <w:rPr>
            <w:noProof/>
            <w:webHidden/>
          </w:rPr>
          <w:fldChar w:fldCharType="end"/>
        </w:r>
      </w:hyperlink>
    </w:p>
    <w:p w14:paraId="71D9C559" w14:textId="36C537E5" w:rsidR="00892B8E" w:rsidRDefault="00A060E2">
      <w:pPr>
        <w:pStyle w:val="TDC2"/>
        <w:tabs>
          <w:tab w:val="left" w:pos="660"/>
          <w:tab w:val="right" w:leader="dot" w:pos="9009"/>
        </w:tabs>
        <w:rPr>
          <w:rFonts w:cstheme="minorBidi"/>
          <w:noProof/>
        </w:rPr>
      </w:pPr>
      <w:hyperlink w:anchor="_Toc89677064" w:history="1">
        <w:r w:rsidR="00892B8E" w:rsidRPr="005F2529">
          <w:rPr>
            <w:rStyle w:val="Hipervnculo"/>
            <w:noProof/>
          </w:rPr>
          <w:t>2.</w:t>
        </w:r>
        <w:r w:rsidR="00892B8E">
          <w:rPr>
            <w:rFonts w:cstheme="minorBidi"/>
            <w:noProof/>
          </w:rPr>
          <w:tab/>
        </w:r>
        <w:r w:rsidR="00892B8E" w:rsidRPr="005F2529">
          <w:rPr>
            <w:rStyle w:val="Hipervnculo"/>
            <w:noProof/>
          </w:rPr>
          <w:t>Acuerdo</w:t>
        </w:r>
        <w:r w:rsidR="00892B8E">
          <w:rPr>
            <w:noProof/>
            <w:webHidden/>
          </w:rPr>
          <w:tab/>
        </w:r>
        <w:r w:rsidR="00892B8E">
          <w:rPr>
            <w:noProof/>
            <w:webHidden/>
          </w:rPr>
          <w:fldChar w:fldCharType="begin"/>
        </w:r>
        <w:r w:rsidR="00892B8E">
          <w:rPr>
            <w:noProof/>
            <w:webHidden/>
          </w:rPr>
          <w:instrText xml:space="preserve"> PAGEREF _Toc89677064 \h </w:instrText>
        </w:r>
        <w:r w:rsidR="00892B8E">
          <w:rPr>
            <w:noProof/>
            <w:webHidden/>
          </w:rPr>
        </w:r>
        <w:r w:rsidR="00892B8E">
          <w:rPr>
            <w:noProof/>
            <w:webHidden/>
          </w:rPr>
          <w:fldChar w:fldCharType="separate"/>
        </w:r>
        <w:r w:rsidR="00892B8E">
          <w:rPr>
            <w:noProof/>
            <w:webHidden/>
          </w:rPr>
          <w:t>2</w:t>
        </w:r>
        <w:r w:rsidR="00892B8E">
          <w:rPr>
            <w:noProof/>
            <w:webHidden/>
          </w:rPr>
          <w:fldChar w:fldCharType="end"/>
        </w:r>
      </w:hyperlink>
    </w:p>
    <w:p w14:paraId="4A74D16E" w14:textId="0D054635" w:rsidR="00892B8E" w:rsidRDefault="00A060E2">
      <w:pPr>
        <w:pStyle w:val="TDC3"/>
        <w:tabs>
          <w:tab w:val="right" w:leader="dot" w:pos="9009"/>
        </w:tabs>
        <w:rPr>
          <w:rFonts w:cstheme="minorBidi"/>
          <w:noProof/>
        </w:rPr>
      </w:pPr>
      <w:hyperlink w:anchor="_Toc89677065" w:history="1">
        <w:r w:rsidR="00892B8E" w:rsidRPr="005F2529">
          <w:rPr>
            <w:rStyle w:val="Hipervnculo"/>
            <w:noProof/>
          </w:rPr>
          <w:t>2.1 Alcance</w:t>
        </w:r>
        <w:r w:rsidR="00892B8E">
          <w:rPr>
            <w:noProof/>
            <w:webHidden/>
          </w:rPr>
          <w:tab/>
        </w:r>
        <w:r w:rsidR="00892B8E">
          <w:rPr>
            <w:noProof/>
            <w:webHidden/>
          </w:rPr>
          <w:fldChar w:fldCharType="begin"/>
        </w:r>
        <w:r w:rsidR="00892B8E">
          <w:rPr>
            <w:noProof/>
            <w:webHidden/>
          </w:rPr>
          <w:instrText xml:space="preserve"> PAGEREF _Toc89677065 \h </w:instrText>
        </w:r>
        <w:r w:rsidR="00892B8E">
          <w:rPr>
            <w:noProof/>
            <w:webHidden/>
          </w:rPr>
        </w:r>
        <w:r w:rsidR="00892B8E">
          <w:rPr>
            <w:noProof/>
            <w:webHidden/>
          </w:rPr>
          <w:fldChar w:fldCharType="separate"/>
        </w:r>
        <w:r w:rsidR="00892B8E">
          <w:rPr>
            <w:noProof/>
            <w:webHidden/>
          </w:rPr>
          <w:t>3</w:t>
        </w:r>
        <w:r w:rsidR="00892B8E">
          <w:rPr>
            <w:noProof/>
            <w:webHidden/>
          </w:rPr>
          <w:fldChar w:fldCharType="end"/>
        </w:r>
      </w:hyperlink>
    </w:p>
    <w:p w14:paraId="7E934A97" w14:textId="20A26474" w:rsidR="00892B8E" w:rsidRDefault="00A060E2">
      <w:pPr>
        <w:pStyle w:val="TDC3"/>
        <w:tabs>
          <w:tab w:val="right" w:leader="dot" w:pos="9009"/>
        </w:tabs>
        <w:rPr>
          <w:rFonts w:cstheme="minorBidi"/>
          <w:noProof/>
        </w:rPr>
      </w:pPr>
      <w:hyperlink w:anchor="_Toc89677066" w:history="1">
        <w:r w:rsidR="00892B8E" w:rsidRPr="005F2529">
          <w:rPr>
            <w:rStyle w:val="Hipervnculo"/>
            <w:noProof/>
          </w:rPr>
          <w:t>2.2 Relaciones</w:t>
        </w:r>
        <w:r w:rsidR="00892B8E">
          <w:rPr>
            <w:noProof/>
            <w:webHidden/>
          </w:rPr>
          <w:tab/>
        </w:r>
        <w:r w:rsidR="00892B8E">
          <w:rPr>
            <w:noProof/>
            <w:webHidden/>
          </w:rPr>
          <w:fldChar w:fldCharType="begin"/>
        </w:r>
        <w:r w:rsidR="00892B8E">
          <w:rPr>
            <w:noProof/>
            <w:webHidden/>
          </w:rPr>
          <w:instrText xml:space="preserve"> PAGEREF _Toc89677066 \h </w:instrText>
        </w:r>
        <w:r w:rsidR="00892B8E">
          <w:rPr>
            <w:noProof/>
            <w:webHidden/>
          </w:rPr>
        </w:r>
        <w:r w:rsidR="00892B8E">
          <w:rPr>
            <w:noProof/>
            <w:webHidden/>
          </w:rPr>
          <w:fldChar w:fldCharType="separate"/>
        </w:r>
        <w:r w:rsidR="00892B8E">
          <w:rPr>
            <w:noProof/>
            <w:webHidden/>
          </w:rPr>
          <w:t>3</w:t>
        </w:r>
        <w:r w:rsidR="00892B8E">
          <w:rPr>
            <w:noProof/>
            <w:webHidden/>
          </w:rPr>
          <w:fldChar w:fldCharType="end"/>
        </w:r>
      </w:hyperlink>
    </w:p>
    <w:p w14:paraId="73A176B1" w14:textId="6DD98D58" w:rsidR="00892B8E" w:rsidRDefault="00A060E2">
      <w:pPr>
        <w:pStyle w:val="TDC3"/>
        <w:tabs>
          <w:tab w:val="left" w:pos="1100"/>
          <w:tab w:val="right" w:leader="dot" w:pos="9009"/>
        </w:tabs>
        <w:rPr>
          <w:rFonts w:cstheme="minorBidi"/>
          <w:noProof/>
        </w:rPr>
      </w:pPr>
      <w:hyperlink w:anchor="_Toc89677067" w:history="1">
        <w:r w:rsidR="00892B8E" w:rsidRPr="005F2529">
          <w:rPr>
            <w:rStyle w:val="Hipervnculo"/>
            <w:noProof/>
          </w:rPr>
          <w:t>2.3</w:t>
        </w:r>
        <w:r w:rsidR="00892B8E">
          <w:rPr>
            <w:rFonts w:cstheme="minorBidi"/>
            <w:noProof/>
          </w:rPr>
          <w:tab/>
        </w:r>
        <w:r w:rsidR="00892B8E" w:rsidRPr="005F2529">
          <w:rPr>
            <w:rStyle w:val="Hipervnculo"/>
            <w:noProof/>
          </w:rPr>
          <w:t>Plan de comunicación</w:t>
        </w:r>
        <w:r w:rsidR="00892B8E">
          <w:rPr>
            <w:noProof/>
            <w:webHidden/>
          </w:rPr>
          <w:tab/>
        </w:r>
        <w:r w:rsidR="00892B8E">
          <w:rPr>
            <w:noProof/>
            <w:webHidden/>
          </w:rPr>
          <w:fldChar w:fldCharType="begin"/>
        </w:r>
        <w:r w:rsidR="00892B8E">
          <w:rPr>
            <w:noProof/>
            <w:webHidden/>
          </w:rPr>
          <w:instrText xml:space="preserve"> PAGEREF _Toc89677067 \h </w:instrText>
        </w:r>
        <w:r w:rsidR="00892B8E">
          <w:rPr>
            <w:noProof/>
            <w:webHidden/>
          </w:rPr>
        </w:r>
        <w:r w:rsidR="00892B8E">
          <w:rPr>
            <w:noProof/>
            <w:webHidden/>
          </w:rPr>
          <w:fldChar w:fldCharType="separate"/>
        </w:r>
        <w:r w:rsidR="00892B8E">
          <w:rPr>
            <w:noProof/>
            <w:webHidden/>
          </w:rPr>
          <w:t>3</w:t>
        </w:r>
        <w:r w:rsidR="00892B8E">
          <w:rPr>
            <w:noProof/>
            <w:webHidden/>
          </w:rPr>
          <w:fldChar w:fldCharType="end"/>
        </w:r>
      </w:hyperlink>
    </w:p>
    <w:p w14:paraId="14535D9D" w14:textId="6CB5C8E3" w:rsidR="00892B8E" w:rsidRDefault="00A060E2">
      <w:pPr>
        <w:pStyle w:val="TDC3"/>
        <w:tabs>
          <w:tab w:val="right" w:leader="dot" w:pos="9009"/>
        </w:tabs>
        <w:rPr>
          <w:rFonts w:cstheme="minorBidi"/>
          <w:noProof/>
        </w:rPr>
      </w:pPr>
      <w:hyperlink w:anchor="_Toc89677068" w:history="1">
        <w:r w:rsidR="00892B8E" w:rsidRPr="005F2529">
          <w:rPr>
            <w:rStyle w:val="Hipervnculo"/>
            <w:noProof/>
          </w:rPr>
          <w:t>2.4 Requerimientos para el personal de Estrella S.A</w:t>
        </w:r>
        <w:r w:rsidR="00892B8E">
          <w:rPr>
            <w:noProof/>
            <w:webHidden/>
          </w:rPr>
          <w:tab/>
        </w:r>
        <w:r w:rsidR="00892B8E">
          <w:rPr>
            <w:noProof/>
            <w:webHidden/>
          </w:rPr>
          <w:fldChar w:fldCharType="begin"/>
        </w:r>
        <w:r w:rsidR="00892B8E">
          <w:rPr>
            <w:noProof/>
            <w:webHidden/>
          </w:rPr>
          <w:instrText xml:space="preserve"> PAGEREF _Toc89677068 \h </w:instrText>
        </w:r>
        <w:r w:rsidR="00892B8E">
          <w:rPr>
            <w:noProof/>
            <w:webHidden/>
          </w:rPr>
        </w:r>
        <w:r w:rsidR="00892B8E">
          <w:rPr>
            <w:noProof/>
            <w:webHidden/>
          </w:rPr>
          <w:fldChar w:fldCharType="separate"/>
        </w:r>
        <w:r w:rsidR="00892B8E">
          <w:rPr>
            <w:noProof/>
            <w:webHidden/>
          </w:rPr>
          <w:t>3</w:t>
        </w:r>
        <w:r w:rsidR="00892B8E">
          <w:rPr>
            <w:noProof/>
            <w:webHidden/>
          </w:rPr>
          <w:fldChar w:fldCharType="end"/>
        </w:r>
      </w:hyperlink>
    </w:p>
    <w:p w14:paraId="5D3B0682" w14:textId="28C6419F" w:rsidR="00892B8E" w:rsidRDefault="00A060E2">
      <w:pPr>
        <w:pStyle w:val="TDC2"/>
        <w:tabs>
          <w:tab w:val="left" w:pos="660"/>
          <w:tab w:val="right" w:leader="dot" w:pos="9009"/>
        </w:tabs>
        <w:rPr>
          <w:rFonts w:cstheme="minorBidi"/>
          <w:noProof/>
        </w:rPr>
      </w:pPr>
      <w:hyperlink w:anchor="_Toc89677069" w:history="1">
        <w:r w:rsidR="00892B8E" w:rsidRPr="005F2529">
          <w:rPr>
            <w:rStyle w:val="Hipervnculo"/>
            <w:noProof/>
          </w:rPr>
          <w:t>3.</w:t>
        </w:r>
        <w:r w:rsidR="00892B8E">
          <w:rPr>
            <w:rFonts w:cstheme="minorBidi"/>
            <w:noProof/>
          </w:rPr>
          <w:tab/>
        </w:r>
        <w:r w:rsidR="00892B8E" w:rsidRPr="005F2529">
          <w:rPr>
            <w:rStyle w:val="Hipervnculo"/>
            <w:noProof/>
          </w:rPr>
          <w:t>Requerimientos del servicio</w:t>
        </w:r>
        <w:r w:rsidR="00892B8E">
          <w:rPr>
            <w:noProof/>
            <w:webHidden/>
          </w:rPr>
          <w:tab/>
        </w:r>
        <w:r w:rsidR="00892B8E">
          <w:rPr>
            <w:noProof/>
            <w:webHidden/>
          </w:rPr>
          <w:fldChar w:fldCharType="begin"/>
        </w:r>
        <w:r w:rsidR="00892B8E">
          <w:rPr>
            <w:noProof/>
            <w:webHidden/>
          </w:rPr>
          <w:instrText xml:space="preserve"> PAGEREF _Toc89677069 \h </w:instrText>
        </w:r>
        <w:r w:rsidR="00892B8E">
          <w:rPr>
            <w:noProof/>
            <w:webHidden/>
          </w:rPr>
        </w:r>
        <w:r w:rsidR="00892B8E">
          <w:rPr>
            <w:noProof/>
            <w:webHidden/>
          </w:rPr>
          <w:fldChar w:fldCharType="separate"/>
        </w:r>
        <w:r w:rsidR="00892B8E">
          <w:rPr>
            <w:noProof/>
            <w:webHidden/>
          </w:rPr>
          <w:t>4</w:t>
        </w:r>
        <w:r w:rsidR="00892B8E">
          <w:rPr>
            <w:noProof/>
            <w:webHidden/>
          </w:rPr>
          <w:fldChar w:fldCharType="end"/>
        </w:r>
      </w:hyperlink>
    </w:p>
    <w:p w14:paraId="3C758517" w14:textId="52FCEAA0" w:rsidR="00892B8E" w:rsidRDefault="00A060E2">
      <w:pPr>
        <w:pStyle w:val="TDC3"/>
        <w:tabs>
          <w:tab w:val="right" w:leader="dot" w:pos="9009"/>
        </w:tabs>
        <w:rPr>
          <w:rFonts w:cstheme="minorBidi"/>
          <w:noProof/>
        </w:rPr>
      </w:pPr>
      <w:hyperlink w:anchor="_Toc89677070" w:history="1">
        <w:r w:rsidR="00892B8E" w:rsidRPr="005F2529">
          <w:rPr>
            <w:rStyle w:val="Hipervnculo"/>
            <w:noProof/>
          </w:rPr>
          <w:t>3.1 Descripción del servicio</w:t>
        </w:r>
        <w:r w:rsidR="00892B8E">
          <w:rPr>
            <w:noProof/>
            <w:webHidden/>
          </w:rPr>
          <w:tab/>
        </w:r>
        <w:r w:rsidR="00892B8E">
          <w:rPr>
            <w:noProof/>
            <w:webHidden/>
          </w:rPr>
          <w:fldChar w:fldCharType="begin"/>
        </w:r>
        <w:r w:rsidR="00892B8E">
          <w:rPr>
            <w:noProof/>
            <w:webHidden/>
          </w:rPr>
          <w:instrText xml:space="preserve"> PAGEREF _Toc89677070 \h </w:instrText>
        </w:r>
        <w:r w:rsidR="00892B8E">
          <w:rPr>
            <w:noProof/>
            <w:webHidden/>
          </w:rPr>
        </w:r>
        <w:r w:rsidR="00892B8E">
          <w:rPr>
            <w:noProof/>
            <w:webHidden/>
          </w:rPr>
          <w:fldChar w:fldCharType="separate"/>
        </w:r>
        <w:r w:rsidR="00892B8E">
          <w:rPr>
            <w:noProof/>
            <w:webHidden/>
          </w:rPr>
          <w:t>4</w:t>
        </w:r>
        <w:r w:rsidR="00892B8E">
          <w:rPr>
            <w:noProof/>
            <w:webHidden/>
          </w:rPr>
          <w:fldChar w:fldCharType="end"/>
        </w:r>
      </w:hyperlink>
    </w:p>
    <w:p w14:paraId="037F915C" w14:textId="2D254A29" w:rsidR="00892B8E" w:rsidRDefault="00A060E2">
      <w:pPr>
        <w:pStyle w:val="TDC3"/>
        <w:tabs>
          <w:tab w:val="right" w:leader="dot" w:pos="9009"/>
        </w:tabs>
        <w:rPr>
          <w:rFonts w:cstheme="minorBidi"/>
          <w:noProof/>
        </w:rPr>
      </w:pPr>
      <w:hyperlink w:anchor="_Toc89677071" w:history="1">
        <w:r w:rsidR="00892B8E" w:rsidRPr="005F2529">
          <w:rPr>
            <w:rStyle w:val="Hipervnculo"/>
            <w:noProof/>
          </w:rPr>
          <w:t>3.2 Horario del servicio</w:t>
        </w:r>
        <w:r w:rsidR="00892B8E">
          <w:rPr>
            <w:noProof/>
            <w:webHidden/>
          </w:rPr>
          <w:tab/>
        </w:r>
        <w:r w:rsidR="00892B8E">
          <w:rPr>
            <w:noProof/>
            <w:webHidden/>
          </w:rPr>
          <w:fldChar w:fldCharType="begin"/>
        </w:r>
        <w:r w:rsidR="00892B8E">
          <w:rPr>
            <w:noProof/>
            <w:webHidden/>
          </w:rPr>
          <w:instrText xml:space="preserve"> PAGEREF _Toc89677071 \h </w:instrText>
        </w:r>
        <w:r w:rsidR="00892B8E">
          <w:rPr>
            <w:noProof/>
            <w:webHidden/>
          </w:rPr>
        </w:r>
        <w:r w:rsidR="00892B8E">
          <w:rPr>
            <w:noProof/>
            <w:webHidden/>
          </w:rPr>
          <w:fldChar w:fldCharType="separate"/>
        </w:r>
        <w:r w:rsidR="00892B8E">
          <w:rPr>
            <w:noProof/>
            <w:webHidden/>
          </w:rPr>
          <w:t>4</w:t>
        </w:r>
        <w:r w:rsidR="00892B8E">
          <w:rPr>
            <w:noProof/>
            <w:webHidden/>
          </w:rPr>
          <w:fldChar w:fldCharType="end"/>
        </w:r>
      </w:hyperlink>
    </w:p>
    <w:p w14:paraId="4FF82D45" w14:textId="6825057E" w:rsidR="00892B8E" w:rsidRDefault="00A060E2">
      <w:pPr>
        <w:pStyle w:val="TDC3"/>
        <w:tabs>
          <w:tab w:val="left" w:pos="1100"/>
          <w:tab w:val="right" w:leader="dot" w:pos="9009"/>
        </w:tabs>
        <w:rPr>
          <w:rFonts w:cstheme="minorBidi"/>
          <w:noProof/>
        </w:rPr>
      </w:pPr>
      <w:hyperlink w:anchor="_Toc89677072" w:history="1">
        <w:r w:rsidR="00892B8E" w:rsidRPr="005F2529">
          <w:rPr>
            <w:rStyle w:val="Hipervnculo"/>
            <w:noProof/>
          </w:rPr>
          <w:t>3.3</w:t>
        </w:r>
        <w:r w:rsidR="00892B8E">
          <w:rPr>
            <w:rFonts w:cstheme="minorBidi"/>
            <w:noProof/>
          </w:rPr>
          <w:tab/>
        </w:r>
        <w:r w:rsidR="00892B8E" w:rsidRPr="005F2529">
          <w:rPr>
            <w:rStyle w:val="Hipervnculo"/>
            <w:noProof/>
          </w:rPr>
          <w:t>Requerimientos de nivel de servicios</w:t>
        </w:r>
        <w:r w:rsidR="00892B8E">
          <w:rPr>
            <w:noProof/>
            <w:webHidden/>
          </w:rPr>
          <w:tab/>
        </w:r>
        <w:r w:rsidR="00892B8E">
          <w:rPr>
            <w:noProof/>
            <w:webHidden/>
          </w:rPr>
          <w:fldChar w:fldCharType="begin"/>
        </w:r>
        <w:r w:rsidR="00892B8E">
          <w:rPr>
            <w:noProof/>
            <w:webHidden/>
          </w:rPr>
          <w:instrText xml:space="preserve"> PAGEREF _Toc89677072 \h </w:instrText>
        </w:r>
        <w:r w:rsidR="00892B8E">
          <w:rPr>
            <w:noProof/>
            <w:webHidden/>
          </w:rPr>
        </w:r>
        <w:r w:rsidR="00892B8E">
          <w:rPr>
            <w:noProof/>
            <w:webHidden/>
          </w:rPr>
          <w:fldChar w:fldCharType="separate"/>
        </w:r>
        <w:r w:rsidR="00892B8E">
          <w:rPr>
            <w:noProof/>
            <w:webHidden/>
          </w:rPr>
          <w:t>4</w:t>
        </w:r>
        <w:r w:rsidR="00892B8E">
          <w:rPr>
            <w:noProof/>
            <w:webHidden/>
          </w:rPr>
          <w:fldChar w:fldCharType="end"/>
        </w:r>
      </w:hyperlink>
    </w:p>
    <w:p w14:paraId="7EED8867" w14:textId="6FCCC18D" w:rsidR="00892B8E" w:rsidRDefault="00A060E2">
      <w:pPr>
        <w:pStyle w:val="TDC3"/>
        <w:tabs>
          <w:tab w:val="left" w:pos="1100"/>
          <w:tab w:val="right" w:leader="dot" w:pos="9009"/>
        </w:tabs>
        <w:rPr>
          <w:rFonts w:cstheme="minorBidi"/>
          <w:noProof/>
        </w:rPr>
      </w:pPr>
      <w:hyperlink w:anchor="_Toc89677073" w:history="1">
        <w:r w:rsidR="00892B8E" w:rsidRPr="005F2529">
          <w:rPr>
            <w:rStyle w:val="Hipervnculo"/>
            <w:noProof/>
          </w:rPr>
          <w:t>3.4</w:t>
        </w:r>
        <w:r w:rsidR="00892B8E">
          <w:rPr>
            <w:rFonts w:cstheme="minorBidi"/>
            <w:noProof/>
          </w:rPr>
          <w:tab/>
        </w:r>
        <w:r w:rsidR="00892B8E" w:rsidRPr="005F2529">
          <w:rPr>
            <w:rStyle w:val="Hipervnculo"/>
            <w:noProof/>
          </w:rPr>
          <w:t>Marco de seguridad</w:t>
        </w:r>
        <w:r w:rsidR="00892B8E">
          <w:rPr>
            <w:noProof/>
            <w:webHidden/>
          </w:rPr>
          <w:tab/>
        </w:r>
        <w:r w:rsidR="00892B8E">
          <w:rPr>
            <w:noProof/>
            <w:webHidden/>
          </w:rPr>
          <w:fldChar w:fldCharType="begin"/>
        </w:r>
        <w:r w:rsidR="00892B8E">
          <w:rPr>
            <w:noProof/>
            <w:webHidden/>
          </w:rPr>
          <w:instrText xml:space="preserve"> PAGEREF _Toc89677073 \h </w:instrText>
        </w:r>
        <w:r w:rsidR="00892B8E">
          <w:rPr>
            <w:noProof/>
            <w:webHidden/>
          </w:rPr>
        </w:r>
        <w:r w:rsidR="00892B8E">
          <w:rPr>
            <w:noProof/>
            <w:webHidden/>
          </w:rPr>
          <w:fldChar w:fldCharType="separate"/>
        </w:r>
        <w:r w:rsidR="00892B8E">
          <w:rPr>
            <w:noProof/>
            <w:webHidden/>
          </w:rPr>
          <w:t>4</w:t>
        </w:r>
        <w:r w:rsidR="00892B8E">
          <w:rPr>
            <w:noProof/>
            <w:webHidden/>
          </w:rPr>
          <w:fldChar w:fldCharType="end"/>
        </w:r>
      </w:hyperlink>
    </w:p>
    <w:p w14:paraId="7996DD89" w14:textId="69033733" w:rsidR="00892B8E" w:rsidRDefault="00A060E2">
      <w:pPr>
        <w:pStyle w:val="TDC2"/>
        <w:tabs>
          <w:tab w:val="left" w:pos="660"/>
          <w:tab w:val="right" w:leader="dot" w:pos="9009"/>
        </w:tabs>
        <w:rPr>
          <w:rFonts w:cstheme="minorBidi"/>
          <w:noProof/>
        </w:rPr>
      </w:pPr>
      <w:hyperlink w:anchor="_Toc89677074" w:history="1">
        <w:r w:rsidR="00892B8E" w:rsidRPr="005F2529">
          <w:rPr>
            <w:rStyle w:val="Hipervnculo"/>
            <w:noProof/>
          </w:rPr>
          <w:t>4.</w:t>
        </w:r>
        <w:r w:rsidR="00892B8E">
          <w:rPr>
            <w:rFonts w:cstheme="minorBidi"/>
            <w:noProof/>
          </w:rPr>
          <w:tab/>
        </w:r>
        <w:r w:rsidR="00892B8E" w:rsidRPr="005F2529">
          <w:rPr>
            <w:rStyle w:val="Hipervnculo"/>
            <w:noProof/>
          </w:rPr>
          <w:t>Procesos</w:t>
        </w:r>
        <w:r w:rsidR="00892B8E">
          <w:rPr>
            <w:noProof/>
            <w:webHidden/>
          </w:rPr>
          <w:tab/>
        </w:r>
        <w:r w:rsidR="00892B8E">
          <w:rPr>
            <w:noProof/>
            <w:webHidden/>
          </w:rPr>
          <w:fldChar w:fldCharType="begin"/>
        </w:r>
        <w:r w:rsidR="00892B8E">
          <w:rPr>
            <w:noProof/>
            <w:webHidden/>
          </w:rPr>
          <w:instrText xml:space="preserve"> PAGEREF _Toc89677074 \h </w:instrText>
        </w:r>
        <w:r w:rsidR="00892B8E">
          <w:rPr>
            <w:noProof/>
            <w:webHidden/>
          </w:rPr>
        </w:r>
        <w:r w:rsidR="00892B8E">
          <w:rPr>
            <w:noProof/>
            <w:webHidden/>
          </w:rPr>
          <w:fldChar w:fldCharType="separate"/>
        </w:r>
        <w:r w:rsidR="00892B8E">
          <w:rPr>
            <w:noProof/>
            <w:webHidden/>
          </w:rPr>
          <w:t>4</w:t>
        </w:r>
        <w:r w:rsidR="00892B8E">
          <w:rPr>
            <w:noProof/>
            <w:webHidden/>
          </w:rPr>
          <w:fldChar w:fldCharType="end"/>
        </w:r>
      </w:hyperlink>
    </w:p>
    <w:p w14:paraId="2BBDD65E" w14:textId="57FEEB24" w:rsidR="00892B8E" w:rsidRDefault="00A060E2">
      <w:pPr>
        <w:pStyle w:val="TDC3"/>
        <w:tabs>
          <w:tab w:val="right" w:leader="dot" w:pos="9009"/>
        </w:tabs>
        <w:rPr>
          <w:rFonts w:cstheme="minorBidi"/>
          <w:noProof/>
        </w:rPr>
      </w:pPr>
      <w:hyperlink w:anchor="_Toc89677075" w:history="1">
        <w:r w:rsidR="00892B8E" w:rsidRPr="005F2529">
          <w:rPr>
            <w:rStyle w:val="Hipervnculo"/>
            <w:noProof/>
          </w:rPr>
          <w:t>4.1 Cumplimientos de solicitudes</w:t>
        </w:r>
        <w:r w:rsidR="00892B8E">
          <w:rPr>
            <w:noProof/>
            <w:webHidden/>
          </w:rPr>
          <w:tab/>
        </w:r>
        <w:r w:rsidR="00892B8E">
          <w:rPr>
            <w:noProof/>
            <w:webHidden/>
          </w:rPr>
          <w:fldChar w:fldCharType="begin"/>
        </w:r>
        <w:r w:rsidR="00892B8E">
          <w:rPr>
            <w:noProof/>
            <w:webHidden/>
          </w:rPr>
          <w:instrText xml:space="preserve"> PAGEREF _Toc89677075 \h </w:instrText>
        </w:r>
        <w:r w:rsidR="00892B8E">
          <w:rPr>
            <w:noProof/>
            <w:webHidden/>
          </w:rPr>
        </w:r>
        <w:r w:rsidR="00892B8E">
          <w:rPr>
            <w:noProof/>
            <w:webHidden/>
          </w:rPr>
          <w:fldChar w:fldCharType="separate"/>
        </w:r>
        <w:r w:rsidR="00892B8E">
          <w:rPr>
            <w:noProof/>
            <w:webHidden/>
          </w:rPr>
          <w:t>4</w:t>
        </w:r>
        <w:r w:rsidR="00892B8E">
          <w:rPr>
            <w:noProof/>
            <w:webHidden/>
          </w:rPr>
          <w:fldChar w:fldCharType="end"/>
        </w:r>
      </w:hyperlink>
    </w:p>
    <w:p w14:paraId="2CD5A8E5" w14:textId="335A631A" w:rsidR="00892B8E" w:rsidRDefault="00A060E2">
      <w:pPr>
        <w:pStyle w:val="TDC3"/>
        <w:tabs>
          <w:tab w:val="right" w:leader="dot" w:pos="9009"/>
        </w:tabs>
        <w:rPr>
          <w:rFonts w:cstheme="minorBidi"/>
          <w:noProof/>
        </w:rPr>
      </w:pPr>
      <w:hyperlink w:anchor="_Toc89677076" w:history="1">
        <w:r w:rsidR="00892B8E" w:rsidRPr="005F2529">
          <w:rPr>
            <w:rStyle w:val="Hipervnculo"/>
            <w:noProof/>
          </w:rPr>
          <w:t>4.2 Gestion de incidentes</w:t>
        </w:r>
        <w:r w:rsidR="00892B8E">
          <w:rPr>
            <w:noProof/>
            <w:webHidden/>
          </w:rPr>
          <w:tab/>
        </w:r>
        <w:r w:rsidR="00892B8E">
          <w:rPr>
            <w:noProof/>
            <w:webHidden/>
          </w:rPr>
          <w:fldChar w:fldCharType="begin"/>
        </w:r>
        <w:r w:rsidR="00892B8E">
          <w:rPr>
            <w:noProof/>
            <w:webHidden/>
          </w:rPr>
          <w:instrText xml:space="preserve"> PAGEREF _Toc89677076 \h </w:instrText>
        </w:r>
        <w:r w:rsidR="00892B8E">
          <w:rPr>
            <w:noProof/>
            <w:webHidden/>
          </w:rPr>
        </w:r>
        <w:r w:rsidR="00892B8E">
          <w:rPr>
            <w:noProof/>
            <w:webHidden/>
          </w:rPr>
          <w:fldChar w:fldCharType="separate"/>
        </w:r>
        <w:r w:rsidR="00892B8E">
          <w:rPr>
            <w:noProof/>
            <w:webHidden/>
          </w:rPr>
          <w:t>6</w:t>
        </w:r>
        <w:r w:rsidR="00892B8E">
          <w:rPr>
            <w:noProof/>
            <w:webHidden/>
          </w:rPr>
          <w:fldChar w:fldCharType="end"/>
        </w:r>
      </w:hyperlink>
    </w:p>
    <w:p w14:paraId="1BBD1D61" w14:textId="4E8C2096" w:rsidR="00892B8E" w:rsidRDefault="00A060E2">
      <w:pPr>
        <w:pStyle w:val="TDC3"/>
        <w:tabs>
          <w:tab w:val="left" w:pos="1100"/>
          <w:tab w:val="right" w:leader="dot" w:pos="9009"/>
        </w:tabs>
        <w:rPr>
          <w:rFonts w:cstheme="minorBidi"/>
          <w:noProof/>
        </w:rPr>
      </w:pPr>
      <w:hyperlink w:anchor="_Toc89677077" w:history="1">
        <w:r w:rsidR="00892B8E" w:rsidRPr="005F2529">
          <w:rPr>
            <w:rStyle w:val="Hipervnculo"/>
            <w:noProof/>
          </w:rPr>
          <w:t>4.3</w:t>
        </w:r>
        <w:r w:rsidR="00892B8E">
          <w:rPr>
            <w:rFonts w:cstheme="minorBidi"/>
            <w:noProof/>
          </w:rPr>
          <w:tab/>
        </w:r>
        <w:r w:rsidR="00892B8E" w:rsidRPr="005F2529">
          <w:rPr>
            <w:rStyle w:val="Hipervnculo"/>
            <w:noProof/>
          </w:rPr>
          <w:t>Gestion de problemas</w:t>
        </w:r>
        <w:r w:rsidR="00892B8E">
          <w:rPr>
            <w:noProof/>
            <w:webHidden/>
          </w:rPr>
          <w:tab/>
        </w:r>
        <w:r w:rsidR="00892B8E">
          <w:rPr>
            <w:noProof/>
            <w:webHidden/>
          </w:rPr>
          <w:fldChar w:fldCharType="begin"/>
        </w:r>
        <w:r w:rsidR="00892B8E">
          <w:rPr>
            <w:noProof/>
            <w:webHidden/>
          </w:rPr>
          <w:instrText xml:space="preserve"> PAGEREF _Toc89677077 \h </w:instrText>
        </w:r>
        <w:r w:rsidR="00892B8E">
          <w:rPr>
            <w:noProof/>
            <w:webHidden/>
          </w:rPr>
        </w:r>
        <w:r w:rsidR="00892B8E">
          <w:rPr>
            <w:noProof/>
            <w:webHidden/>
          </w:rPr>
          <w:fldChar w:fldCharType="separate"/>
        </w:r>
        <w:r w:rsidR="00892B8E">
          <w:rPr>
            <w:noProof/>
            <w:webHidden/>
          </w:rPr>
          <w:t>7</w:t>
        </w:r>
        <w:r w:rsidR="00892B8E">
          <w:rPr>
            <w:noProof/>
            <w:webHidden/>
          </w:rPr>
          <w:fldChar w:fldCharType="end"/>
        </w:r>
      </w:hyperlink>
    </w:p>
    <w:p w14:paraId="411CD0F4" w14:textId="1876B673" w:rsidR="00892B8E" w:rsidRDefault="00A060E2">
      <w:pPr>
        <w:pStyle w:val="TDC3"/>
        <w:tabs>
          <w:tab w:val="right" w:leader="dot" w:pos="9009"/>
        </w:tabs>
        <w:rPr>
          <w:rFonts w:cstheme="minorBidi"/>
          <w:noProof/>
        </w:rPr>
      </w:pPr>
      <w:hyperlink w:anchor="_Toc89677078" w:history="1">
        <w:r w:rsidR="00892B8E" w:rsidRPr="005F2529">
          <w:rPr>
            <w:rStyle w:val="Hipervnculo"/>
            <w:noProof/>
          </w:rPr>
          <w:t>4.4 Gestion de escalamiento</w:t>
        </w:r>
        <w:r w:rsidR="00892B8E">
          <w:rPr>
            <w:noProof/>
            <w:webHidden/>
          </w:rPr>
          <w:tab/>
        </w:r>
        <w:r w:rsidR="00892B8E">
          <w:rPr>
            <w:noProof/>
            <w:webHidden/>
          </w:rPr>
          <w:fldChar w:fldCharType="begin"/>
        </w:r>
        <w:r w:rsidR="00892B8E">
          <w:rPr>
            <w:noProof/>
            <w:webHidden/>
          </w:rPr>
          <w:instrText xml:space="preserve"> PAGEREF _Toc89677078 \h </w:instrText>
        </w:r>
        <w:r w:rsidR="00892B8E">
          <w:rPr>
            <w:noProof/>
            <w:webHidden/>
          </w:rPr>
        </w:r>
        <w:r w:rsidR="00892B8E">
          <w:rPr>
            <w:noProof/>
            <w:webHidden/>
          </w:rPr>
          <w:fldChar w:fldCharType="separate"/>
        </w:r>
        <w:r w:rsidR="00892B8E">
          <w:rPr>
            <w:noProof/>
            <w:webHidden/>
          </w:rPr>
          <w:t>7</w:t>
        </w:r>
        <w:r w:rsidR="00892B8E">
          <w:rPr>
            <w:noProof/>
            <w:webHidden/>
          </w:rPr>
          <w:fldChar w:fldCharType="end"/>
        </w:r>
      </w:hyperlink>
    </w:p>
    <w:p w14:paraId="0988FBC2" w14:textId="5682DE52" w:rsidR="00892B8E" w:rsidRDefault="00A060E2">
      <w:pPr>
        <w:pStyle w:val="TDC3"/>
        <w:tabs>
          <w:tab w:val="right" w:leader="dot" w:pos="9009"/>
        </w:tabs>
        <w:rPr>
          <w:rFonts w:cstheme="minorBidi"/>
          <w:noProof/>
        </w:rPr>
      </w:pPr>
      <w:hyperlink w:anchor="_Toc89677079" w:history="1">
        <w:r w:rsidR="00892B8E" w:rsidRPr="005F2529">
          <w:rPr>
            <w:rStyle w:val="Hipervnculo"/>
            <w:noProof/>
          </w:rPr>
          <w:t>4.5 Felicitaciones y reclamos</w:t>
        </w:r>
        <w:r w:rsidR="00892B8E">
          <w:rPr>
            <w:noProof/>
            <w:webHidden/>
          </w:rPr>
          <w:tab/>
        </w:r>
        <w:r w:rsidR="00892B8E">
          <w:rPr>
            <w:noProof/>
            <w:webHidden/>
          </w:rPr>
          <w:fldChar w:fldCharType="begin"/>
        </w:r>
        <w:r w:rsidR="00892B8E">
          <w:rPr>
            <w:noProof/>
            <w:webHidden/>
          </w:rPr>
          <w:instrText xml:space="preserve"> PAGEREF _Toc89677079 \h </w:instrText>
        </w:r>
        <w:r w:rsidR="00892B8E">
          <w:rPr>
            <w:noProof/>
            <w:webHidden/>
          </w:rPr>
        </w:r>
        <w:r w:rsidR="00892B8E">
          <w:rPr>
            <w:noProof/>
            <w:webHidden/>
          </w:rPr>
          <w:fldChar w:fldCharType="separate"/>
        </w:r>
        <w:r w:rsidR="00892B8E">
          <w:rPr>
            <w:noProof/>
            <w:webHidden/>
          </w:rPr>
          <w:t>8</w:t>
        </w:r>
        <w:r w:rsidR="00892B8E">
          <w:rPr>
            <w:noProof/>
            <w:webHidden/>
          </w:rPr>
          <w:fldChar w:fldCharType="end"/>
        </w:r>
      </w:hyperlink>
    </w:p>
    <w:p w14:paraId="672EF028" w14:textId="73D68E64" w:rsidR="00892B8E" w:rsidRDefault="00A060E2">
      <w:pPr>
        <w:pStyle w:val="TDC2"/>
        <w:tabs>
          <w:tab w:val="left" w:pos="660"/>
          <w:tab w:val="right" w:leader="dot" w:pos="9009"/>
        </w:tabs>
        <w:rPr>
          <w:rFonts w:cstheme="minorBidi"/>
          <w:noProof/>
        </w:rPr>
      </w:pPr>
      <w:hyperlink w:anchor="_Toc89677080" w:history="1">
        <w:r w:rsidR="00892B8E" w:rsidRPr="005F2529">
          <w:rPr>
            <w:rStyle w:val="Hipervnculo"/>
            <w:noProof/>
          </w:rPr>
          <w:t>5.</w:t>
        </w:r>
        <w:r w:rsidR="00892B8E">
          <w:rPr>
            <w:rFonts w:cstheme="minorBidi"/>
            <w:noProof/>
          </w:rPr>
          <w:tab/>
        </w:r>
        <w:r w:rsidR="00892B8E" w:rsidRPr="005F2529">
          <w:rPr>
            <w:rStyle w:val="Hipervnculo"/>
            <w:noProof/>
          </w:rPr>
          <w:t>Cobranza</w:t>
        </w:r>
        <w:r w:rsidR="00892B8E">
          <w:rPr>
            <w:noProof/>
            <w:webHidden/>
          </w:rPr>
          <w:tab/>
        </w:r>
        <w:r w:rsidR="00892B8E">
          <w:rPr>
            <w:noProof/>
            <w:webHidden/>
          </w:rPr>
          <w:fldChar w:fldCharType="begin"/>
        </w:r>
        <w:r w:rsidR="00892B8E">
          <w:rPr>
            <w:noProof/>
            <w:webHidden/>
          </w:rPr>
          <w:instrText xml:space="preserve"> PAGEREF _Toc89677080 \h </w:instrText>
        </w:r>
        <w:r w:rsidR="00892B8E">
          <w:rPr>
            <w:noProof/>
            <w:webHidden/>
          </w:rPr>
        </w:r>
        <w:r w:rsidR="00892B8E">
          <w:rPr>
            <w:noProof/>
            <w:webHidden/>
          </w:rPr>
          <w:fldChar w:fldCharType="separate"/>
        </w:r>
        <w:r w:rsidR="00892B8E">
          <w:rPr>
            <w:noProof/>
            <w:webHidden/>
          </w:rPr>
          <w:t>8</w:t>
        </w:r>
        <w:r w:rsidR="00892B8E">
          <w:rPr>
            <w:noProof/>
            <w:webHidden/>
          </w:rPr>
          <w:fldChar w:fldCharType="end"/>
        </w:r>
      </w:hyperlink>
    </w:p>
    <w:p w14:paraId="0EC00E98" w14:textId="5E4C03F8" w:rsidR="00892B8E" w:rsidRDefault="00A060E2">
      <w:pPr>
        <w:pStyle w:val="TDC3"/>
        <w:tabs>
          <w:tab w:val="right" w:leader="dot" w:pos="9009"/>
        </w:tabs>
        <w:rPr>
          <w:rFonts w:cstheme="minorBidi"/>
          <w:noProof/>
        </w:rPr>
      </w:pPr>
      <w:hyperlink w:anchor="_Toc89677081" w:history="1">
        <w:r w:rsidR="00892B8E" w:rsidRPr="005F2529">
          <w:rPr>
            <w:rStyle w:val="Hipervnculo"/>
            <w:noProof/>
          </w:rPr>
          <w:t>5.1 Penalidad e incentivos</w:t>
        </w:r>
        <w:r w:rsidR="00892B8E">
          <w:rPr>
            <w:noProof/>
            <w:webHidden/>
          </w:rPr>
          <w:tab/>
        </w:r>
        <w:r w:rsidR="00892B8E">
          <w:rPr>
            <w:noProof/>
            <w:webHidden/>
          </w:rPr>
          <w:fldChar w:fldCharType="begin"/>
        </w:r>
        <w:r w:rsidR="00892B8E">
          <w:rPr>
            <w:noProof/>
            <w:webHidden/>
          </w:rPr>
          <w:instrText xml:space="preserve"> PAGEREF _Toc89677081 \h </w:instrText>
        </w:r>
        <w:r w:rsidR="00892B8E">
          <w:rPr>
            <w:noProof/>
            <w:webHidden/>
          </w:rPr>
        </w:r>
        <w:r w:rsidR="00892B8E">
          <w:rPr>
            <w:noProof/>
            <w:webHidden/>
          </w:rPr>
          <w:fldChar w:fldCharType="separate"/>
        </w:r>
        <w:r w:rsidR="00892B8E">
          <w:rPr>
            <w:noProof/>
            <w:webHidden/>
          </w:rPr>
          <w:t>8</w:t>
        </w:r>
        <w:r w:rsidR="00892B8E">
          <w:rPr>
            <w:noProof/>
            <w:webHidden/>
          </w:rPr>
          <w:fldChar w:fldCharType="end"/>
        </w:r>
      </w:hyperlink>
    </w:p>
    <w:p w14:paraId="78FC8B72" w14:textId="7C56393A" w:rsidR="00892B8E" w:rsidRDefault="00A060E2">
      <w:pPr>
        <w:pStyle w:val="TDC2"/>
        <w:tabs>
          <w:tab w:val="left" w:pos="660"/>
          <w:tab w:val="right" w:leader="dot" w:pos="9009"/>
        </w:tabs>
        <w:rPr>
          <w:rFonts w:cstheme="minorBidi"/>
          <w:noProof/>
        </w:rPr>
      </w:pPr>
      <w:hyperlink w:anchor="_Toc89677082" w:history="1">
        <w:r w:rsidR="00892B8E" w:rsidRPr="005F2529">
          <w:rPr>
            <w:rStyle w:val="Hipervnculo"/>
            <w:noProof/>
          </w:rPr>
          <w:t>6.</w:t>
        </w:r>
        <w:r w:rsidR="00892B8E">
          <w:rPr>
            <w:rFonts w:cstheme="minorBidi"/>
            <w:noProof/>
          </w:rPr>
          <w:tab/>
        </w:r>
        <w:r w:rsidR="00892B8E" w:rsidRPr="005F2529">
          <w:rPr>
            <w:rStyle w:val="Hipervnculo"/>
            <w:noProof/>
          </w:rPr>
          <w:t>Medición e Informes</w:t>
        </w:r>
        <w:r w:rsidR="00892B8E">
          <w:rPr>
            <w:noProof/>
            <w:webHidden/>
          </w:rPr>
          <w:tab/>
        </w:r>
        <w:r w:rsidR="00892B8E">
          <w:rPr>
            <w:noProof/>
            <w:webHidden/>
          </w:rPr>
          <w:fldChar w:fldCharType="begin"/>
        </w:r>
        <w:r w:rsidR="00892B8E">
          <w:rPr>
            <w:noProof/>
            <w:webHidden/>
          </w:rPr>
          <w:instrText xml:space="preserve"> PAGEREF _Toc89677082 \h </w:instrText>
        </w:r>
        <w:r w:rsidR="00892B8E">
          <w:rPr>
            <w:noProof/>
            <w:webHidden/>
          </w:rPr>
        </w:r>
        <w:r w:rsidR="00892B8E">
          <w:rPr>
            <w:noProof/>
            <w:webHidden/>
          </w:rPr>
          <w:fldChar w:fldCharType="separate"/>
        </w:r>
        <w:r w:rsidR="00892B8E">
          <w:rPr>
            <w:noProof/>
            <w:webHidden/>
          </w:rPr>
          <w:t>8</w:t>
        </w:r>
        <w:r w:rsidR="00892B8E">
          <w:rPr>
            <w:noProof/>
            <w:webHidden/>
          </w:rPr>
          <w:fldChar w:fldCharType="end"/>
        </w:r>
      </w:hyperlink>
    </w:p>
    <w:p w14:paraId="0B7E9764" w14:textId="5ED3B8F7" w:rsidR="00892B8E" w:rsidRDefault="00A060E2">
      <w:pPr>
        <w:pStyle w:val="TDC2"/>
        <w:tabs>
          <w:tab w:val="left" w:pos="660"/>
          <w:tab w:val="right" w:leader="dot" w:pos="9009"/>
        </w:tabs>
        <w:rPr>
          <w:rFonts w:cstheme="minorBidi"/>
          <w:noProof/>
        </w:rPr>
      </w:pPr>
      <w:hyperlink w:anchor="_Toc89677083" w:history="1">
        <w:r w:rsidR="00892B8E" w:rsidRPr="005F2529">
          <w:rPr>
            <w:rStyle w:val="Hipervnculo"/>
            <w:noProof/>
          </w:rPr>
          <w:t>7.</w:t>
        </w:r>
        <w:r w:rsidR="00892B8E">
          <w:rPr>
            <w:rFonts w:cstheme="minorBidi"/>
            <w:noProof/>
          </w:rPr>
          <w:tab/>
        </w:r>
        <w:r w:rsidR="00892B8E" w:rsidRPr="005F2529">
          <w:rPr>
            <w:rStyle w:val="Hipervnculo"/>
            <w:noProof/>
          </w:rPr>
          <w:t>Duración</w:t>
        </w:r>
        <w:r w:rsidR="00892B8E">
          <w:rPr>
            <w:noProof/>
            <w:webHidden/>
          </w:rPr>
          <w:tab/>
        </w:r>
        <w:r w:rsidR="00892B8E">
          <w:rPr>
            <w:noProof/>
            <w:webHidden/>
          </w:rPr>
          <w:fldChar w:fldCharType="begin"/>
        </w:r>
        <w:r w:rsidR="00892B8E">
          <w:rPr>
            <w:noProof/>
            <w:webHidden/>
          </w:rPr>
          <w:instrText xml:space="preserve"> PAGEREF _Toc89677083 \h </w:instrText>
        </w:r>
        <w:r w:rsidR="00892B8E">
          <w:rPr>
            <w:noProof/>
            <w:webHidden/>
          </w:rPr>
        </w:r>
        <w:r w:rsidR="00892B8E">
          <w:rPr>
            <w:noProof/>
            <w:webHidden/>
          </w:rPr>
          <w:fldChar w:fldCharType="separate"/>
        </w:r>
        <w:r w:rsidR="00892B8E">
          <w:rPr>
            <w:noProof/>
            <w:webHidden/>
          </w:rPr>
          <w:t>8</w:t>
        </w:r>
        <w:r w:rsidR="00892B8E">
          <w:rPr>
            <w:noProof/>
            <w:webHidden/>
          </w:rPr>
          <w:fldChar w:fldCharType="end"/>
        </w:r>
      </w:hyperlink>
    </w:p>
    <w:p w14:paraId="12829E4A" w14:textId="07C8619A" w:rsidR="00892B8E" w:rsidRDefault="00A060E2">
      <w:pPr>
        <w:pStyle w:val="TDC2"/>
        <w:tabs>
          <w:tab w:val="left" w:pos="660"/>
          <w:tab w:val="right" w:leader="dot" w:pos="9009"/>
        </w:tabs>
        <w:rPr>
          <w:rFonts w:cstheme="minorBidi"/>
          <w:noProof/>
        </w:rPr>
      </w:pPr>
      <w:hyperlink w:anchor="_Toc89677084" w:history="1">
        <w:r w:rsidR="00892B8E" w:rsidRPr="005F2529">
          <w:rPr>
            <w:rStyle w:val="Hipervnculo"/>
            <w:noProof/>
          </w:rPr>
          <w:t>8.</w:t>
        </w:r>
        <w:r w:rsidR="00892B8E">
          <w:rPr>
            <w:rFonts w:cstheme="minorBidi"/>
            <w:noProof/>
          </w:rPr>
          <w:tab/>
        </w:r>
        <w:r w:rsidR="00892B8E" w:rsidRPr="005F2529">
          <w:rPr>
            <w:rStyle w:val="Hipervnculo"/>
            <w:noProof/>
          </w:rPr>
          <w:t>Ciclo de revisión</w:t>
        </w:r>
        <w:r w:rsidR="00892B8E">
          <w:rPr>
            <w:noProof/>
            <w:webHidden/>
          </w:rPr>
          <w:tab/>
        </w:r>
        <w:r w:rsidR="00892B8E">
          <w:rPr>
            <w:noProof/>
            <w:webHidden/>
          </w:rPr>
          <w:fldChar w:fldCharType="begin"/>
        </w:r>
        <w:r w:rsidR="00892B8E">
          <w:rPr>
            <w:noProof/>
            <w:webHidden/>
          </w:rPr>
          <w:instrText xml:space="preserve"> PAGEREF _Toc89677084 \h </w:instrText>
        </w:r>
        <w:r w:rsidR="00892B8E">
          <w:rPr>
            <w:noProof/>
            <w:webHidden/>
          </w:rPr>
        </w:r>
        <w:r w:rsidR="00892B8E">
          <w:rPr>
            <w:noProof/>
            <w:webHidden/>
          </w:rPr>
          <w:fldChar w:fldCharType="separate"/>
        </w:r>
        <w:r w:rsidR="00892B8E">
          <w:rPr>
            <w:noProof/>
            <w:webHidden/>
          </w:rPr>
          <w:t>8</w:t>
        </w:r>
        <w:r w:rsidR="00892B8E">
          <w:rPr>
            <w:noProof/>
            <w:webHidden/>
          </w:rPr>
          <w:fldChar w:fldCharType="end"/>
        </w:r>
      </w:hyperlink>
    </w:p>
    <w:p w14:paraId="37FF30E2" w14:textId="675A3E76" w:rsidR="00892B8E" w:rsidRDefault="00A060E2">
      <w:pPr>
        <w:pStyle w:val="TDC2"/>
        <w:tabs>
          <w:tab w:val="left" w:pos="660"/>
          <w:tab w:val="right" w:leader="dot" w:pos="9009"/>
        </w:tabs>
        <w:rPr>
          <w:rFonts w:cstheme="minorBidi"/>
          <w:noProof/>
        </w:rPr>
      </w:pPr>
      <w:hyperlink w:anchor="_Toc89677085" w:history="1">
        <w:r w:rsidR="00892B8E" w:rsidRPr="005F2529">
          <w:rPr>
            <w:rStyle w:val="Hipervnculo"/>
            <w:noProof/>
          </w:rPr>
          <w:t>9.</w:t>
        </w:r>
        <w:r w:rsidR="00892B8E">
          <w:rPr>
            <w:rFonts w:cstheme="minorBidi"/>
            <w:noProof/>
          </w:rPr>
          <w:tab/>
        </w:r>
        <w:r w:rsidR="00892B8E" w:rsidRPr="005F2529">
          <w:rPr>
            <w:rStyle w:val="Hipervnculo"/>
            <w:noProof/>
          </w:rPr>
          <w:t>Aprobación</w:t>
        </w:r>
        <w:r w:rsidR="00892B8E">
          <w:rPr>
            <w:noProof/>
            <w:webHidden/>
          </w:rPr>
          <w:tab/>
        </w:r>
        <w:r w:rsidR="00892B8E">
          <w:rPr>
            <w:noProof/>
            <w:webHidden/>
          </w:rPr>
          <w:fldChar w:fldCharType="begin"/>
        </w:r>
        <w:r w:rsidR="00892B8E">
          <w:rPr>
            <w:noProof/>
            <w:webHidden/>
          </w:rPr>
          <w:instrText xml:space="preserve"> PAGEREF _Toc89677085 \h </w:instrText>
        </w:r>
        <w:r w:rsidR="00892B8E">
          <w:rPr>
            <w:noProof/>
            <w:webHidden/>
          </w:rPr>
        </w:r>
        <w:r w:rsidR="00892B8E">
          <w:rPr>
            <w:noProof/>
            <w:webHidden/>
          </w:rPr>
          <w:fldChar w:fldCharType="separate"/>
        </w:r>
        <w:r w:rsidR="00892B8E">
          <w:rPr>
            <w:noProof/>
            <w:webHidden/>
          </w:rPr>
          <w:t>8</w:t>
        </w:r>
        <w:r w:rsidR="00892B8E">
          <w:rPr>
            <w:noProof/>
            <w:webHidden/>
          </w:rPr>
          <w:fldChar w:fldCharType="end"/>
        </w:r>
      </w:hyperlink>
    </w:p>
    <w:p w14:paraId="7E8BA60E" w14:textId="54032A30" w:rsidR="0001645D" w:rsidRDefault="0001645D" w:rsidP="0001645D">
      <w:pPr>
        <w:pStyle w:val="Ttulo2"/>
      </w:pPr>
      <w:r>
        <w:rPr>
          <w:rFonts w:asciiTheme="minorHAnsi" w:eastAsiaTheme="minorEastAsia" w:hAnsiTheme="minorHAnsi" w:cs="Times New Roman"/>
          <w:color w:val="auto"/>
          <w:sz w:val="22"/>
        </w:rPr>
        <w:fldChar w:fldCharType="end"/>
      </w:r>
    </w:p>
    <w:p w14:paraId="3AB1B4EC" w14:textId="26C21425" w:rsidR="00591E92" w:rsidRDefault="00815C84" w:rsidP="00163B7A">
      <w:pPr>
        <w:pStyle w:val="Ttulo2"/>
        <w:numPr>
          <w:ilvl w:val="0"/>
          <w:numId w:val="8"/>
        </w:numPr>
      </w:pPr>
      <w:bookmarkStart w:id="1" w:name="_Toc89677063"/>
      <w:r>
        <w:t>General</w:t>
      </w:r>
      <w:bookmarkEnd w:id="1"/>
    </w:p>
    <w:p w14:paraId="3796C13F" w14:textId="2D806EB2" w:rsidR="00A33126" w:rsidRDefault="00A33126">
      <w:pPr>
        <w:spacing w:after="0" w:line="259" w:lineRule="auto"/>
        <w:ind w:left="-341"/>
      </w:pPr>
    </w:p>
    <w:p w14:paraId="33237037" w14:textId="12AE3323" w:rsidR="00A33126" w:rsidRDefault="00A33126" w:rsidP="00971F1B">
      <w:pPr>
        <w:pStyle w:val="Prrafodelista"/>
      </w:pPr>
      <w:r>
        <w:t>Este acuerdo ha sido realizado entre</w:t>
      </w:r>
    </w:p>
    <w:p w14:paraId="1BF7A107" w14:textId="05E95D51" w:rsidR="00A33126" w:rsidRDefault="00A33126" w:rsidP="00971F1B">
      <w:pPr>
        <w:pStyle w:val="Prrafodelista"/>
      </w:pPr>
    </w:p>
    <w:p w14:paraId="64ADA2BF" w14:textId="6DD37282" w:rsidR="00A33126" w:rsidRDefault="00A33126" w:rsidP="00971F1B">
      <w:pPr>
        <w:pStyle w:val="Prrafodelista"/>
      </w:pPr>
      <w:r>
        <w:t xml:space="preserve">Este acuerdo es </w:t>
      </w:r>
      <w:r w:rsidR="0007680C">
        <w:t>válido</w:t>
      </w:r>
      <w:r>
        <w:t xml:space="preserve"> desde 05/12/2021</w:t>
      </w:r>
    </w:p>
    <w:p w14:paraId="6D80AE64" w14:textId="7CAF1FB8" w:rsidR="00A33126" w:rsidRDefault="00A33126">
      <w:pPr>
        <w:spacing w:after="0" w:line="259" w:lineRule="auto"/>
        <w:ind w:left="-341"/>
      </w:pPr>
    </w:p>
    <w:p w14:paraId="6560DD89" w14:textId="5D1592A7" w:rsidR="00A33126" w:rsidRDefault="00A33126" w:rsidP="00163B7A">
      <w:pPr>
        <w:pStyle w:val="Ttulo2"/>
        <w:numPr>
          <w:ilvl w:val="0"/>
          <w:numId w:val="8"/>
        </w:numPr>
      </w:pPr>
      <w:bookmarkStart w:id="2" w:name="_Toc89677064"/>
      <w:r>
        <w:t>Acuerdo</w:t>
      </w:r>
      <w:bookmarkEnd w:id="2"/>
    </w:p>
    <w:p w14:paraId="59F219C7" w14:textId="37D3C182" w:rsidR="00B34E8A" w:rsidRDefault="00B34E8A">
      <w:pPr>
        <w:spacing w:after="0" w:line="259" w:lineRule="auto"/>
        <w:ind w:left="-341"/>
      </w:pPr>
    </w:p>
    <w:p w14:paraId="51B36660" w14:textId="180F82A1" w:rsidR="00B34E8A" w:rsidRDefault="00163B7A" w:rsidP="00971F1B">
      <w:pPr>
        <w:pStyle w:val="Ttulo3"/>
      </w:pPr>
      <w:bookmarkStart w:id="3" w:name="_Toc89677065"/>
      <w:r>
        <w:lastRenderedPageBreak/>
        <w:t xml:space="preserve">2.1 </w:t>
      </w:r>
      <w:r w:rsidR="00B34E8A">
        <w:t>Alcance</w:t>
      </w:r>
      <w:bookmarkEnd w:id="3"/>
    </w:p>
    <w:p w14:paraId="49DF577D" w14:textId="182C356C" w:rsidR="00815C84" w:rsidRDefault="00815C84">
      <w:pPr>
        <w:spacing w:after="0" w:line="259" w:lineRule="auto"/>
        <w:ind w:left="-341"/>
      </w:pPr>
    </w:p>
    <w:p w14:paraId="730A2FFF" w14:textId="0EF40A2C" w:rsidR="00815C84" w:rsidRDefault="00D41792" w:rsidP="00163B7A">
      <w:pPr>
        <w:pStyle w:val="Prrafodelista"/>
      </w:pPr>
      <w:r>
        <w:t xml:space="preserve"> </w:t>
      </w:r>
      <w:r w:rsidR="00B34E8A">
        <w:t>Este acuerdo documenta la descripción del servicio brindado, las obligaciones mutuas y la generación de informes.</w:t>
      </w:r>
    </w:p>
    <w:p w14:paraId="4336F5ED" w14:textId="2E856AED" w:rsidR="00B34E8A" w:rsidRDefault="00B34E8A" w:rsidP="00163B7A">
      <w:pPr>
        <w:pStyle w:val="Prrafodelista"/>
      </w:pPr>
    </w:p>
    <w:p w14:paraId="4F63DA2B" w14:textId="6F5082F1" w:rsidR="00B34E8A" w:rsidRDefault="00B34E8A" w:rsidP="00163B7A">
      <w:pPr>
        <w:pStyle w:val="Prrafodelista"/>
      </w:pPr>
      <w:r>
        <w:t>Los siguientes servicios están dentro del alcance del presente acuerdo:</w:t>
      </w:r>
    </w:p>
    <w:p w14:paraId="7EBC46E4" w14:textId="38558B2B" w:rsidR="00B34E8A" w:rsidRDefault="00B34E8A">
      <w:pPr>
        <w:spacing w:after="0" w:line="259" w:lineRule="auto"/>
        <w:ind w:left="-341"/>
      </w:pPr>
      <w:r>
        <w:t xml:space="preserve"> </w:t>
      </w:r>
    </w:p>
    <w:p w14:paraId="44C8CFC8" w14:textId="21929B74" w:rsidR="00B34E8A" w:rsidRDefault="00B34E8A" w:rsidP="00163B7A">
      <w:pPr>
        <w:pStyle w:val="Prrafodelista"/>
        <w:numPr>
          <w:ilvl w:val="0"/>
          <w:numId w:val="9"/>
        </w:numPr>
      </w:pPr>
    </w:p>
    <w:p w14:paraId="2CC8F0D4" w14:textId="3FF12AA0" w:rsidR="00B34E8A" w:rsidRDefault="00B34E8A" w:rsidP="00163B7A">
      <w:pPr>
        <w:pStyle w:val="Prrafodelista"/>
        <w:numPr>
          <w:ilvl w:val="0"/>
          <w:numId w:val="9"/>
        </w:numPr>
      </w:pPr>
    </w:p>
    <w:p w14:paraId="1BC32546" w14:textId="1D58CEEA" w:rsidR="00B34E8A" w:rsidRDefault="00B34E8A" w:rsidP="00163B7A">
      <w:pPr>
        <w:pStyle w:val="Prrafodelista"/>
        <w:numPr>
          <w:ilvl w:val="0"/>
          <w:numId w:val="9"/>
        </w:numPr>
      </w:pPr>
    </w:p>
    <w:p w14:paraId="5CC3B8C5" w14:textId="77777777" w:rsidR="00B34E8A" w:rsidRDefault="00B34E8A">
      <w:pPr>
        <w:spacing w:after="0" w:line="259" w:lineRule="auto"/>
        <w:ind w:left="-341"/>
      </w:pPr>
    </w:p>
    <w:p w14:paraId="348A7641" w14:textId="77777777" w:rsidR="00B34E8A" w:rsidRDefault="00B34E8A" w:rsidP="00163B7A">
      <w:pPr>
        <w:pStyle w:val="Prrafodelista"/>
      </w:pPr>
      <w:r>
        <w:t>El servicio será prestado en las siguientes ubicaciones:</w:t>
      </w:r>
    </w:p>
    <w:p w14:paraId="4FD9BD17" w14:textId="77777777" w:rsidR="00B34E8A" w:rsidRDefault="00B34E8A" w:rsidP="00163B7A">
      <w:pPr>
        <w:pStyle w:val="Prrafodelista"/>
      </w:pPr>
    </w:p>
    <w:p w14:paraId="136AAB07" w14:textId="6E03EF37" w:rsidR="00971F1B" w:rsidRDefault="00971F1B" w:rsidP="00163B7A">
      <w:pPr>
        <w:pStyle w:val="Prrafodelista"/>
        <w:numPr>
          <w:ilvl w:val="0"/>
          <w:numId w:val="10"/>
        </w:numPr>
      </w:pPr>
    </w:p>
    <w:p w14:paraId="68DC3D7C" w14:textId="797519F6" w:rsidR="00B34E8A" w:rsidRDefault="00B34E8A" w:rsidP="00163B7A">
      <w:pPr>
        <w:pStyle w:val="Prrafodelista"/>
        <w:numPr>
          <w:ilvl w:val="0"/>
          <w:numId w:val="10"/>
        </w:numPr>
      </w:pPr>
      <w:r>
        <w:t xml:space="preserve"> </w:t>
      </w:r>
    </w:p>
    <w:p w14:paraId="08295F72" w14:textId="6068253B" w:rsidR="00A33126" w:rsidRDefault="00163B7A" w:rsidP="00163B7A">
      <w:pPr>
        <w:pStyle w:val="Ttulo3"/>
      </w:pPr>
      <w:bookmarkStart w:id="4" w:name="_Toc89677066"/>
      <w:r>
        <w:t>2.2 Relaciones</w:t>
      </w:r>
      <w:bookmarkEnd w:id="4"/>
    </w:p>
    <w:p w14:paraId="5B9C9614" w14:textId="21366664" w:rsidR="00163B7A" w:rsidRDefault="00163B7A">
      <w:pPr>
        <w:spacing w:after="0" w:line="259" w:lineRule="auto"/>
        <w:ind w:left="-341"/>
      </w:pPr>
    </w:p>
    <w:p w14:paraId="3F02DE19" w14:textId="691FDD15" w:rsidR="00163B7A" w:rsidRDefault="00163B7A" w:rsidP="00163B7A">
      <w:pPr>
        <w:pStyle w:val="Prrafodelista"/>
      </w:pPr>
    </w:p>
    <w:p w14:paraId="2F882AFD" w14:textId="15E60A63" w:rsidR="00163B7A" w:rsidRDefault="00163B7A">
      <w:pPr>
        <w:spacing w:after="0" w:line="259" w:lineRule="auto"/>
        <w:ind w:left="-341"/>
      </w:pPr>
    </w:p>
    <w:p w14:paraId="3529446E" w14:textId="6CC6E8B6" w:rsidR="00163B7A" w:rsidRDefault="00163B7A" w:rsidP="00163B7A">
      <w:pPr>
        <w:pStyle w:val="Ttulo3"/>
        <w:numPr>
          <w:ilvl w:val="1"/>
          <w:numId w:val="8"/>
        </w:numPr>
      </w:pPr>
      <w:bookmarkStart w:id="5" w:name="_Toc89677067"/>
      <w:r>
        <w:t>Plan de comunicación</w:t>
      </w:r>
      <w:bookmarkEnd w:id="5"/>
    </w:p>
    <w:p w14:paraId="793B2352" w14:textId="6FB09B29" w:rsidR="00163B7A" w:rsidRDefault="00163B7A" w:rsidP="00163B7A"/>
    <w:p w14:paraId="653D7751" w14:textId="5DD23097" w:rsidR="00163B7A" w:rsidRDefault="00163B7A" w:rsidP="00163B7A">
      <w:r>
        <w:t xml:space="preserve">Se definieron los siguientes roles como contacto: </w:t>
      </w:r>
    </w:p>
    <w:p w14:paraId="639F00B9" w14:textId="65EB9A50" w:rsidR="00163B7A" w:rsidRDefault="00163B7A" w:rsidP="00163B7A"/>
    <w:tbl>
      <w:tblPr>
        <w:tblStyle w:val="Tablaconcuadrcula"/>
        <w:tblW w:w="0" w:type="auto"/>
        <w:tblLook w:val="04A0" w:firstRow="1" w:lastRow="0" w:firstColumn="1" w:lastColumn="0" w:noHBand="0" w:noVBand="1"/>
      </w:tblPr>
      <w:tblGrid>
        <w:gridCol w:w="4504"/>
        <w:gridCol w:w="4505"/>
      </w:tblGrid>
      <w:tr w:rsidR="00163B7A" w14:paraId="0A2E7B87" w14:textId="77777777" w:rsidTr="00163B7A">
        <w:tc>
          <w:tcPr>
            <w:tcW w:w="4504" w:type="dxa"/>
          </w:tcPr>
          <w:p w14:paraId="44FA6C04" w14:textId="73663095" w:rsidR="00163B7A" w:rsidRDefault="00594AB7" w:rsidP="00163B7A">
            <w:r>
              <w:t>Usuario</w:t>
            </w:r>
          </w:p>
        </w:tc>
        <w:tc>
          <w:tcPr>
            <w:tcW w:w="4505" w:type="dxa"/>
          </w:tcPr>
          <w:p w14:paraId="560EA075" w14:textId="0FC20CA7" w:rsidR="00163B7A" w:rsidRDefault="00163B7A" w:rsidP="00163B7A"/>
        </w:tc>
      </w:tr>
      <w:tr w:rsidR="00163B7A" w14:paraId="415204DE" w14:textId="77777777" w:rsidTr="00163B7A">
        <w:tc>
          <w:tcPr>
            <w:tcW w:w="4504" w:type="dxa"/>
          </w:tcPr>
          <w:p w14:paraId="3445A769" w14:textId="7C44ADFD" w:rsidR="00163B7A" w:rsidRDefault="00F51187" w:rsidP="00163B7A">
            <w:r>
              <w:t>Cliente</w:t>
            </w:r>
          </w:p>
        </w:tc>
        <w:tc>
          <w:tcPr>
            <w:tcW w:w="4505" w:type="dxa"/>
          </w:tcPr>
          <w:p w14:paraId="6F3437EA" w14:textId="7420C731" w:rsidR="00163B7A" w:rsidRDefault="00163B7A" w:rsidP="00163B7A"/>
        </w:tc>
      </w:tr>
    </w:tbl>
    <w:p w14:paraId="1A8BD87D" w14:textId="357C9D99" w:rsidR="00163B7A" w:rsidRDefault="00163B7A" w:rsidP="00163B7A"/>
    <w:p w14:paraId="08B6C64F" w14:textId="75F52DE0" w:rsidR="00F51187" w:rsidRDefault="00F51187" w:rsidP="00163B7A">
      <w:r>
        <w:t>Las responsabilidades de los contactos son:</w:t>
      </w:r>
    </w:p>
    <w:p w14:paraId="59EDD7B2" w14:textId="1478A21B" w:rsidR="00F51187" w:rsidRDefault="00F51187" w:rsidP="00163B7A"/>
    <w:p w14:paraId="72EFA27F" w14:textId="1D5C220E" w:rsidR="00F51187" w:rsidRDefault="00F51187" w:rsidP="009C1ACA">
      <w:pPr>
        <w:pStyle w:val="Prrafodelista"/>
        <w:numPr>
          <w:ilvl w:val="0"/>
          <w:numId w:val="11"/>
        </w:numPr>
      </w:pPr>
      <w:r>
        <w:t>Funcionar como contacto hacia la misma organización.</w:t>
      </w:r>
    </w:p>
    <w:p w14:paraId="7293280F" w14:textId="254C3A6D" w:rsidR="00F51187" w:rsidRDefault="00F51187" w:rsidP="009C1ACA">
      <w:pPr>
        <w:pStyle w:val="Prrafodelista"/>
        <w:numPr>
          <w:ilvl w:val="0"/>
          <w:numId w:val="11"/>
        </w:numPr>
      </w:pPr>
      <w:r>
        <w:t>Reportar incidentes.</w:t>
      </w:r>
    </w:p>
    <w:p w14:paraId="786A4135" w14:textId="667E234E" w:rsidR="00F51187" w:rsidRDefault="00F51187" w:rsidP="009C1ACA">
      <w:pPr>
        <w:pStyle w:val="Prrafodelista"/>
        <w:numPr>
          <w:ilvl w:val="0"/>
          <w:numId w:val="11"/>
        </w:numPr>
      </w:pPr>
      <w:r>
        <w:t xml:space="preserve">Solicitar servicios disponibles en el </w:t>
      </w:r>
      <w:r w:rsidR="0053351B">
        <w:t>catálogo</w:t>
      </w:r>
      <w:r>
        <w:t xml:space="preserve"> de servicio.</w:t>
      </w:r>
    </w:p>
    <w:p w14:paraId="103F89D6" w14:textId="70979A66" w:rsidR="00F51187" w:rsidRDefault="00F51187" w:rsidP="00163B7A"/>
    <w:p w14:paraId="5085C3E0" w14:textId="226C29A1" w:rsidR="009C1ACA" w:rsidRDefault="00F51187" w:rsidP="00E85040">
      <w:r>
        <w:t xml:space="preserve">Toda la comunicación proveniente de usuarios se canaliza a través </w:t>
      </w:r>
    </w:p>
    <w:p w14:paraId="58D0B690" w14:textId="573B847E" w:rsidR="009C1ACA" w:rsidRDefault="009C1ACA" w:rsidP="0053351B">
      <w:pPr>
        <w:ind w:left="708"/>
      </w:pPr>
    </w:p>
    <w:p w14:paraId="2156ADE4" w14:textId="40261450" w:rsidR="009C1ACA" w:rsidRDefault="009C1ACA" w:rsidP="009C1ACA">
      <w:pPr>
        <w:pStyle w:val="Ttulo3"/>
      </w:pPr>
      <w:bookmarkStart w:id="6" w:name="_Toc89677068"/>
      <w:r>
        <w:t>2.4 Requerimientos para el personal de Estrella S.A</w:t>
      </w:r>
      <w:bookmarkEnd w:id="6"/>
    </w:p>
    <w:p w14:paraId="10106665" w14:textId="4316FF0F" w:rsidR="009C1ACA" w:rsidRDefault="009C1ACA" w:rsidP="006D0A92">
      <w:pPr>
        <w:pStyle w:val="Prrafodelista"/>
      </w:pPr>
      <w:r>
        <w:t xml:space="preserve">Al personal que labora en la organización </w:t>
      </w:r>
      <w:r w:rsidR="00E85040">
        <w:t>…………</w:t>
      </w:r>
      <w:r>
        <w:t xml:space="preserve"> se le requiere lo siguiente:</w:t>
      </w:r>
    </w:p>
    <w:p w14:paraId="19E6DBEA" w14:textId="77777777" w:rsidR="006D0A92" w:rsidRDefault="006D0A92" w:rsidP="006D0A92">
      <w:pPr>
        <w:pStyle w:val="Prrafodelista"/>
      </w:pPr>
    </w:p>
    <w:p w14:paraId="34126821" w14:textId="6585F55B" w:rsidR="009C1ACA" w:rsidRDefault="009C1ACA" w:rsidP="006D0A92">
      <w:pPr>
        <w:pStyle w:val="Prrafodelista"/>
        <w:numPr>
          <w:ilvl w:val="0"/>
          <w:numId w:val="13"/>
        </w:numPr>
      </w:pPr>
    </w:p>
    <w:p w14:paraId="7336FFAF" w14:textId="0B836A92" w:rsidR="009C1ACA" w:rsidRDefault="009C1ACA" w:rsidP="006D0A92">
      <w:pPr>
        <w:pStyle w:val="Prrafodelista"/>
        <w:numPr>
          <w:ilvl w:val="0"/>
          <w:numId w:val="13"/>
        </w:numPr>
      </w:pPr>
    </w:p>
    <w:p w14:paraId="7F8A43A3" w14:textId="5E21AD32" w:rsidR="009C1ACA" w:rsidRDefault="009C1ACA" w:rsidP="006D0A92">
      <w:pPr>
        <w:pStyle w:val="Prrafodelista"/>
        <w:numPr>
          <w:ilvl w:val="0"/>
          <w:numId w:val="13"/>
        </w:numPr>
      </w:pPr>
    </w:p>
    <w:p w14:paraId="40C9E7F5" w14:textId="380492D9" w:rsidR="006D0A92" w:rsidRDefault="006D0A92" w:rsidP="006D0A92"/>
    <w:p w14:paraId="22826B25" w14:textId="530094FA" w:rsidR="006D0A92" w:rsidRDefault="006D0A92" w:rsidP="00BF1966">
      <w:pPr>
        <w:pStyle w:val="Ttulo2"/>
        <w:numPr>
          <w:ilvl w:val="0"/>
          <w:numId w:val="8"/>
        </w:numPr>
      </w:pPr>
      <w:bookmarkStart w:id="7" w:name="_Toc89677069"/>
      <w:r>
        <w:t>Requerimientos del servicio</w:t>
      </w:r>
      <w:bookmarkEnd w:id="7"/>
    </w:p>
    <w:p w14:paraId="04C2E6DD" w14:textId="441F4CF4" w:rsidR="006D0A92" w:rsidRDefault="006D0A92" w:rsidP="006D0A92"/>
    <w:p w14:paraId="7FD80DF8" w14:textId="0D056787" w:rsidR="006D0A92" w:rsidRDefault="00BF1966" w:rsidP="00BF1966">
      <w:pPr>
        <w:pStyle w:val="Ttulo3"/>
      </w:pPr>
      <w:bookmarkStart w:id="8" w:name="_Toc89677070"/>
      <w:r>
        <w:t xml:space="preserve">3.1 </w:t>
      </w:r>
      <w:r w:rsidRPr="00BF1966">
        <w:t>Descripción del servicio</w:t>
      </w:r>
      <w:bookmarkEnd w:id="8"/>
    </w:p>
    <w:p w14:paraId="23616BF4" w14:textId="6B77352C" w:rsidR="00BF1966" w:rsidRDefault="00BF1966" w:rsidP="00BF1966"/>
    <w:p w14:paraId="573FC867" w14:textId="5CBB589F" w:rsidR="00BF1966" w:rsidRPr="00BF1966" w:rsidRDefault="00BF1966" w:rsidP="00BF1966"/>
    <w:p w14:paraId="33EC9945" w14:textId="16C0C2C3" w:rsidR="00BF1966" w:rsidRDefault="00BF1966" w:rsidP="006D0A92"/>
    <w:p w14:paraId="7BFC6C62" w14:textId="041E04AC" w:rsidR="00BF1966" w:rsidRDefault="00BF1966" w:rsidP="00BF1966">
      <w:pPr>
        <w:pStyle w:val="Ttulo3"/>
      </w:pPr>
      <w:bookmarkStart w:id="9" w:name="_Toc89677071"/>
      <w:r>
        <w:lastRenderedPageBreak/>
        <w:t xml:space="preserve">3.2 </w:t>
      </w:r>
      <w:r w:rsidRPr="00BF1966">
        <w:t>Horario del servicio</w:t>
      </w:r>
      <w:bookmarkEnd w:id="9"/>
    </w:p>
    <w:tbl>
      <w:tblPr>
        <w:tblStyle w:val="Tablaconcuadrcula4-nfasis3"/>
        <w:tblW w:w="0" w:type="auto"/>
        <w:tblLook w:val="04A0" w:firstRow="1" w:lastRow="0" w:firstColumn="1" w:lastColumn="0" w:noHBand="0" w:noVBand="1"/>
      </w:tblPr>
      <w:tblGrid>
        <w:gridCol w:w="4504"/>
        <w:gridCol w:w="4505"/>
      </w:tblGrid>
      <w:tr w:rsidR="009B453D" w14:paraId="0168D6FB" w14:textId="77777777" w:rsidTr="00644C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4" w:type="dxa"/>
          </w:tcPr>
          <w:p w14:paraId="7836BDEE" w14:textId="4DA2D25D" w:rsidR="009B453D" w:rsidRDefault="009B453D" w:rsidP="009B453D">
            <w:r>
              <w:t>Días hábiles</w:t>
            </w:r>
          </w:p>
        </w:tc>
        <w:tc>
          <w:tcPr>
            <w:tcW w:w="4505" w:type="dxa"/>
          </w:tcPr>
          <w:p w14:paraId="67213E88" w14:textId="5E66E637" w:rsidR="009B453D" w:rsidRDefault="009B453D" w:rsidP="009B453D">
            <w:pPr>
              <w:cnfStyle w:val="100000000000" w:firstRow="1" w:lastRow="0" w:firstColumn="0" w:lastColumn="0" w:oddVBand="0" w:evenVBand="0" w:oddHBand="0" w:evenHBand="0" w:firstRowFirstColumn="0" w:firstRowLastColumn="0" w:lastRowFirstColumn="0" w:lastRowLastColumn="0"/>
            </w:pPr>
            <w:r>
              <w:t>Días inhábiles</w:t>
            </w:r>
          </w:p>
        </w:tc>
      </w:tr>
      <w:tr w:rsidR="009B453D" w14:paraId="2B922023" w14:textId="77777777" w:rsidTr="00644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4" w:type="dxa"/>
          </w:tcPr>
          <w:p w14:paraId="2E0BFA0E" w14:textId="77777777" w:rsidR="009B453D" w:rsidRDefault="009B453D" w:rsidP="009B453D"/>
        </w:tc>
        <w:tc>
          <w:tcPr>
            <w:tcW w:w="4505" w:type="dxa"/>
          </w:tcPr>
          <w:p w14:paraId="1C84BEA2" w14:textId="77777777" w:rsidR="009B453D" w:rsidRDefault="009B453D" w:rsidP="009B453D">
            <w:pPr>
              <w:cnfStyle w:val="000000100000" w:firstRow="0" w:lastRow="0" w:firstColumn="0" w:lastColumn="0" w:oddVBand="0" w:evenVBand="0" w:oddHBand="1" w:evenHBand="0" w:firstRowFirstColumn="0" w:firstRowLastColumn="0" w:lastRowFirstColumn="0" w:lastRowLastColumn="0"/>
            </w:pPr>
          </w:p>
        </w:tc>
      </w:tr>
    </w:tbl>
    <w:p w14:paraId="0EA5EE43" w14:textId="0EB24786" w:rsidR="009B453D" w:rsidRDefault="009B453D" w:rsidP="009B453D"/>
    <w:p w14:paraId="686EA895" w14:textId="2EBFCE68" w:rsidR="009B453D" w:rsidRDefault="009B453D" w:rsidP="009B453D">
      <w:pPr>
        <w:pStyle w:val="Ttulo3"/>
        <w:numPr>
          <w:ilvl w:val="1"/>
          <w:numId w:val="8"/>
        </w:numPr>
      </w:pPr>
      <w:bookmarkStart w:id="10" w:name="_Toc89677072"/>
      <w:r>
        <w:t>Requerimientos de nivel de servicios</w:t>
      </w:r>
      <w:bookmarkEnd w:id="10"/>
    </w:p>
    <w:tbl>
      <w:tblPr>
        <w:tblStyle w:val="Tablaconcuadrcula4-nfasis3"/>
        <w:tblW w:w="0" w:type="auto"/>
        <w:tblLook w:val="04A0" w:firstRow="1" w:lastRow="0" w:firstColumn="1" w:lastColumn="0" w:noHBand="0" w:noVBand="1"/>
      </w:tblPr>
      <w:tblGrid>
        <w:gridCol w:w="4504"/>
        <w:gridCol w:w="4505"/>
      </w:tblGrid>
      <w:tr w:rsidR="009B453D" w14:paraId="07DDCD6D" w14:textId="77777777" w:rsidTr="00644C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4" w:type="dxa"/>
          </w:tcPr>
          <w:p w14:paraId="7C09FB33" w14:textId="75DE1509" w:rsidR="009B453D" w:rsidRDefault="009B453D" w:rsidP="009B453D">
            <w:r>
              <w:t>Requerimientos de nivel de servicios</w:t>
            </w:r>
          </w:p>
        </w:tc>
        <w:tc>
          <w:tcPr>
            <w:tcW w:w="4505" w:type="dxa"/>
          </w:tcPr>
          <w:p w14:paraId="25F6CB31" w14:textId="1C22CD74" w:rsidR="009B453D" w:rsidRDefault="009B453D" w:rsidP="009B453D">
            <w:pPr>
              <w:cnfStyle w:val="100000000000" w:firstRow="1" w:lastRow="0" w:firstColumn="0" w:lastColumn="0" w:oddVBand="0" w:evenVBand="0" w:oddHBand="0" w:evenHBand="0" w:firstRowFirstColumn="0" w:firstRowLastColumn="0" w:lastRowFirstColumn="0" w:lastRowLastColumn="0"/>
            </w:pPr>
            <w:r>
              <w:t>Requerimiento</w:t>
            </w:r>
          </w:p>
        </w:tc>
      </w:tr>
      <w:tr w:rsidR="009B453D" w14:paraId="5A93CF80" w14:textId="77777777" w:rsidTr="00644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4" w:type="dxa"/>
          </w:tcPr>
          <w:p w14:paraId="631E9208" w14:textId="7567173E" w:rsidR="009B453D" w:rsidRPr="00644CD4" w:rsidRDefault="009B453D" w:rsidP="009B453D">
            <w:pPr>
              <w:rPr>
                <w:b w:val="0"/>
                <w:bCs w:val="0"/>
              </w:rPr>
            </w:pPr>
          </w:p>
        </w:tc>
        <w:tc>
          <w:tcPr>
            <w:tcW w:w="4505" w:type="dxa"/>
          </w:tcPr>
          <w:p w14:paraId="26D52908" w14:textId="40D9CDF2" w:rsidR="00644CD4" w:rsidRDefault="00644CD4" w:rsidP="009B453D">
            <w:pPr>
              <w:cnfStyle w:val="000000100000" w:firstRow="0" w:lastRow="0" w:firstColumn="0" w:lastColumn="0" w:oddVBand="0" w:evenVBand="0" w:oddHBand="1" w:evenHBand="0" w:firstRowFirstColumn="0" w:firstRowLastColumn="0" w:lastRowFirstColumn="0" w:lastRowLastColumn="0"/>
            </w:pPr>
          </w:p>
        </w:tc>
      </w:tr>
      <w:tr w:rsidR="009B453D" w14:paraId="011FFFAC" w14:textId="77777777" w:rsidTr="00644CD4">
        <w:tc>
          <w:tcPr>
            <w:cnfStyle w:val="001000000000" w:firstRow="0" w:lastRow="0" w:firstColumn="1" w:lastColumn="0" w:oddVBand="0" w:evenVBand="0" w:oddHBand="0" w:evenHBand="0" w:firstRowFirstColumn="0" w:firstRowLastColumn="0" w:lastRowFirstColumn="0" w:lastRowLastColumn="0"/>
            <w:tcW w:w="4504" w:type="dxa"/>
          </w:tcPr>
          <w:p w14:paraId="738C5928" w14:textId="1F7B9CB2" w:rsidR="009B453D" w:rsidRPr="00644CD4" w:rsidRDefault="009B453D" w:rsidP="009B453D">
            <w:pPr>
              <w:rPr>
                <w:b w:val="0"/>
                <w:bCs w:val="0"/>
              </w:rPr>
            </w:pPr>
          </w:p>
        </w:tc>
        <w:tc>
          <w:tcPr>
            <w:tcW w:w="4505" w:type="dxa"/>
          </w:tcPr>
          <w:p w14:paraId="6A4556CE" w14:textId="75F0D861" w:rsidR="009B453D" w:rsidRDefault="009B453D" w:rsidP="009B453D">
            <w:pPr>
              <w:cnfStyle w:val="000000000000" w:firstRow="0" w:lastRow="0" w:firstColumn="0" w:lastColumn="0" w:oddVBand="0" w:evenVBand="0" w:oddHBand="0" w:evenHBand="0" w:firstRowFirstColumn="0" w:firstRowLastColumn="0" w:lastRowFirstColumn="0" w:lastRowLastColumn="0"/>
            </w:pPr>
          </w:p>
        </w:tc>
      </w:tr>
      <w:tr w:rsidR="009B453D" w14:paraId="5CDC1A96" w14:textId="77777777" w:rsidTr="00644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4" w:type="dxa"/>
          </w:tcPr>
          <w:p w14:paraId="68E90D80" w14:textId="301333A9" w:rsidR="009B453D" w:rsidRPr="00644CD4" w:rsidRDefault="009B453D" w:rsidP="009B453D">
            <w:pPr>
              <w:rPr>
                <w:b w:val="0"/>
                <w:bCs w:val="0"/>
              </w:rPr>
            </w:pPr>
          </w:p>
        </w:tc>
        <w:tc>
          <w:tcPr>
            <w:tcW w:w="4505" w:type="dxa"/>
          </w:tcPr>
          <w:p w14:paraId="4FB7E514" w14:textId="0A735FD2" w:rsidR="009B453D" w:rsidRDefault="009B453D" w:rsidP="009B453D">
            <w:pPr>
              <w:cnfStyle w:val="000000100000" w:firstRow="0" w:lastRow="0" w:firstColumn="0" w:lastColumn="0" w:oddVBand="0" w:evenVBand="0" w:oddHBand="1" w:evenHBand="0" w:firstRowFirstColumn="0" w:firstRowLastColumn="0" w:lastRowFirstColumn="0" w:lastRowLastColumn="0"/>
            </w:pPr>
          </w:p>
        </w:tc>
      </w:tr>
      <w:tr w:rsidR="009B453D" w14:paraId="400EF1DA" w14:textId="77777777" w:rsidTr="00644CD4">
        <w:tc>
          <w:tcPr>
            <w:cnfStyle w:val="001000000000" w:firstRow="0" w:lastRow="0" w:firstColumn="1" w:lastColumn="0" w:oddVBand="0" w:evenVBand="0" w:oddHBand="0" w:evenHBand="0" w:firstRowFirstColumn="0" w:firstRowLastColumn="0" w:lastRowFirstColumn="0" w:lastRowLastColumn="0"/>
            <w:tcW w:w="4504" w:type="dxa"/>
          </w:tcPr>
          <w:p w14:paraId="032297EB" w14:textId="5E7C489D" w:rsidR="009B453D" w:rsidRPr="00644CD4" w:rsidRDefault="009B453D" w:rsidP="009B453D">
            <w:pPr>
              <w:rPr>
                <w:b w:val="0"/>
                <w:bCs w:val="0"/>
              </w:rPr>
            </w:pPr>
          </w:p>
        </w:tc>
        <w:tc>
          <w:tcPr>
            <w:tcW w:w="4505" w:type="dxa"/>
          </w:tcPr>
          <w:p w14:paraId="5BCFC621" w14:textId="6AC56755" w:rsidR="00663D66" w:rsidRDefault="00663D66" w:rsidP="009B453D">
            <w:pPr>
              <w:cnfStyle w:val="000000000000" w:firstRow="0" w:lastRow="0" w:firstColumn="0" w:lastColumn="0" w:oddVBand="0" w:evenVBand="0" w:oddHBand="0" w:evenHBand="0" w:firstRowFirstColumn="0" w:firstRowLastColumn="0" w:lastRowFirstColumn="0" w:lastRowLastColumn="0"/>
            </w:pPr>
          </w:p>
          <w:p w14:paraId="612ABFDA" w14:textId="01E57BEC" w:rsidR="0051339E" w:rsidRDefault="0051339E" w:rsidP="009B453D">
            <w:pPr>
              <w:cnfStyle w:val="000000000000" w:firstRow="0" w:lastRow="0" w:firstColumn="0" w:lastColumn="0" w:oddVBand="0" w:evenVBand="0" w:oddHBand="0" w:evenHBand="0" w:firstRowFirstColumn="0" w:firstRowLastColumn="0" w:lastRowFirstColumn="0" w:lastRowLastColumn="0"/>
            </w:pPr>
          </w:p>
        </w:tc>
      </w:tr>
    </w:tbl>
    <w:p w14:paraId="618B0EB3" w14:textId="4CF0BF13" w:rsidR="009B453D" w:rsidRDefault="009B453D" w:rsidP="009B453D"/>
    <w:p w14:paraId="27DF6F93" w14:textId="4A71EF08" w:rsidR="00BD1706" w:rsidRPr="00BD1706" w:rsidRDefault="0051339E" w:rsidP="00BD1706">
      <w:pPr>
        <w:pStyle w:val="Ttulo3"/>
        <w:numPr>
          <w:ilvl w:val="1"/>
          <w:numId w:val="8"/>
        </w:numPr>
      </w:pPr>
      <w:bookmarkStart w:id="11" w:name="_Toc89677073"/>
      <w:r>
        <w:t>Marco de seguridad</w:t>
      </w:r>
      <w:bookmarkEnd w:id="11"/>
      <w:r>
        <w:t xml:space="preserve"> </w:t>
      </w:r>
    </w:p>
    <w:p w14:paraId="02CFE2AE" w14:textId="6940B98B" w:rsidR="0051339E" w:rsidRDefault="0051339E" w:rsidP="009B453D">
      <w:r>
        <w:t>Se debe cumplir los siguientes requerimientos de seguridad</w:t>
      </w:r>
      <w:r w:rsidR="00BD1706">
        <w:t>:</w:t>
      </w:r>
    </w:p>
    <w:p w14:paraId="731B086C" w14:textId="6F1F0BE5" w:rsidR="00BD1706" w:rsidRDefault="00BD1706" w:rsidP="009B453D"/>
    <w:p w14:paraId="0B510EE6" w14:textId="7A0F006F" w:rsidR="00BD1706" w:rsidRDefault="00BD1706" w:rsidP="00E85040"/>
    <w:p w14:paraId="225419DA" w14:textId="0F708429" w:rsidR="00BD1706" w:rsidRDefault="00BD1706" w:rsidP="009B453D"/>
    <w:p w14:paraId="6A8AC2B4" w14:textId="04519299" w:rsidR="00BD1706" w:rsidRDefault="00BD1706" w:rsidP="00DA5912">
      <w:pPr>
        <w:pStyle w:val="Ttulo2"/>
        <w:numPr>
          <w:ilvl w:val="0"/>
          <w:numId w:val="8"/>
        </w:numPr>
      </w:pPr>
      <w:bookmarkStart w:id="12" w:name="_Toc89677074"/>
      <w:r>
        <w:t>Procesos</w:t>
      </w:r>
      <w:bookmarkEnd w:id="12"/>
    </w:p>
    <w:p w14:paraId="51181337" w14:textId="74F28FA5" w:rsidR="00BD1706" w:rsidRDefault="00BD1706" w:rsidP="00BD1706"/>
    <w:p w14:paraId="187D9C4A" w14:textId="50C62EAD" w:rsidR="00BD1706" w:rsidRDefault="00BD1706" w:rsidP="00FC52AC">
      <w:pPr>
        <w:pStyle w:val="Ttulo3"/>
      </w:pPr>
      <w:bookmarkStart w:id="13" w:name="_Toc89677075"/>
      <w:r>
        <w:t>4.1 Cumplimientos de solicitudes</w:t>
      </w:r>
      <w:bookmarkEnd w:id="13"/>
    </w:p>
    <w:p w14:paraId="5DF97185" w14:textId="4584F0E1" w:rsidR="00BD1706" w:rsidRDefault="00BD1706" w:rsidP="00BD1706"/>
    <w:p w14:paraId="1819C15B" w14:textId="451C8A96" w:rsidR="00BD1706" w:rsidRDefault="00BD1706" w:rsidP="00FC52AC">
      <w:pPr>
        <w:pStyle w:val="Prrafodelista"/>
      </w:pPr>
      <w:r>
        <w:t xml:space="preserve">La apertura de solicitudes de servicio se regirá por el siguiente proceso: </w:t>
      </w:r>
    </w:p>
    <w:p w14:paraId="72FD75E1" w14:textId="00A02D55" w:rsidR="00BD1706" w:rsidRDefault="00BD1706" w:rsidP="00BD1706"/>
    <w:p w14:paraId="1BF7BB45" w14:textId="12279792" w:rsidR="00BD1706" w:rsidRDefault="00BD1706" w:rsidP="00FC52AC">
      <w:pPr>
        <w:pStyle w:val="Prrafodelista"/>
      </w:pPr>
      <w:r>
        <w:rPr>
          <w:noProof/>
        </w:rPr>
        <w:drawing>
          <wp:inline distT="0" distB="0" distL="0" distR="0" wp14:anchorId="650EBF5D" wp14:editId="607C00D0">
            <wp:extent cx="5628211" cy="2969895"/>
            <wp:effectExtent l="0" t="0" r="0" b="19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9246" cy="2970441"/>
                    </a:xfrm>
                    <a:prstGeom prst="rect">
                      <a:avLst/>
                    </a:prstGeom>
                    <a:noFill/>
                    <a:ln>
                      <a:noFill/>
                    </a:ln>
                  </pic:spPr>
                </pic:pic>
              </a:graphicData>
            </a:graphic>
          </wp:inline>
        </w:drawing>
      </w:r>
    </w:p>
    <w:p w14:paraId="13EE6CAC" w14:textId="6B7B7D97" w:rsidR="00BD1706" w:rsidRDefault="00BD1706" w:rsidP="00BD1706"/>
    <w:p w14:paraId="7B8DF380" w14:textId="68AE3B67" w:rsidR="00BD1706" w:rsidRDefault="00C964F6" w:rsidP="00FC52AC">
      <w:pPr>
        <w:pStyle w:val="Prrafodelista"/>
      </w:pPr>
      <w:r>
        <w:t>Para la reapertura de solicitudes de servicio se aplica el siguiente procedimiento:</w:t>
      </w:r>
    </w:p>
    <w:p w14:paraId="7F29BA47" w14:textId="7EDC2A27" w:rsidR="00FC52AC" w:rsidRDefault="00FC52AC" w:rsidP="00FC52AC">
      <w:pPr>
        <w:pStyle w:val="Prrafodelista"/>
      </w:pPr>
    </w:p>
    <w:p w14:paraId="5F4A1DD1" w14:textId="2DDD85E3" w:rsidR="00FC52AC" w:rsidRDefault="00FC52AC" w:rsidP="00FC52AC">
      <w:pPr>
        <w:pStyle w:val="Prrafodelista"/>
      </w:pPr>
      <w:r>
        <w:rPr>
          <w:noProof/>
        </w:rPr>
        <w:lastRenderedPageBreak/>
        <w:drawing>
          <wp:inline distT="0" distB="0" distL="0" distR="0" wp14:anchorId="26661887" wp14:editId="35C7BC53">
            <wp:extent cx="5628211" cy="2969895"/>
            <wp:effectExtent l="0" t="0" r="0"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9246" cy="2970441"/>
                    </a:xfrm>
                    <a:prstGeom prst="rect">
                      <a:avLst/>
                    </a:prstGeom>
                    <a:noFill/>
                    <a:ln>
                      <a:noFill/>
                    </a:ln>
                  </pic:spPr>
                </pic:pic>
              </a:graphicData>
            </a:graphic>
          </wp:inline>
        </w:drawing>
      </w:r>
    </w:p>
    <w:p w14:paraId="3A5F2ECF" w14:textId="70938D18" w:rsidR="00C964F6" w:rsidRDefault="00C964F6" w:rsidP="00FC52AC">
      <w:pPr>
        <w:pStyle w:val="Prrafodelista"/>
      </w:pPr>
    </w:p>
    <w:p w14:paraId="6798C003" w14:textId="13ADE522" w:rsidR="00C964F6" w:rsidRDefault="00C964F6" w:rsidP="00FC52AC">
      <w:pPr>
        <w:pStyle w:val="Prrafodelista"/>
        <w:ind w:left="1440"/>
      </w:pPr>
      <w:r>
        <w:t>Un día hábil, en caso contrario se debe abrir una nueva solicitud de servicio.</w:t>
      </w:r>
    </w:p>
    <w:p w14:paraId="113C023A" w14:textId="7DE941BA" w:rsidR="00C964F6" w:rsidRDefault="00C964F6" w:rsidP="00FC52AC">
      <w:pPr>
        <w:pStyle w:val="Prrafodelista"/>
      </w:pPr>
    </w:p>
    <w:p w14:paraId="788B6637" w14:textId="257CC895" w:rsidR="00C964F6" w:rsidRDefault="00C964F6" w:rsidP="00FC52AC">
      <w:pPr>
        <w:pStyle w:val="Prrafodelista"/>
      </w:pPr>
      <w:r>
        <w:t>La solicitud de servicio que debe ser autorizada pertenece a la siguiente categoría:</w:t>
      </w:r>
    </w:p>
    <w:p w14:paraId="3F27D272" w14:textId="75C142D7" w:rsidR="00C964F6" w:rsidRDefault="00C964F6" w:rsidP="00FC52AC">
      <w:pPr>
        <w:pStyle w:val="Prrafodelista"/>
      </w:pPr>
    </w:p>
    <w:p w14:paraId="122E33BC" w14:textId="20F7C75F" w:rsidR="00C964F6" w:rsidRDefault="00E5493B" w:rsidP="00FC52AC">
      <w:pPr>
        <w:pStyle w:val="Prrafodelista"/>
        <w:numPr>
          <w:ilvl w:val="0"/>
          <w:numId w:val="15"/>
        </w:numPr>
      </w:pPr>
      <w:r>
        <w:t>Servicio de mensajería y correo.</w:t>
      </w:r>
    </w:p>
    <w:p w14:paraId="2BDDEBBA" w14:textId="289D0D8E" w:rsidR="00E5493B" w:rsidRDefault="00DA18D8" w:rsidP="00FC52AC">
      <w:pPr>
        <w:pStyle w:val="Prrafodelista"/>
        <w:numPr>
          <w:ilvl w:val="0"/>
          <w:numId w:val="15"/>
        </w:numPr>
      </w:pPr>
      <w:r>
        <w:t>Soporte de TI</w:t>
      </w:r>
    </w:p>
    <w:p w14:paraId="2C1DCB71" w14:textId="7B031F6B" w:rsidR="00DA18D8" w:rsidRDefault="00DA18D8" w:rsidP="00FC52AC">
      <w:pPr>
        <w:pStyle w:val="Prrafodelista"/>
        <w:numPr>
          <w:ilvl w:val="0"/>
          <w:numId w:val="15"/>
        </w:numPr>
      </w:pPr>
      <w:r>
        <w:t>Soporte de CRM</w:t>
      </w:r>
    </w:p>
    <w:p w14:paraId="2C5C4C43" w14:textId="044F606B" w:rsidR="00DA18D8" w:rsidRDefault="00DA18D8" w:rsidP="00FC52AC">
      <w:pPr>
        <w:pStyle w:val="Prrafodelista"/>
        <w:numPr>
          <w:ilvl w:val="0"/>
          <w:numId w:val="15"/>
        </w:numPr>
      </w:pPr>
      <w:r>
        <w:t>Seguridad</w:t>
      </w:r>
    </w:p>
    <w:p w14:paraId="7432AC3B" w14:textId="1FACD543" w:rsidR="00FC52AC" w:rsidRDefault="00FC52AC" w:rsidP="00FC52AC"/>
    <w:p w14:paraId="447E1FF1" w14:textId="3DE91A7E" w:rsidR="00FC52AC" w:rsidRDefault="00FC52AC" w:rsidP="00CB7237">
      <w:pPr>
        <w:pStyle w:val="Prrafodelista"/>
      </w:pPr>
      <w:r>
        <w:t>El siguiente cuadro describe la matriz de prioridades:</w:t>
      </w:r>
    </w:p>
    <w:p w14:paraId="32AA3136" w14:textId="462EAB80" w:rsidR="00FC52AC" w:rsidRDefault="00FC52AC" w:rsidP="00CB7237">
      <w:pPr>
        <w:pStyle w:val="Prrafodelista"/>
      </w:pPr>
    </w:p>
    <w:tbl>
      <w:tblPr>
        <w:tblStyle w:val="Tablaconcuadrcula"/>
        <w:tblW w:w="0" w:type="auto"/>
        <w:tblInd w:w="1952" w:type="dxa"/>
        <w:tblLook w:val="04A0" w:firstRow="1" w:lastRow="0" w:firstColumn="1" w:lastColumn="0" w:noHBand="0" w:noVBand="1"/>
      </w:tblPr>
      <w:tblGrid>
        <w:gridCol w:w="1538"/>
        <w:gridCol w:w="1655"/>
        <w:gridCol w:w="1911"/>
      </w:tblGrid>
      <w:tr w:rsidR="00FC52AC" w14:paraId="4B837C37" w14:textId="77777777" w:rsidTr="00E85040">
        <w:trPr>
          <w:trHeight w:val="284"/>
        </w:trPr>
        <w:tc>
          <w:tcPr>
            <w:tcW w:w="1538" w:type="dxa"/>
          </w:tcPr>
          <w:p w14:paraId="4B03F2F3" w14:textId="5E614A94" w:rsidR="00FC52AC" w:rsidRDefault="006011C7" w:rsidP="00CB7237">
            <w:pPr>
              <w:pStyle w:val="Prrafodelista"/>
              <w:jc w:val="center"/>
            </w:pPr>
            <w:r>
              <w:t>Impacto</w:t>
            </w:r>
          </w:p>
        </w:tc>
        <w:tc>
          <w:tcPr>
            <w:tcW w:w="1655" w:type="dxa"/>
          </w:tcPr>
          <w:p w14:paraId="718C42DE" w14:textId="3F5088F7" w:rsidR="00FC52AC" w:rsidRDefault="006011C7" w:rsidP="00CB7237">
            <w:pPr>
              <w:pStyle w:val="Prrafodelista"/>
              <w:jc w:val="center"/>
            </w:pPr>
            <w:r>
              <w:t>Tiempo de respuesta</w:t>
            </w:r>
          </w:p>
        </w:tc>
        <w:tc>
          <w:tcPr>
            <w:tcW w:w="1911" w:type="dxa"/>
          </w:tcPr>
          <w:p w14:paraId="2CEE42C0" w14:textId="275E1B5B" w:rsidR="00FC52AC" w:rsidRDefault="006011C7" w:rsidP="00CB7237">
            <w:pPr>
              <w:pStyle w:val="Prrafodelista"/>
              <w:jc w:val="center"/>
            </w:pPr>
            <w:r>
              <w:t>Tiempo de respuesta en caso de escalamiento</w:t>
            </w:r>
          </w:p>
        </w:tc>
      </w:tr>
      <w:tr w:rsidR="00FC52AC" w14:paraId="39A6AB54" w14:textId="77777777" w:rsidTr="00E85040">
        <w:trPr>
          <w:trHeight w:val="284"/>
        </w:trPr>
        <w:tc>
          <w:tcPr>
            <w:tcW w:w="1538" w:type="dxa"/>
          </w:tcPr>
          <w:p w14:paraId="0E413A3A" w14:textId="604C289B" w:rsidR="00FC52AC" w:rsidRDefault="006011C7" w:rsidP="00CB7237">
            <w:pPr>
              <w:pStyle w:val="Prrafodelista"/>
            </w:pPr>
            <w:r>
              <w:t>1</w:t>
            </w:r>
          </w:p>
        </w:tc>
        <w:tc>
          <w:tcPr>
            <w:tcW w:w="1655" w:type="dxa"/>
          </w:tcPr>
          <w:p w14:paraId="77637A4A" w14:textId="66B244EE" w:rsidR="00FC52AC" w:rsidRDefault="00987353" w:rsidP="00CB7237">
            <w:pPr>
              <w:pStyle w:val="Prrafodelista"/>
            </w:pPr>
            <w:r>
              <w:t>0.5</w:t>
            </w:r>
          </w:p>
        </w:tc>
        <w:tc>
          <w:tcPr>
            <w:tcW w:w="1911" w:type="dxa"/>
          </w:tcPr>
          <w:p w14:paraId="3E576411" w14:textId="6B24A2FC" w:rsidR="00FC52AC" w:rsidRDefault="00987353" w:rsidP="00CB7237">
            <w:pPr>
              <w:pStyle w:val="Prrafodelista"/>
            </w:pPr>
            <w:r>
              <w:t>2</w:t>
            </w:r>
          </w:p>
        </w:tc>
      </w:tr>
      <w:tr w:rsidR="00FC52AC" w14:paraId="55A4E3A4" w14:textId="77777777" w:rsidTr="00E85040">
        <w:trPr>
          <w:trHeight w:val="284"/>
        </w:trPr>
        <w:tc>
          <w:tcPr>
            <w:tcW w:w="1538" w:type="dxa"/>
          </w:tcPr>
          <w:p w14:paraId="4A079679" w14:textId="64BEA523" w:rsidR="00FC52AC" w:rsidRDefault="006011C7" w:rsidP="00CB7237">
            <w:pPr>
              <w:pStyle w:val="Prrafodelista"/>
            </w:pPr>
            <w:r>
              <w:t>2</w:t>
            </w:r>
          </w:p>
        </w:tc>
        <w:tc>
          <w:tcPr>
            <w:tcW w:w="1655" w:type="dxa"/>
          </w:tcPr>
          <w:p w14:paraId="20247B72" w14:textId="519B0B15" w:rsidR="00FC52AC" w:rsidRDefault="00987353" w:rsidP="00CB7237">
            <w:pPr>
              <w:pStyle w:val="Prrafodelista"/>
            </w:pPr>
            <w:r>
              <w:t>1</w:t>
            </w:r>
          </w:p>
        </w:tc>
        <w:tc>
          <w:tcPr>
            <w:tcW w:w="1911" w:type="dxa"/>
          </w:tcPr>
          <w:p w14:paraId="32A095F0" w14:textId="778D8445" w:rsidR="00FC52AC" w:rsidRDefault="00987353" w:rsidP="00CB7237">
            <w:pPr>
              <w:pStyle w:val="Prrafodelista"/>
            </w:pPr>
            <w:r>
              <w:t>4</w:t>
            </w:r>
          </w:p>
        </w:tc>
      </w:tr>
      <w:tr w:rsidR="00FC52AC" w14:paraId="5D1D3090" w14:textId="77777777" w:rsidTr="00E85040">
        <w:trPr>
          <w:trHeight w:val="303"/>
        </w:trPr>
        <w:tc>
          <w:tcPr>
            <w:tcW w:w="1538" w:type="dxa"/>
          </w:tcPr>
          <w:p w14:paraId="31BDE10C" w14:textId="00D21FF6" w:rsidR="00FC52AC" w:rsidRDefault="006011C7" w:rsidP="00CB7237">
            <w:pPr>
              <w:pStyle w:val="Prrafodelista"/>
            </w:pPr>
            <w:r>
              <w:t>3</w:t>
            </w:r>
          </w:p>
        </w:tc>
        <w:tc>
          <w:tcPr>
            <w:tcW w:w="1655" w:type="dxa"/>
          </w:tcPr>
          <w:p w14:paraId="5C6F545C" w14:textId="44050FDA" w:rsidR="00FC52AC" w:rsidRDefault="00987353" w:rsidP="00CB7237">
            <w:pPr>
              <w:pStyle w:val="Prrafodelista"/>
            </w:pPr>
            <w:r>
              <w:t>2</w:t>
            </w:r>
          </w:p>
        </w:tc>
        <w:tc>
          <w:tcPr>
            <w:tcW w:w="1911" w:type="dxa"/>
          </w:tcPr>
          <w:p w14:paraId="360446CE" w14:textId="0B184C79" w:rsidR="00FC52AC" w:rsidRDefault="00987353" w:rsidP="00CB7237">
            <w:pPr>
              <w:pStyle w:val="Prrafodelista"/>
            </w:pPr>
            <w:r>
              <w:t>8</w:t>
            </w:r>
          </w:p>
        </w:tc>
      </w:tr>
    </w:tbl>
    <w:p w14:paraId="077620E6" w14:textId="350B55C2" w:rsidR="00FC52AC" w:rsidRDefault="00FC52AC" w:rsidP="00CB7237">
      <w:pPr>
        <w:pStyle w:val="Prrafodelista"/>
      </w:pPr>
    </w:p>
    <w:p w14:paraId="0EE5B75D" w14:textId="564F76A2" w:rsidR="00987353" w:rsidRDefault="00987353" w:rsidP="00CB7237">
      <w:pPr>
        <w:pStyle w:val="Prrafodelista"/>
      </w:pPr>
      <w:r>
        <w:t>Los criterios de prioridades son:</w:t>
      </w:r>
    </w:p>
    <w:p w14:paraId="41871612" w14:textId="7666759F" w:rsidR="00987353" w:rsidRDefault="00987353" w:rsidP="00CB7237">
      <w:pPr>
        <w:pStyle w:val="Prrafodelista"/>
      </w:pPr>
    </w:p>
    <w:p w14:paraId="53BB40BC" w14:textId="66210A48" w:rsidR="00987353" w:rsidRDefault="00C67857" w:rsidP="00CB7237">
      <w:pPr>
        <w:pStyle w:val="Prrafodelista"/>
        <w:numPr>
          <w:ilvl w:val="0"/>
          <w:numId w:val="17"/>
        </w:numPr>
      </w:pPr>
      <w:r>
        <w:t>Fecha de ingreso</w:t>
      </w:r>
    </w:p>
    <w:p w14:paraId="1C944C5E" w14:textId="3E81538C" w:rsidR="00C67857" w:rsidRDefault="00C67857" w:rsidP="00CB7237">
      <w:pPr>
        <w:pStyle w:val="Prrafodelista"/>
        <w:numPr>
          <w:ilvl w:val="0"/>
          <w:numId w:val="17"/>
        </w:numPr>
      </w:pPr>
      <w:r>
        <w:t>Área impactada</w:t>
      </w:r>
    </w:p>
    <w:p w14:paraId="3C7916AB" w14:textId="72D2DDEF" w:rsidR="00C67857" w:rsidRDefault="00C67857" w:rsidP="00CB7237">
      <w:pPr>
        <w:pStyle w:val="Prrafodelista"/>
        <w:numPr>
          <w:ilvl w:val="0"/>
          <w:numId w:val="17"/>
        </w:numPr>
      </w:pPr>
      <w:r>
        <w:t>Impacto</w:t>
      </w:r>
    </w:p>
    <w:p w14:paraId="1E991B74" w14:textId="72BEEDE8" w:rsidR="00C67857" w:rsidRDefault="00C67857" w:rsidP="00CB7237">
      <w:pPr>
        <w:pStyle w:val="Prrafodelista"/>
      </w:pPr>
    </w:p>
    <w:p w14:paraId="21B9C309" w14:textId="5ECF452F" w:rsidR="00C67857" w:rsidRDefault="00C67857" w:rsidP="00CB7237">
      <w:pPr>
        <w:pStyle w:val="Prrafodelista"/>
      </w:pPr>
      <w:r>
        <w:t>Las solicitudes de servicio que fueron atendidas y no se volvieron a abrir o solicitar detalles adicionales en 24 horas se procederán automáticamente a cerrar luego de 3 días hábiles.</w:t>
      </w:r>
    </w:p>
    <w:p w14:paraId="509E1409" w14:textId="5B736FB0" w:rsidR="00CB7237" w:rsidRDefault="00CB7237" w:rsidP="00CB7237">
      <w:pPr>
        <w:pStyle w:val="Prrafodelista"/>
      </w:pPr>
    </w:p>
    <w:p w14:paraId="36D510C6" w14:textId="485079F6" w:rsidR="004908CF" w:rsidRDefault="00CB7237" w:rsidP="005A6FEA">
      <w:pPr>
        <w:pStyle w:val="Ttulo3"/>
        <w:rPr>
          <w:rFonts w:ascii="Segoe UI" w:hAnsi="Segoe UI" w:cs="Segoe UI"/>
          <w:sz w:val="18"/>
          <w:szCs w:val="18"/>
        </w:rPr>
      </w:pPr>
      <w:bookmarkStart w:id="14" w:name="_Toc89677076"/>
      <w:r>
        <w:lastRenderedPageBreak/>
        <w:t>4.2 Gestion de incidentes</w:t>
      </w:r>
      <w:bookmarkEnd w:id="14"/>
    </w:p>
    <w:p w14:paraId="26F152D9" w14:textId="5A443275" w:rsidR="004908CF" w:rsidRDefault="004908CF" w:rsidP="004908CF">
      <w:pPr>
        <w:pStyle w:val="paragraph"/>
        <w:spacing w:before="0" w:beforeAutospacing="0" w:after="0" w:afterAutospacing="0"/>
        <w:jc w:val="both"/>
        <w:textAlignment w:val="baseline"/>
        <w:rPr>
          <w:rFonts w:ascii="Segoe UI" w:hAnsi="Segoe UI" w:cs="Segoe UI"/>
          <w:sz w:val="18"/>
          <w:szCs w:val="18"/>
        </w:rPr>
      </w:pPr>
      <w:r>
        <w:rPr>
          <w:rFonts w:ascii="Calibri" w:eastAsia="Calibri" w:hAnsi="Calibri" w:cs="Calibri"/>
          <w:noProof/>
          <w:color w:val="000000"/>
          <w:sz w:val="18"/>
          <w:szCs w:val="22"/>
        </w:rPr>
        <w:drawing>
          <wp:inline distT="0" distB="0" distL="0" distR="0" wp14:anchorId="57B4500B" wp14:editId="6F16D708">
            <wp:extent cx="5727065" cy="2870200"/>
            <wp:effectExtent l="0" t="0" r="6985"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065" cy="2870200"/>
                    </a:xfrm>
                    <a:prstGeom prst="rect">
                      <a:avLst/>
                    </a:prstGeom>
                    <a:noFill/>
                    <a:ln>
                      <a:noFill/>
                    </a:ln>
                  </pic:spPr>
                </pic:pic>
              </a:graphicData>
            </a:graphic>
          </wp:inline>
        </w:drawing>
      </w:r>
      <w:r>
        <w:rPr>
          <w:rStyle w:val="eop"/>
          <w:sz w:val="20"/>
          <w:szCs w:val="20"/>
        </w:rPr>
        <w:t> </w:t>
      </w:r>
    </w:p>
    <w:p w14:paraId="13041D49" w14:textId="77777777" w:rsidR="004908CF" w:rsidRDefault="004908CF" w:rsidP="004908CF">
      <w:pPr>
        <w:pStyle w:val="paragraph"/>
        <w:spacing w:before="0" w:beforeAutospacing="0" w:after="0" w:afterAutospacing="0"/>
        <w:jc w:val="both"/>
        <w:textAlignment w:val="baseline"/>
        <w:rPr>
          <w:rFonts w:ascii="Segoe UI" w:hAnsi="Segoe UI" w:cs="Segoe UI"/>
          <w:sz w:val="18"/>
          <w:szCs w:val="18"/>
        </w:rPr>
      </w:pPr>
      <w:r>
        <w:rPr>
          <w:rStyle w:val="normaltextrun"/>
          <w:rFonts w:eastAsia="Calibri"/>
          <w:sz w:val="20"/>
          <w:szCs w:val="20"/>
        </w:rPr>
        <w:t>Figura 3 Flujo de </w:t>
      </w:r>
      <w:proofErr w:type="spellStart"/>
      <w:r>
        <w:rPr>
          <w:rStyle w:val="normaltextrun"/>
          <w:rFonts w:eastAsia="Calibri"/>
          <w:sz w:val="20"/>
          <w:szCs w:val="20"/>
        </w:rPr>
        <w:t>gestion</w:t>
      </w:r>
      <w:proofErr w:type="spellEnd"/>
      <w:r>
        <w:rPr>
          <w:rStyle w:val="normaltextrun"/>
          <w:rFonts w:eastAsia="Calibri"/>
          <w:sz w:val="20"/>
          <w:szCs w:val="20"/>
        </w:rPr>
        <w:t> de incidentes para </w:t>
      </w:r>
      <w:proofErr w:type="spellStart"/>
      <w:r>
        <w:rPr>
          <w:rStyle w:val="normaltextrun"/>
          <w:rFonts w:eastAsia="Calibri"/>
          <w:sz w:val="20"/>
          <w:szCs w:val="20"/>
        </w:rPr>
        <w:t>Help</w:t>
      </w:r>
      <w:proofErr w:type="spellEnd"/>
      <w:r>
        <w:rPr>
          <w:rStyle w:val="normaltextrun"/>
          <w:rFonts w:eastAsia="Calibri"/>
          <w:sz w:val="20"/>
          <w:szCs w:val="20"/>
        </w:rPr>
        <w:t> </w:t>
      </w:r>
      <w:proofErr w:type="spellStart"/>
      <w:r>
        <w:rPr>
          <w:rStyle w:val="normaltextrun"/>
          <w:rFonts w:eastAsia="Calibri"/>
          <w:sz w:val="20"/>
          <w:szCs w:val="20"/>
        </w:rPr>
        <w:t>Desk</w:t>
      </w:r>
      <w:proofErr w:type="spellEnd"/>
      <w:r>
        <w:rPr>
          <w:rStyle w:val="normaltextrun"/>
          <w:rFonts w:eastAsia="Calibri"/>
          <w:sz w:val="20"/>
          <w:szCs w:val="20"/>
        </w:rPr>
        <w:t> (Fuente: Adaptado de </w:t>
      </w:r>
      <w:proofErr w:type="spellStart"/>
      <w:r>
        <w:rPr>
          <w:rStyle w:val="normaltextrun"/>
          <w:rFonts w:eastAsia="Calibri"/>
          <w:sz w:val="20"/>
          <w:szCs w:val="20"/>
        </w:rPr>
        <w:t>Caceres</w:t>
      </w:r>
      <w:proofErr w:type="spellEnd"/>
      <w:r>
        <w:rPr>
          <w:rStyle w:val="normaltextrun"/>
          <w:rFonts w:eastAsia="Calibri"/>
          <w:sz w:val="20"/>
          <w:szCs w:val="20"/>
        </w:rPr>
        <w:t>, C. 2018)</w:t>
      </w:r>
      <w:r>
        <w:rPr>
          <w:rStyle w:val="eop"/>
          <w:sz w:val="20"/>
          <w:szCs w:val="20"/>
        </w:rPr>
        <w:t> </w:t>
      </w:r>
    </w:p>
    <w:p w14:paraId="25E303E0" w14:textId="2C5C28D8" w:rsidR="00ED0B5F" w:rsidRPr="00ED0B5F" w:rsidRDefault="00ED0B5F" w:rsidP="00ED0B5F"/>
    <w:p w14:paraId="2C0F58EC" w14:textId="63D32B60" w:rsidR="00CB7237" w:rsidRDefault="00CB7237" w:rsidP="00DA5912">
      <w:pPr>
        <w:pStyle w:val="Ttulo3"/>
      </w:pPr>
    </w:p>
    <w:p w14:paraId="3733F351" w14:textId="626AEAF3" w:rsidR="00CB7237" w:rsidRDefault="00DA5912" w:rsidP="005A6FEA">
      <w:pPr>
        <w:pStyle w:val="Ttulo3"/>
        <w:numPr>
          <w:ilvl w:val="1"/>
          <w:numId w:val="8"/>
        </w:numPr>
      </w:pPr>
      <w:bookmarkStart w:id="15" w:name="_Toc89677077"/>
      <w:r>
        <w:t>Gestion de problemas</w:t>
      </w:r>
      <w:bookmarkEnd w:id="15"/>
    </w:p>
    <w:p w14:paraId="7BF789B5" w14:textId="4086C413" w:rsidR="005A6FEA" w:rsidRPr="005A6FEA" w:rsidRDefault="005A6FEA" w:rsidP="005A6FEA">
      <w:r>
        <w:rPr>
          <w:rStyle w:val="normaltextrun"/>
          <w:rFonts w:ascii="Arial" w:hAnsi="Arial" w:cs="Arial"/>
          <w:shd w:val="clear" w:color="auto" w:fill="FFFFFF"/>
          <w:lang w:val="es-419"/>
        </w:rPr>
        <w:t>El principal objetivo de este proceso es el de prevenir incidentes y la reducción del impacto de aquellos incidentes que por diferentes razones no se puedan prevenir.</w:t>
      </w:r>
      <w:r>
        <w:rPr>
          <w:rStyle w:val="eop"/>
          <w:rFonts w:ascii="Arial" w:hAnsi="Arial" w:cs="Arial"/>
          <w:shd w:val="clear" w:color="auto" w:fill="FFFFFF"/>
        </w:rPr>
        <w:t> </w:t>
      </w:r>
    </w:p>
    <w:p w14:paraId="60866A26" w14:textId="32BDA4B0" w:rsidR="00DA5912" w:rsidRDefault="005A6FEA" w:rsidP="00892B8E">
      <w:pPr>
        <w:pStyle w:val="Prrafodelista"/>
      </w:pPr>
      <w:r>
        <w:rPr>
          <w:noProof/>
        </w:rPr>
        <w:lastRenderedPageBreak/>
        <w:drawing>
          <wp:inline distT="0" distB="0" distL="0" distR="0" wp14:anchorId="0DEED820" wp14:editId="6134696F">
            <wp:extent cx="3970020" cy="4815205"/>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0020" cy="4815205"/>
                    </a:xfrm>
                    <a:prstGeom prst="rect">
                      <a:avLst/>
                    </a:prstGeom>
                    <a:noFill/>
                    <a:ln>
                      <a:noFill/>
                    </a:ln>
                  </pic:spPr>
                </pic:pic>
              </a:graphicData>
            </a:graphic>
          </wp:inline>
        </w:drawing>
      </w:r>
    </w:p>
    <w:p w14:paraId="4BF9B9D6" w14:textId="465B2F6B" w:rsidR="00DA5912" w:rsidRDefault="00DA5912" w:rsidP="00DA5912">
      <w:pPr>
        <w:pStyle w:val="Ttulo3"/>
      </w:pPr>
    </w:p>
    <w:p w14:paraId="3336EC32" w14:textId="11FC8F77" w:rsidR="00DA5912" w:rsidRDefault="00DA5912" w:rsidP="00DA5912">
      <w:pPr>
        <w:pStyle w:val="Ttulo3"/>
      </w:pPr>
      <w:bookmarkStart w:id="16" w:name="_Toc89677078"/>
      <w:r>
        <w:t>4.</w:t>
      </w:r>
      <w:r w:rsidR="005A6FEA">
        <w:t>4</w:t>
      </w:r>
      <w:r>
        <w:t xml:space="preserve"> Gestion de escalamiento</w:t>
      </w:r>
      <w:bookmarkEnd w:id="16"/>
    </w:p>
    <w:p w14:paraId="3760C539" w14:textId="77777777" w:rsidR="005A6FEA" w:rsidRDefault="005A6FEA" w:rsidP="005A6FEA">
      <w:pPr>
        <w:pStyle w:val="Prrafodelista"/>
        <w:rPr>
          <w:rFonts w:ascii="Segoe UI" w:eastAsia="Times New Roman" w:hAnsi="Segoe UI" w:cs="Segoe UI"/>
          <w:color w:val="auto"/>
          <w:szCs w:val="18"/>
        </w:rPr>
      </w:pPr>
      <w:r>
        <w:rPr>
          <w:rStyle w:val="normaltextrun"/>
          <w:rFonts w:ascii="Arial" w:hAnsi="Arial" w:cs="Arial"/>
        </w:rPr>
        <w:t>Los 4 niveles de escalamiento contienen un grupo de usuarios de soporte específicos que ayudarán con la solución del incidente, si el usuario de soporte no arregla el incidente en el tiempo indicado, este deberá de ser escalado por el mismo usuario al siguiente nivel. A continuación, resumen de lo realizado por cada nivel:</w:t>
      </w:r>
      <w:r>
        <w:rPr>
          <w:rStyle w:val="eop"/>
          <w:rFonts w:ascii="Arial" w:hAnsi="Arial" w:cs="Arial"/>
        </w:rPr>
        <w:t> </w:t>
      </w:r>
    </w:p>
    <w:p w14:paraId="167AF147" w14:textId="77777777" w:rsidR="005A6FEA" w:rsidRDefault="005A6FEA" w:rsidP="005A6FEA">
      <w:pPr>
        <w:pStyle w:val="Prrafodelista"/>
        <w:rPr>
          <w:rFonts w:ascii="Segoe UI" w:hAnsi="Segoe UI" w:cs="Segoe UI"/>
          <w:szCs w:val="18"/>
        </w:rPr>
      </w:pPr>
      <w:r>
        <w:rPr>
          <w:rStyle w:val="eop"/>
          <w:rFonts w:ascii="Arial" w:hAnsi="Arial" w:cs="Arial"/>
        </w:rPr>
        <w:t> </w:t>
      </w:r>
    </w:p>
    <w:p w14:paraId="0586F4E8" w14:textId="77777777" w:rsidR="005A6FEA" w:rsidRDefault="005A6FEA" w:rsidP="005A6FEA">
      <w:pPr>
        <w:pStyle w:val="Prrafodelista"/>
        <w:rPr>
          <w:rFonts w:ascii="Segoe UI" w:hAnsi="Segoe UI" w:cs="Segoe UI"/>
          <w:szCs w:val="18"/>
        </w:rPr>
      </w:pPr>
      <w:r>
        <w:rPr>
          <w:rStyle w:val="normaltextrun"/>
          <w:rFonts w:ascii="Arial" w:hAnsi="Arial" w:cs="Arial"/>
        </w:rPr>
        <w:t>Nivel 1: </w:t>
      </w:r>
      <w:proofErr w:type="spellStart"/>
      <w:r>
        <w:rPr>
          <w:rStyle w:val="normaltextrun"/>
          <w:rFonts w:ascii="Arial" w:hAnsi="Arial" w:cs="Arial"/>
        </w:rPr>
        <w:t>Service</w:t>
      </w:r>
      <w:proofErr w:type="spellEnd"/>
      <w:r>
        <w:rPr>
          <w:rStyle w:val="normaltextrun"/>
          <w:rFonts w:ascii="Arial" w:hAnsi="Arial" w:cs="Arial"/>
        </w:rPr>
        <w:t> </w:t>
      </w:r>
      <w:proofErr w:type="spellStart"/>
      <w:r>
        <w:rPr>
          <w:rStyle w:val="normaltextrun"/>
          <w:rFonts w:ascii="Arial" w:hAnsi="Arial" w:cs="Arial"/>
        </w:rPr>
        <w:t>Desk</w:t>
      </w:r>
      <w:proofErr w:type="spellEnd"/>
      <w:r>
        <w:rPr>
          <w:rStyle w:val="eop"/>
          <w:rFonts w:ascii="Arial" w:hAnsi="Arial" w:cs="Arial"/>
        </w:rPr>
        <w:t> </w:t>
      </w:r>
    </w:p>
    <w:p w14:paraId="256E2008" w14:textId="77777777" w:rsidR="005A6FEA" w:rsidRDefault="005A6FEA" w:rsidP="005A6FEA">
      <w:pPr>
        <w:pStyle w:val="Prrafodelista"/>
        <w:rPr>
          <w:rFonts w:ascii="Segoe UI" w:hAnsi="Segoe UI" w:cs="Segoe UI"/>
          <w:szCs w:val="18"/>
        </w:rPr>
      </w:pPr>
      <w:r>
        <w:rPr>
          <w:rStyle w:val="normaltextrun"/>
          <w:rFonts w:ascii="Arial" w:hAnsi="Arial" w:cs="Arial"/>
        </w:rPr>
        <w:t> • Tiene capacidad de absolver consultas y/o dudas sobre el uso de las herramientas brindadas por el área de </w:t>
      </w:r>
      <w:proofErr w:type="spellStart"/>
      <w:r>
        <w:rPr>
          <w:rStyle w:val="normaltextrun"/>
          <w:rFonts w:ascii="Arial" w:hAnsi="Arial" w:cs="Arial"/>
        </w:rPr>
        <w:t>Facilities</w:t>
      </w:r>
      <w:proofErr w:type="spellEnd"/>
      <w:r>
        <w:rPr>
          <w:rStyle w:val="normaltextrun"/>
          <w:rFonts w:ascii="Arial" w:hAnsi="Arial" w:cs="Arial"/>
        </w:rPr>
        <w:t> </w:t>
      </w:r>
      <w:proofErr w:type="spellStart"/>
      <w:r>
        <w:rPr>
          <w:rStyle w:val="normaltextrun"/>
          <w:rFonts w:ascii="Arial" w:hAnsi="Arial" w:cs="Arial"/>
        </w:rPr>
        <w:t>management</w:t>
      </w:r>
      <w:proofErr w:type="spellEnd"/>
      <w:r>
        <w:rPr>
          <w:rStyle w:val="normaltextrun"/>
          <w:rFonts w:ascii="Arial" w:hAnsi="Arial" w:cs="Arial"/>
        </w:rPr>
        <w:t>.</w:t>
      </w:r>
      <w:r>
        <w:rPr>
          <w:rStyle w:val="eop"/>
          <w:rFonts w:ascii="Arial" w:hAnsi="Arial" w:cs="Arial"/>
        </w:rPr>
        <w:t> </w:t>
      </w:r>
    </w:p>
    <w:p w14:paraId="0CCF8BC8" w14:textId="77777777" w:rsidR="005A6FEA" w:rsidRDefault="005A6FEA" w:rsidP="005A6FEA">
      <w:pPr>
        <w:pStyle w:val="Prrafodelista"/>
        <w:rPr>
          <w:rFonts w:ascii="Segoe UI" w:hAnsi="Segoe UI" w:cs="Segoe UI"/>
          <w:szCs w:val="18"/>
        </w:rPr>
      </w:pPr>
      <w:r>
        <w:rPr>
          <w:rStyle w:val="normaltextrun"/>
          <w:rFonts w:ascii="Arial" w:hAnsi="Arial" w:cs="Arial"/>
        </w:rPr>
        <w:t> • Accesos a las claves o control de un nuevo equipo móvil 86.</w:t>
      </w:r>
      <w:r>
        <w:rPr>
          <w:rStyle w:val="eop"/>
          <w:rFonts w:ascii="Arial" w:hAnsi="Arial" w:cs="Arial"/>
        </w:rPr>
        <w:t> </w:t>
      </w:r>
    </w:p>
    <w:p w14:paraId="113225F7" w14:textId="77777777" w:rsidR="005A6FEA" w:rsidRDefault="005A6FEA" w:rsidP="005A6FEA">
      <w:pPr>
        <w:pStyle w:val="Prrafodelista"/>
        <w:rPr>
          <w:rFonts w:ascii="Segoe UI" w:hAnsi="Segoe UI" w:cs="Segoe UI"/>
          <w:szCs w:val="18"/>
        </w:rPr>
      </w:pPr>
      <w:r>
        <w:rPr>
          <w:rStyle w:val="normaltextrun"/>
          <w:rFonts w:ascii="Arial" w:hAnsi="Arial" w:cs="Arial"/>
        </w:rPr>
        <w:t>Nivel 2: Soporte Técnico</w:t>
      </w:r>
      <w:r>
        <w:rPr>
          <w:rStyle w:val="eop"/>
          <w:rFonts w:ascii="Arial" w:hAnsi="Arial" w:cs="Arial"/>
        </w:rPr>
        <w:t> </w:t>
      </w:r>
    </w:p>
    <w:p w14:paraId="4BE731F2" w14:textId="77777777" w:rsidR="005A6FEA" w:rsidRDefault="005A6FEA" w:rsidP="005A6FEA">
      <w:pPr>
        <w:pStyle w:val="Prrafodelista"/>
        <w:rPr>
          <w:rFonts w:ascii="Segoe UI" w:hAnsi="Segoe UI" w:cs="Segoe UI"/>
          <w:szCs w:val="18"/>
        </w:rPr>
      </w:pPr>
      <w:r>
        <w:rPr>
          <w:rStyle w:val="normaltextrun"/>
          <w:rFonts w:ascii="Arial" w:hAnsi="Arial" w:cs="Arial"/>
        </w:rPr>
        <w:t>• Capacidad de solucionar incidentes relacionados con fallas en el funcionamiento de los equipos de infraestructura, instalación y mantenimiento de los servicios requeridos en las instalaciones </w:t>
      </w:r>
      <w:r>
        <w:rPr>
          <w:rStyle w:val="eop"/>
          <w:rFonts w:ascii="Arial" w:hAnsi="Arial" w:cs="Arial"/>
        </w:rPr>
        <w:t> </w:t>
      </w:r>
    </w:p>
    <w:p w14:paraId="7F73FA1C" w14:textId="77777777" w:rsidR="005A6FEA" w:rsidRDefault="005A6FEA" w:rsidP="005A6FEA">
      <w:pPr>
        <w:pStyle w:val="Prrafodelista"/>
        <w:rPr>
          <w:rFonts w:ascii="Segoe UI" w:hAnsi="Segoe UI" w:cs="Segoe UI"/>
          <w:szCs w:val="18"/>
        </w:rPr>
      </w:pPr>
      <w:r>
        <w:rPr>
          <w:rStyle w:val="normaltextrun"/>
          <w:rFonts w:ascii="Arial" w:hAnsi="Arial" w:cs="Arial"/>
        </w:rPr>
        <w:t>• Nivel 3: Experto Unidad de Mantenimiento</w:t>
      </w:r>
      <w:r>
        <w:rPr>
          <w:rStyle w:val="eop"/>
          <w:rFonts w:ascii="Arial" w:hAnsi="Arial" w:cs="Arial"/>
        </w:rPr>
        <w:t> </w:t>
      </w:r>
    </w:p>
    <w:p w14:paraId="1F4F0547" w14:textId="77777777" w:rsidR="005A6FEA" w:rsidRDefault="005A6FEA" w:rsidP="005A6FEA">
      <w:pPr>
        <w:pStyle w:val="Prrafodelista"/>
        <w:rPr>
          <w:rFonts w:ascii="Segoe UI" w:hAnsi="Segoe UI" w:cs="Segoe UI"/>
          <w:szCs w:val="18"/>
        </w:rPr>
      </w:pPr>
      <w:r>
        <w:rPr>
          <w:rStyle w:val="normaltextrun"/>
          <w:rFonts w:ascii="Arial" w:hAnsi="Arial" w:cs="Arial"/>
        </w:rPr>
        <w:t>• Errores de servicios eléctricos </w:t>
      </w:r>
      <w:r>
        <w:rPr>
          <w:rStyle w:val="eop"/>
          <w:rFonts w:ascii="Arial" w:hAnsi="Arial" w:cs="Arial"/>
        </w:rPr>
        <w:t> </w:t>
      </w:r>
    </w:p>
    <w:p w14:paraId="358A2712" w14:textId="77777777" w:rsidR="005A6FEA" w:rsidRDefault="005A6FEA" w:rsidP="005A6FEA">
      <w:pPr>
        <w:pStyle w:val="Prrafodelista"/>
        <w:rPr>
          <w:rFonts w:ascii="Segoe UI" w:hAnsi="Segoe UI" w:cs="Segoe UI"/>
          <w:szCs w:val="18"/>
        </w:rPr>
      </w:pPr>
      <w:r>
        <w:rPr>
          <w:rStyle w:val="normaltextrun"/>
          <w:rFonts w:ascii="Arial" w:hAnsi="Arial" w:cs="Arial"/>
        </w:rPr>
        <w:t>• Errores en equipos de ventilación </w:t>
      </w:r>
      <w:r>
        <w:rPr>
          <w:rStyle w:val="eop"/>
          <w:rFonts w:ascii="Arial" w:hAnsi="Arial" w:cs="Arial"/>
        </w:rPr>
        <w:t> </w:t>
      </w:r>
    </w:p>
    <w:p w14:paraId="1009B2D0" w14:textId="77777777" w:rsidR="005A6FEA" w:rsidRDefault="005A6FEA" w:rsidP="005A6FEA">
      <w:pPr>
        <w:pStyle w:val="Prrafodelista"/>
        <w:rPr>
          <w:rFonts w:ascii="Segoe UI" w:hAnsi="Segoe UI" w:cs="Segoe UI"/>
          <w:szCs w:val="18"/>
        </w:rPr>
      </w:pPr>
      <w:r>
        <w:rPr>
          <w:rStyle w:val="normaltextrun"/>
          <w:rFonts w:ascii="Arial" w:hAnsi="Arial" w:cs="Arial"/>
        </w:rPr>
        <w:t>• Errores en seguridad y cercos eléctricos </w:t>
      </w:r>
      <w:r>
        <w:rPr>
          <w:rStyle w:val="eop"/>
          <w:rFonts w:ascii="Arial" w:hAnsi="Arial" w:cs="Arial"/>
        </w:rPr>
        <w:t> </w:t>
      </w:r>
    </w:p>
    <w:p w14:paraId="5F1D7DCC" w14:textId="77777777" w:rsidR="005A6FEA" w:rsidRDefault="005A6FEA" w:rsidP="005A6FEA">
      <w:pPr>
        <w:pStyle w:val="Prrafodelista"/>
        <w:rPr>
          <w:rFonts w:ascii="Segoe UI" w:hAnsi="Segoe UI" w:cs="Segoe UI"/>
          <w:szCs w:val="18"/>
        </w:rPr>
      </w:pPr>
      <w:r>
        <w:rPr>
          <w:rStyle w:val="normaltextrun"/>
          <w:rFonts w:ascii="Arial" w:hAnsi="Arial" w:cs="Arial"/>
        </w:rPr>
        <w:t>Nivel 4: Soporte de proveedor o Fabricante del Producto </w:t>
      </w:r>
      <w:r>
        <w:rPr>
          <w:rStyle w:val="eop"/>
          <w:rFonts w:ascii="Arial" w:hAnsi="Arial" w:cs="Arial"/>
        </w:rPr>
        <w:t> </w:t>
      </w:r>
    </w:p>
    <w:p w14:paraId="096FE9B5" w14:textId="77777777" w:rsidR="005A6FEA" w:rsidRDefault="005A6FEA" w:rsidP="005A6FEA">
      <w:pPr>
        <w:pStyle w:val="Prrafodelista"/>
        <w:rPr>
          <w:rFonts w:ascii="Segoe UI" w:hAnsi="Segoe UI" w:cs="Segoe UI"/>
          <w:szCs w:val="18"/>
        </w:rPr>
      </w:pPr>
      <w:r>
        <w:rPr>
          <w:rStyle w:val="normaltextrun"/>
          <w:rFonts w:ascii="Arial" w:hAnsi="Arial" w:cs="Arial"/>
        </w:rPr>
        <w:lastRenderedPageBreak/>
        <w:t>• Fallas funcionales de los equipos usadas por en instalaciones de los supervisores FM </w:t>
      </w:r>
      <w:r>
        <w:rPr>
          <w:rStyle w:val="eop"/>
          <w:rFonts w:ascii="Arial" w:hAnsi="Arial" w:cs="Arial"/>
        </w:rPr>
        <w:t> </w:t>
      </w:r>
    </w:p>
    <w:p w14:paraId="25657C21" w14:textId="77777777" w:rsidR="005A6FEA" w:rsidRDefault="005A6FEA" w:rsidP="005A6FEA">
      <w:pPr>
        <w:pStyle w:val="Prrafodelista"/>
        <w:rPr>
          <w:rFonts w:ascii="Segoe UI" w:hAnsi="Segoe UI" w:cs="Segoe UI"/>
          <w:szCs w:val="18"/>
        </w:rPr>
      </w:pPr>
      <w:r>
        <w:rPr>
          <w:rStyle w:val="normaltextrun"/>
          <w:rFonts w:ascii="Arial" w:hAnsi="Arial" w:cs="Arial"/>
        </w:rPr>
        <w:t>• Problemas de conexión permanentes con equipos o instalaciones brindadas. </w:t>
      </w:r>
      <w:r>
        <w:rPr>
          <w:rStyle w:val="eop"/>
          <w:rFonts w:ascii="Arial" w:hAnsi="Arial" w:cs="Arial"/>
        </w:rPr>
        <w:t> </w:t>
      </w:r>
    </w:p>
    <w:p w14:paraId="4157BA61" w14:textId="77777777" w:rsidR="005A6FEA" w:rsidRDefault="005A6FEA" w:rsidP="005A6FEA">
      <w:pPr>
        <w:pStyle w:val="Prrafodelista"/>
        <w:rPr>
          <w:rFonts w:ascii="Segoe UI" w:hAnsi="Segoe UI" w:cs="Segoe UI"/>
          <w:szCs w:val="18"/>
        </w:rPr>
      </w:pPr>
      <w:r>
        <w:rPr>
          <w:rStyle w:val="normaltextrun"/>
          <w:rFonts w:ascii="Arial" w:hAnsi="Arial" w:cs="Arial"/>
        </w:rPr>
        <w:t>• Mal funcionamiento de los equipos móviles brindados</w:t>
      </w:r>
      <w:r>
        <w:rPr>
          <w:rStyle w:val="eop"/>
          <w:rFonts w:ascii="Arial" w:hAnsi="Arial" w:cs="Arial"/>
        </w:rPr>
        <w:t> </w:t>
      </w:r>
    </w:p>
    <w:p w14:paraId="0FD081B5" w14:textId="4879E065" w:rsidR="00DA5912" w:rsidRDefault="00DA5912" w:rsidP="00DA5912">
      <w:pPr>
        <w:pStyle w:val="Ttulo3"/>
      </w:pPr>
    </w:p>
    <w:p w14:paraId="06A24B87" w14:textId="41A53391" w:rsidR="00DA5912" w:rsidRDefault="00DA5912" w:rsidP="00DA5912">
      <w:pPr>
        <w:pStyle w:val="Ttulo3"/>
      </w:pPr>
      <w:bookmarkStart w:id="17" w:name="_Toc89677079"/>
      <w:r>
        <w:t>4.</w:t>
      </w:r>
      <w:r w:rsidR="005A6FEA">
        <w:t>5</w:t>
      </w:r>
      <w:r>
        <w:t xml:space="preserve"> Felicitaciones y reclamos</w:t>
      </w:r>
      <w:bookmarkEnd w:id="17"/>
    </w:p>
    <w:p w14:paraId="4EF05D0D" w14:textId="409DDBE0" w:rsidR="00DA5912" w:rsidRDefault="00D35636" w:rsidP="00CB7237">
      <w:pPr>
        <w:pStyle w:val="Prrafodelista"/>
      </w:pPr>
      <w:r>
        <w:t>El proceso se da en el mismo módulo de atención de incidentes, la sección para calificar el servicio o realizar un reclamo.</w:t>
      </w:r>
    </w:p>
    <w:p w14:paraId="623B4843" w14:textId="2F3B9501" w:rsidR="00DA5912" w:rsidRDefault="00DA5912" w:rsidP="00DA5912">
      <w:pPr>
        <w:pStyle w:val="Ttulo2"/>
        <w:numPr>
          <w:ilvl w:val="0"/>
          <w:numId w:val="8"/>
        </w:numPr>
      </w:pPr>
      <w:bookmarkStart w:id="18" w:name="_Toc89677080"/>
      <w:r>
        <w:t>Cobranza</w:t>
      </w:r>
      <w:bookmarkEnd w:id="18"/>
    </w:p>
    <w:p w14:paraId="005BACA2" w14:textId="22BC63B6" w:rsidR="00DA5912" w:rsidRDefault="000A4082" w:rsidP="00CB7237">
      <w:pPr>
        <w:pStyle w:val="Prrafodelista"/>
      </w:pPr>
      <w:proofErr w:type="spellStart"/>
      <w:r>
        <w:t>Enginners</w:t>
      </w:r>
      <w:proofErr w:type="spellEnd"/>
      <w:r>
        <w:t xml:space="preserve"> &amp; </w:t>
      </w:r>
      <w:proofErr w:type="spellStart"/>
      <w:r>
        <w:t>Devs</w:t>
      </w:r>
      <w:proofErr w:type="spellEnd"/>
      <w:r>
        <w:t xml:space="preserve"> </w:t>
      </w:r>
      <w:proofErr w:type="spellStart"/>
      <w:r>
        <w:t>Sac</w:t>
      </w:r>
      <w:proofErr w:type="spellEnd"/>
      <w:r>
        <w:t xml:space="preserve"> </w:t>
      </w:r>
      <w:r w:rsidR="00BA2703">
        <w:t>c</w:t>
      </w:r>
      <w:r>
        <w:t xml:space="preserve">obra mensualmente </w:t>
      </w:r>
      <w:r w:rsidR="00BA2703">
        <w:t xml:space="preserve">5000 S/. </w:t>
      </w:r>
      <w:r>
        <w:t xml:space="preserve">por los servicios prestados. Las facturas serán emitidas el primer </w:t>
      </w:r>
      <w:proofErr w:type="spellStart"/>
      <w:r>
        <w:t>dia</w:t>
      </w:r>
      <w:proofErr w:type="spellEnd"/>
      <w:r>
        <w:t xml:space="preserve"> del mes por lo que corresponda al mes anterior. Las facturas serán enviadas al siguiente correo gestionpresupuesto@gmail.com</w:t>
      </w:r>
    </w:p>
    <w:p w14:paraId="3E6F2821" w14:textId="574BF50A" w:rsidR="00DA5912" w:rsidRPr="00DA5912" w:rsidRDefault="00DA5912" w:rsidP="00DA5912">
      <w:pPr>
        <w:pStyle w:val="Ttulo3"/>
      </w:pPr>
      <w:bookmarkStart w:id="19" w:name="_Toc89677081"/>
      <w:r w:rsidRPr="00DA5912">
        <w:t>5.1 Penalidad e incentivos</w:t>
      </w:r>
      <w:bookmarkEnd w:id="19"/>
    </w:p>
    <w:p w14:paraId="13CEDEEE" w14:textId="377AE9F2" w:rsidR="00DA5912" w:rsidRDefault="00BA2703" w:rsidP="00CB7237">
      <w:pPr>
        <w:pStyle w:val="Prrafodelista"/>
      </w:pPr>
      <w:r>
        <w:t xml:space="preserve">En caso se de un incidente masivo de criticidad 5 y no se resuelva dentro de 24 horas la penalidad se </w:t>
      </w:r>
      <w:r w:rsidR="00E85040">
        <w:t>calculará</w:t>
      </w:r>
      <w:r>
        <w:t xml:space="preserve"> de la siguiente manera:</w:t>
      </w:r>
    </w:p>
    <w:p w14:paraId="52A85A22" w14:textId="31E5EA1B" w:rsidR="00BA2703" w:rsidRDefault="00BA2703" w:rsidP="00CB7237">
      <w:pPr>
        <w:pStyle w:val="Prrafodelista"/>
      </w:pPr>
    </w:p>
    <w:p w14:paraId="5C52E94B" w14:textId="1D2E1176" w:rsidR="00BA2703" w:rsidRDefault="00BA2703" w:rsidP="00CB7237">
      <w:pPr>
        <w:pStyle w:val="Prrafodelista"/>
      </w:pPr>
      <w:r>
        <w:t>Porcentaje de actividades impactadas* horas* 150 S/.</w:t>
      </w:r>
    </w:p>
    <w:p w14:paraId="16DF51F4" w14:textId="0B60AD78" w:rsidR="00DA5912" w:rsidRDefault="00DA5912" w:rsidP="00DA5912">
      <w:pPr>
        <w:pStyle w:val="Ttulo2"/>
        <w:numPr>
          <w:ilvl w:val="0"/>
          <w:numId w:val="8"/>
        </w:numPr>
      </w:pPr>
      <w:bookmarkStart w:id="20" w:name="_Toc89677082"/>
      <w:r>
        <w:t>Medición e Informes</w:t>
      </w:r>
      <w:bookmarkEnd w:id="20"/>
    </w:p>
    <w:p w14:paraId="726AB9D4" w14:textId="39333269" w:rsidR="00BA2703" w:rsidRDefault="00BA2703" w:rsidP="00BA2703">
      <w:r>
        <w:t xml:space="preserve"> La medición se realiza </w:t>
      </w:r>
      <w:r w:rsidR="00AF4D21">
        <w:t>mediante reportes e informes sobre la atención de incidentes a demanda y de manera mensual.</w:t>
      </w:r>
    </w:p>
    <w:p w14:paraId="7C21AC33" w14:textId="32D81A5D" w:rsidR="00AF4D21" w:rsidRDefault="00AF4D21" w:rsidP="00BA2703"/>
    <w:p w14:paraId="277822C0" w14:textId="1D9E65DE" w:rsidR="00AF4D21" w:rsidRDefault="00AF4D21" w:rsidP="00BA2703">
      <w:r>
        <w:t>Los informes son generados mensualmente e incluye lo siguiente:</w:t>
      </w:r>
    </w:p>
    <w:p w14:paraId="60B6B9D5" w14:textId="1CF74A3A" w:rsidR="00AF4D21" w:rsidRDefault="00AF4D21" w:rsidP="00BA2703"/>
    <w:p w14:paraId="55E7517C" w14:textId="4AE52A0F" w:rsidR="00AF4D21" w:rsidRDefault="00AF4D21" w:rsidP="00AF4D21">
      <w:pPr>
        <w:pStyle w:val="Prrafodelista"/>
        <w:numPr>
          <w:ilvl w:val="0"/>
          <w:numId w:val="18"/>
        </w:numPr>
      </w:pPr>
      <w:r>
        <w:t>Numero de tickets atendidos.</w:t>
      </w:r>
    </w:p>
    <w:p w14:paraId="548B4D5A" w14:textId="60969040" w:rsidR="00AF4D21" w:rsidRDefault="00AF4D21" w:rsidP="00AF4D21">
      <w:pPr>
        <w:pStyle w:val="Prrafodelista"/>
        <w:numPr>
          <w:ilvl w:val="0"/>
          <w:numId w:val="18"/>
        </w:numPr>
      </w:pPr>
      <w:r>
        <w:t>Hora promedio de atención de un ticket por categoría.</w:t>
      </w:r>
    </w:p>
    <w:p w14:paraId="1A666896" w14:textId="383C18BC" w:rsidR="00AF4D21" w:rsidRDefault="00AF4D21" w:rsidP="00AF4D21">
      <w:pPr>
        <w:pStyle w:val="Prrafodelista"/>
        <w:numPr>
          <w:ilvl w:val="0"/>
          <w:numId w:val="18"/>
        </w:numPr>
      </w:pPr>
      <w:r>
        <w:t>Problemática más común.</w:t>
      </w:r>
    </w:p>
    <w:p w14:paraId="0A0D58B5" w14:textId="77777777" w:rsidR="00AF4D21" w:rsidRPr="00BA2703" w:rsidRDefault="00AF4D21" w:rsidP="00BA2703"/>
    <w:p w14:paraId="213A2A66" w14:textId="29D9D071" w:rsidR="00DA5912" w:rsidRDefault="00DA5912" w:rsidP="00DA5912">
      <w:pPr>
        <w:pStyle w:val="Ttulo2"/>
        <w:numPr>
          <w:ilvl w:val="0"/>
          <w:numId w:val="8"/>
        </w:numPr>
      </w:pPr>
      <w:bookmarkStart w:id="21" w:name="_Toc89677083"/>
      <w:r>
        <w:t>Duración</w:t>
      </w:r>
      <w:bookmarkEnd w:id="21"/>
    </w:p>
    <w:p w14:paraId="241E5778" w14:textId="248AB3E9" w:rsidR="00AF4D21" w:rsidRPr="00AF4D21" w:rsidRDefault="00AF4D21" w:rsidP="00AF4D21">
      <w:r>
        <w:t>La duración de este acuerdo es</w:t>
      </w:r>
      <w:r w:rsidR="00E85040">
        <w:t xml:space="preserve"> ……………………</w:t>
      </w:r>
    </w:p>
    <w:p w14:paraId="5D38D578" w14:textId="6D20F935" w:rsidR="00DA5912" w:rsidRDefault="00DA5912" w:rsidP="00DA5912">
      <w:pPr>
        <w:pStyle w:val="Ttulo2"/>
        <w:numPr>
          <w:ilvl w:val="0"/>
          <w:numId w:val="8"/>
        </w:numPr>
      </w:pPr>
      <w:bookmarkStart w:id="22" w:name="_Toc89677084"/>
      <w:r>
        <w:t>Ciclo de revisión</w:t>
      </w:r>
      <w:bookmarkEnd w:id="22"/>
    </w:p>
    <w:p w14:paraId="250566E8" w14:textId="090EDBBE" w:rsidR="00AF4D21" w:rsidRPr="00AF4D21" w:rsidRDefault="00AF4D21" w:rsidP="00AF4D21">
      <w:r>
        <w:t xml:space="preserve">Este acuerdo y los servicios incluidos deben ser revisados y actualizados </w:t>
      </w:r>
      <w:r w:rsidR="00E85040">
        <w:t>…………………….</w:t>
      </w:r>
    </w:p>
    <w:p w14:paraId="6E5FAE54" w14:textId="7B914116" w:rsidR="00DA5912" w:rsidRDefault="00DA5912" w:rsidP="00DA5912">
      <w:pPr>
        <w:pStyle w:val="Ttulo2"/>
        <w:numPr>
          <w:ilvl w:val="0"/>
          <w:numId w:val="8"/>
        </w:numPr>
      </w:pPr>
      <w:bookmarkStart w:id="23" w:name="_Toc89677085"/>
      <w:r>
        <w:t>Aprobación</w:t>
      </w:r>
      <w:bookmarkEnd w:id="23"/>
    </w:p>
    <w:p w14:paraId="77C45D99" w14:textId="0BA8B26E" w:rsidR="00DA5912" w:rsidRDefault="00AF4D21" w:rsidP="00CB7237">
      <w:pPr>
        <w:pStyle w:val="Prrafodelista"/>
      </w:pPr>
      <w:r>
        <w:t>Este contrato se firma en dos copias, una para cada parte.</w:t>
      </w:r>
    </w:p>
    <w:p w14:paraId="61D1D444" w14:textId="49C91848" w:rsidR="00AF4D21" w:rsidRDefault="00AF4D21" w:rsidP="00CB7237">
      <w:pPr>
        <w:pStyle w:val="Prrafodelista"/>
      </w:pPr>
    </w:p>
    <w:p w14:paraId="42B56B5B" w14:textId="44E45CCC" w:rsidR="00AF4D21" w:rsidRDefault="00AF4D21" w:rsidP="00CB7237">
      <w:pPr>
        <w:pStyle w:val="Prrafodelista"/>
      </w:pPr>
    </w:p>
    <w:p w14:paraId="07C8D6AE" w14:textId="44FA6795" w:rsidR="00AF4D21" w:rsidRPr="009B453D" w:rsidRDefault="00DF4D34" w:rsidP="00CB7237">
      <w:pPr>
        <w:pStyle w:val="Prrafodelista"/>
      </w:pPr>
      <w:r>
        <w:pict w14:anchorId="702010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Línea de firma de Microsoft Office..." style="width:145.6pt;height:95.45pt">
            <v:imagedata r:id="rId12" o:title=""/>
            <o:lock v:ext="edit" ungrouping="t" rotation="t" cropping="t" verticies="t" text="t" grouping="t"/>
            <o:signatureline v:ext="edit" id="{5A6820B6-427B-43DB-BAC1-5015D1FCC97C}" provid="{00000000-0000-0000-0000-000000000000}" o:suggestedsigner="Rodrigo Montesinos" issignatureline="t"/>
          </v:shape>
        </w:pict>
      </w:r>
      <w:r w:rsidR="00036F7E">
        <w:t xml:space="preserve">                               </w:t>
      </w:r>
      <w:r>
        <w:pict w14:anchorId="238AF8A5">
          <v:shape id="_x0000_i1028" type="#_x0000_t75" alt="Línea de firma de Microsoft Office..." style="width:192.55pt;height:95.45pt">
            <v:imagedata r:id="rId13" o:title=""/>
            <o:lock v:ext="edit" ungrouping="t" rotation="t" cropping="t" verticies="t" text="t" grouping="t"/>
            <o:signatureline v:ext="edit" id="{C7C860CA-0FCF-452B-A362-6B5B2D274CD4}" provid="{00000000-0000-0000-0000-000000000000}" o:suggestedsigner="Valeria Castro" issignatureline="t"/>
          </v:shape>
        </w:pict>
      </w:r>
    </w:p>
    <w:sectPr w:rsidR="00AF4D21" w:rsidRPr="009B453D">
      <w:headerReference w:type="even" r:id="rId14"/>
      <w:headerReference w:type="default" r:id="rId15"/>
      <w:footerReference w:type="even" r:id="rId16"/>
      <w:footerReference w:type="default" r:id="rId17"/>
      <w:headerReference w:type="first" r:id="rId18"/>
      <w:footerReference w:type="first" r:id="rId19"/>
      <w:pgSz w:w="11899" w:h="16838"/>
      <w:pgMar w:top="1440" w:right="1440" w:bottom="1440" w:left="1440" w:header="2084" w:footer="205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6C16A8" w14:textId="77777777" w:rsidR="00A060E2" w:rsidRDefault="00A060E2">
      <w:pPr>
        <w:spacing w:after="0" w:line="240" w:lineRule="auto"/>
      </w:pPr>
      <w:r>
        <w:separator/>
      </w:r>
    </w:p>
  </w:endnote>
  <w:endnote w:type="continuationSeparator" w:id="0">
    <w:p w14:paraId="313DF2E6" w14:textId="77777777" w:rsidR="00A060E2" w:rsidRDefault="00A060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9AE62" w14:textId="77777777" w:rsidR="00F34F60" w:rsidRDefault="00E05A18">
    <w:pPr>
      <w:tabs>
        <w:tab w:val="center" w:pos="3667"/>
        <w:tab w:val="center" w:pos="6878"/>
      </w:tabs>
      <w:spacing w:after="134" w:line="259" w:lineRule="auto"/>
      <w:ind w:left="-250"/>
    </w:pPr>
    <w:r>
      <w:rPr>
        <w:sz w:val="16"/>
      </w:rPr>
      <w:t>Acuerdo de nivel de servicios</w:t>
    </w:r>
    <w:r>
      <w:rPr>
        <w:sz w:val="16"/>
      </w:rPr>
      <w:tab/>
      <w:t>ver. [versión] del [fecha]</w:t>
    </w:r>
    <w:r>
      <w:rPr>
        <w:sz w:val="16"/>
      </w:rPr>
      <w:tab/>
      <w:t xml:space="preserve">Página </w:t>
    </w:r>
    <w:r>
      <w:fldChar w:fldCharType="begin"/>
    </w:r>
    <w:r>
      <w:instrText xml:space="preserve"> PAGE   \* MERGEFORMAT </w:instrText>
    </w:r>
    <w:r>
      <w:fldChar w:fldCharType="separate"/>
    </w:r>
    <w:r>
      <w:t>2</w:t>
    </w:r>
    <w:r>
      <w:fldChar w:fldCharType="end"/>
    </w:r>
    <w:r>
      <w:t xml:space="preserve"> </w:t>
    </w:r>
    <w:r>
      <w:rPr>
        <w:sz w:val="16"/>
      </w:rPr>
      <w:t xml:space="preserve">de </w:t>
    </w:r>
    <w:r w:rsidR="00A060E2">
      <w:fldChar w:fldCharType="begin"/>
    </w:r>
    <w:r w:rsidR="00A060E2">
      <w:instrText xml:space="preserve"> NUMPAGES   \* MERGEFORMAT </w:instrText>
    </w:r>
    <w:r w:rsidR="00A060E2">
      <w:fldChar w:fldCharType="separate"/>
    </w:r>
    <w:r>
      <w:t>9</w:t>
    </w:r>
    <w:r w:rsidR="00A060E2">
      <w:fldChar w:fldCharType="end"/>
    </w:r>
  </w:p>
  <w:p w14:paraId="06F3C0DE" w14:textId="77777777" w:rsidR="00F34F60" w:rsidRDefault="00E05A18">
    <w:pPr>
      <w:spacing w:after="0" w:line="259" w:lineRule="auto"/>
      <w:ind w:right="2030"/>
      <w:jc w:val="center"/>
    </w:pPr>
    <w:r>
      <w:rPr>
        <w:sz w:val="16"/>
      </w:rPr>
      <w:t xml:space="preserve">02013 </w:t>
    </w:r>
    <w:proofErr w:type="gramStart"/>
    <w:r>
      <w:rPr>
        <w:sz w:val="14"/>
      </w:rPr>
      <w:t>Plantilla</w:t>
    </w:r>
    <w:proofErr w:type="gramEnd"/>
    <w:r>
      <w:rPr>
        <w:sz w:val="14"/>
      </w:rPr>
      <w:t xml:space="preserve"> para clientes de EPPS </w:t>
    </w:r>
    <w:proofErr w:type="spellStart"/>
    <w:r>
      <w:rPr>
        <w:sz w:val="14"/>
      </w:rPr>
      <w:t>services</w:t>
    </w:r>
    <w:proofErr w:type="spellEnd"/>
    <w:r>
      <w:rPr>
        <w:sz w:val="14"/>
      </w:rPr>
      <w:t xml:space="preserve"> Ltd. www.20000Academy.com, según Contrato de licencia.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52584" w14:textId="6B065EAA" w:rsidR="00F34F60" w:rsidRPr="00FB52AD" w:rsidRDefault="00F34F60" w:rsidP="00FB52A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8E67F" w14:textId="77777777" w:rsidR="00F34F60" w:rsidRDefault="00E05A18">
    <w:pPr>
      <w:tabs>
        <w:tab w:val="center" w:pos="3667"/>
        <w:tab w:val="center" w:pos="6878"/>
      </w:tabs>
      <w:spacing w:after="134" w:line="259" w:lineRule="auto"/>
      <w:ind w:left="-250"/>
    </w:pPr>
    <w:r>
      <w:rPr>
        <w:sz w:val="16"/>
      </w:rPr>
      <w:t>Acuerdo de nivel de servicios</w:t>
    </w:r>
    <w:r>
      <w:rPr>
        <w:sz w:val="16"/>
      </w:rPr>
      <w:tab/>
      <w:t>ver. [versión] del [fecha]</w:t>
    </w:r>
    <w:r>
      <w:rPr>
        <w:sz w:val="16"/>
      </w:rPr>
      <w:tab/>
      <w:t xml:space="preserve">Página </w:t>
    </w:r>
    <w:r>
      <w:fldChar w:fldCharType="begin"/>
    </w:r>
    <w:r>
      <w:instrText xml:space="preserve"> PAGE   \* MERGEFORMAT </w:instrText>
    </w:r>
    <w:r>
      <w:fldChar w:fldCharType="separate"/>
    </w:r>
    <w:r>
      <w:t>2</w:t>
    </w:r>
    <w:r>
      <w:fldChar w:fldCharType="end"/>
    </w:r>
    <w:r>
      <w:t xml:space="preserve"> </w:t>
    </w:r>
    <w:r>
      <w:rPr>
        <w:sz w:val="16"/>
      </w:rPr>
      <w:t xml:space="preserve">de </w:t>
    </w:r>
    <w:r w:rsidR="00A060E2">
      <w:fldChar w:fldCharType="begin"/>
    </w:r>
    <w:r w:rsidR="00A060E2">
      <w:instrText xml:space="preserve"> NUMPAGES   \* MERGEFORMAT </w:instrText>
    </w:r>
    <w:r w:rsidR="00A060E2">
      <w:fldChar w:fldCharType="separate"/>
    </w:r>
    <w:r>
      <w:t>9</w:t>
    </w:r>
    <w:r w:rsidR="00A060E2">
      <w:fldChar w:fldCharType="end"/>
    </w:r>
  </w:p>
  <w:p w14:paraId="09AF47F8" w14:textId="77777777" w:rsidR="00F34F60" w:rsidRDefault="00E05A18">
    <w:pPr>
      <w:spacing w:after="0" w:line="259" w:lineRule="auto"/>
      <w:ind w:right="2030"/>
      <w:jc w:val="center"/>
    </w:pPr>
    <w:r>
      <w:rPr>
        <w:sz w:val="16"/>
      </w:rPr>
      <w:t xml:space="preserve">02013 </w:t>
    </w:r>
    <w:proofErr w:type="gramStart"/>
    <w:r>
      <w:rPr>
        <w:sz w:val="14"/>
      </w:rPr>
      <w:t>Plantilla</w:t>
    </w:r>
    <w:proofErr w:type="gramEnd"/>
    <w:r>
      <w:rPr>
        <w:sz w:val="14"/>
      </w:rPr>
      <w:t xml:space="preserve"> para clientes de EPPS </w:t>
    </w:r>
    <w:proofErr w:type="spellStart"/>
    <w:r>
      <w:rPr>
        <w:sz w:val="14"/>
      </w:rPr>
      <w:t>services</w:t>
    </w:r>
    <w:proofErr w:type="spellEnd"/>
    <w:r>
      <w:rPr>
        <w:sz w:val="14"/>
      </w:rPr>
      <w:t xml:space="preserve"> Ltd. www.20000Academy.com, según Contrato de licencia.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E0B9F2" w14:textId="77777777" w:rsidR="00A060E2" w:rsidRDefault="00A060E2">
      <w:pPr>
        <w:spacing w:after="0" w:line="240" w:lineRule="auto"/>
      </w:pPr>
      <w:r>
        <w:separator/>
      </w:r>
    </w:p>
  </w:footnote>
  <w:footnote w:type="continuationSeparator" w:id="0">
    <w:p w14:paraId="0EBCAC30" w14:textId="77777777" w:rsidR="00A060E2" w:rsidRDefault="00A060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201D8" w14:textId="77777777" w:rsidR="00F34F60" w:rsidRDefault="00E05A18">
    <w:pPr>
      <w:spacing w:after="0" w:line="259" w:lineRule="auto"/>
      <w:ind w:left="-235"/>
    </w:pPr>
    <w:r>
      <w:rPr>
        <w:sz w:val="16"/>
      </w:rPr>
      <w:t xml:space="preserve">[nombre </w:t>
    </w:r>
    <w:r>
      <w:t xml:space="preserve">de la </w:t>
    </w:r>
    <w:r>
      <w:rPr>
        <w:sz w:val="16"/>
      </w:rPr>
      <w:t>organización]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ED4CE" w14:textId="3109D37D" w:rsidR="00F34F60" w:rsidRPr="00FB52AD" w:rsidRDefault="00F34F60" w:rsidP="00FB52AD">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303B5" w14:textId="77777777" w:rsidR="00F34F60" w:rsidRDefault="00E05A18">
    <w:pPr>
      <w:spacing w:after="0" w:line="259" w:lineRule="auto"/>
      <w:ind w:left="-235"/>
    </w:pPr>
    <w:r>
      <w:rPr>
        <w:sz w:val="16"/>
      </w:rPr>
      <w:t xml:space="preserve">[nombre </w:t>
    </w:r>
    <w:r>
      <w:t xml:space="preserve">de la </w:t>
    </w:r>
    <w:r>
      <w:rPr>
        <w:sz w:val="16"/>
      </w:rPr>
      <w:t>organización]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 id="_x0000_i1060" style="width:11.35pt;height:11.35pt" coordsize="" o:spt="100" o:bullet="t" adj="0,,0" path="" stroked="f">
        <v:stroke joinstyle="miter"/>
        <v:imagedata r:id="rId1" o:title="image128"/>
        <v:formulas/>
        <v:path o:connecttype="segments"/>
      </v:shape>
    </w:pict>
  </w:numPicBullet>
  <w:numPicBullet w:numPicBulletId="1">
    <w:pict>
      <v:shape id="_x0000_i1061" style="width:11.35pt;height:11.35pt" coordsize="" o:spt="100" o:bullet="t" adj="0,,0" path="" stroked="f">
        <v:stroke joinstyle="miter"/>
        <v:imagedata r:id="rId2" o:title="image129"/>
        <v:formulas/>
        <v:path o:connecttype="segments"/>
      </v:shape>
    </w:pict>
  </w:numPicBullet>
  <w:abstractNum w:abstractNumId="0" w15:restartNumberingAfterBreak="0">
    <w:nsid w:val="00392EC3"/>
    <w:multiLevelType w:val="hybridMultilevel"/>
    <w:tmpl w:val="3F12F944"/>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15:restartNumberingAfterBreak="0">
    <w:nsid w:val="07A32EBC"/>
    <w:multiLevelType w:val="hybridMultilevel"/>
    <w:tmpl w:val="2414819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 w15:restartNumberingAfterBreak="0">
    <w:nsid w:val="13DF151D"/>
    <w:multiLevelType w:val="hybridMultilevel"/>
    <w:tmpl w:val="7C9E6116"/>
    <w:lvl w:ilvl="0" w:tplc="1B48EF54">
      <w:start w:val="1"/>
      <w:numFmt w:val="bullet"/>
      <w:lvlText w:val="•"/>
      <w:lvlJc w:val="left"/>
      <w:pPr>
        <w:ind w:left="88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0AC22D14">
      <w:start w:val="1"/>
      <w:numFmt w:val="bullet"/>
      <w:lvlText w:val="o"/>
      <w:lvlJc w:val="left"/>
      <w:pPr>
        <w:ind w:left="167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CD12B0AA">
      <w:start w:val="1"/>
      <w:numFmt w:val="bullet"/>
      <w:lvlText w:val="▪"/>
      <w:lvlJc w:val="left"/>
      <w:pPr>
        <w:ind w:left="239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F5E86D44">
      <w:start w:val="1"/>
      <w:numFmt w:val="bullet"/>
      <w:lvlText w:val="•"/>
      <w:lvlJc w:val="left"/>
      <w:pPr>
        <w:ind w:left="311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3E383D3E">
      <w:start w:val="1"/>
      <w:numFmt w:val="bullet"/>
      <w:lvlText w:val="o"/>
      <w:lvlJc w:val="left"/>
      <w:pPr>
        <w:ind w:left="383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CF18450A">
      <w:start w:val="1"/>
      <w:numFmt w:val="bullet"/>
      <w:lvlText w:val="▪"/>
      <w:lvlJc w:val="left"/>
      <w:pPr>
        <w:ind w:left="455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EB56D474">
      <w:start w:val="1"/>
      <w:numFmt w:val="bullet"/>
      <w:lvlText w:val="•"/>
      <w:lvlJc w:val="left"/>
      <w:pPr>
        <w:ind w:left="527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FC561F78">
      <w:start w:val="1"/>
      <w:numFmt w:val="bullet"/>
      <w:lvlText w:val="o"/>
      <w:lvlJc w:val="left"/>
      <w:pPr>
        <w:ind w:left="599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A4803DF8">
      <w:start w:val="1"/>
      <w:numFmt w:val="bullet"/>
      <w:lvlText w:val="▪"/>
      <w:lvlJc w:val="left"/>
      <w:pPr>
        <w:ind w:left="671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1A4B7444"/>
    <w:multiLevelType w:val="hybridMultilevel"/>
    <w:tmpl w:val="4FDE5D0C"/>
    <w:lvl w:ilvl="0" w:tplc="1AD26594">
      <w:start w:val="1"/>
      <w:numFmt w:val="bullet"/>
      <w:lvlText w:val="•"/>
      <w:lvlPicBulletId w:val="0"/>
      <w:lvlJc w:val="left"/>
      <w:pPr>
        <w:ind w:left="59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765E7758">
      <w:start w:val="1"/>
      <w:numFmt w:val="bullet"/>
      <w:lvlText w:val="o"/>
      <w:lvlJc w:val="left"/>
      <w:pPr>
        <w:ind w:left="157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F412F608">
      <w:start w:val="1"/>
      <w:numFmt w:val="bullet"/>
      <w:lvlText w:val="▪"/>
      <w:lvlJc w:val="left"/>
      <w:pPr>
        <w:ind w:left="229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4508A822">
      <w:start w:val="1"/>
      <w:numFmt w:val="bullet"/>
      <w:lvlText w:val="•"/>
      <w:lvlJc w:val="left"/>
      <w:pPr>
        <w:ind w:left="301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CCFA22B2">
      <w:start w:val="1"/>
      <w:numFmt w:val="bullet"/>
      <w:lvlText w:val="o"/>
      <w:lvlJc w:val="left"/>
      <w:pPr>
        <w:ind w:left="373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6E1E11D4">
      <w:start w:val="1"/>
      <w:numFmt w:val="bullet"/>
      <w:lvlText w:val="▪"/>
      <w:lvlJc w:val="left"/>
      <w:pPr>
        <w:ind w:left="445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799A9D5C">
      <w:start w:val="1"/>
      <w:numFmt w:val="bullet"/>
      <w:lvlText w:val="•"/>
      <w:lvlJc w:val="left"/>
      <w:pPr>
        <w:ind w:left="517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54187524">
      <w:start w:val="1"/>
      <w:numFmt w:val="bullet"/>
      <w:lvlText w:val="o"/>
      <w:lvlJc w:val="left"/>
      <w:pPr>
        <w:ind w:left="589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4F0CE8F0">
      <w:start w:val="1"/>
      <w:numFmt w:val="bullet"/>
      <w:lvlText w:val="▪"/>
      <w:lvlJc w:val="left"/>
      <w:pPr>
        <w:ind w:left="661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23B45ECC"/>
    <w:multiLevelType w:val="hybridMultilevel"/>
    <w:tmpl w:val="E832750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 w15:restartNumberingAfterBreak="0">
    <w:nsid w:val="256249AB"/>
    <w:multiLevelType w:val="hybridMultilevel"/>
    <w:tmpl w:val="D3923A5E"/>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6" w15:restartNumberingAfterBreak="0">
    <w:nsid w:val="26124846"/>
    <w:multiLevelType w:val="hybridMultilevel"/>
    <w:tmpl w:val="E026D2D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7" w15:restartNumberingAfterBreak="0">
    <w:nsid w:val="299317AB"/>
    <w:multiLevelType w:val="multilevel"/>
    <w:tmpl w:val="5C1E5EE0"/>
    <w:lvl w:ilvl="0">
      <w:start w:val="4"/>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start w:val="5"/>
      <w:numFmt w:val="decimal"/>
      <w:lvlRestart w:val="0"/>
      <w:lvlText w:val="%1.%2"/>
      <w:lvlJc w:val="left"/>
      <w:pPr>
        <w:ind w:left="131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4601148"/>
    <w:multiLevelType w:val="hybridMultilevel"/>
    <w:tmpl w:val="582AAFA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42270757"/>
    <w:multiLevelType w:val="hybridMultilevel"/>
    <w:tmpl w:val="D8829036"/>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0" w15:restartNumberingAfterBreak="0">
    <w:nsid w:val="4E8E58F8"/>
    <w:multiLevelType w:val="multilevel"/>
    <w:tmpl w:val="F9AAAFA6"/>
    <w:lvl w:ilvl="0">
      <w:start w:val="4"/>
      <w:numFmt w:val="decimal"/>
      <w:lvlText w:val="%1."/>
      <w:lvlJc w:val="left"/>
      <w:pPr>
        <w:ind w:left="37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start w:val="1"/>
      <w:numFmt w:val="decimal"/>
      <w:lvlText w:val="%1.%2"/>
      <w:lvlJc w:val="left"/>
      <w:pPr>
        <w:ind w:left="91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start w:val="1"/>
      <w:numFmt w:val="lowerRoman"/>
      <w:lvlText w:val="%3"/>
      <w:lvlJc w:val="left"/>
      <w:pPr>
        <w:ind w:left="126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start w:val="1"/>
      <w:numFmt w:val="decimal"/>
      <w:lvlText w:val="%4"/>
      <w:lvlJc w:val="left"/>
      <w:pPr>
        <w:ind w:left="198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start w:val="1"/>
      <w:numFmt w:val="lowerLetter"/>
      <w:lvlText w:val="%5"/>
      <w:lvlJc w:val="left"/>
      <w:pPr>
        <w:ind w:left="270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start w:val="1"/>
      <w:numFmt w:val="lowerRoman"/>
      <w:lvlText w:val="%6"/>
      <w:lvlJc w:val="left"/>
      <w:pPr>
        <w:ind w:left="342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start w:val="1"/>
      <w:numFmt w:val="decimal"/>
      <w:lvlText w:val="%7"/>
      <w:lvlJc w:val="left"/>
      <w:pPr>
        <w:ind w:left="414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start w:val="1"/>
      <w:numFmt w:val="lowerLetter"/>
      <w:lvlText w:val="%8"/>
      <w:lvlJc w:val="left"/>
      <w:pPr>
        <w:ind w:left="486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start w:val="1"/>
      <w:numFmt w:val="lowerRoman"/>
      <w:lvlText w:val="%9"/>
      <w:lvlJc w:val="left"/>
      <w:pPr>
        <w:ind w:left="558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1" w15:restartNumberingAfterBreak="0">
    <w:nsid w:val="54230F8E"/>
    <w:multiLevelType w:val="multilevel"/>
    <w:tmpl w:val="F49A3EC0"/>
    <w:lvl w:ilvl="0">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90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start w:val="1"/>
      <w:numFmt w:val="lowerRoman"/>
      <w:lvlText w:val="%3"/>
      <w:lvlJc w:val="left"/>
      <w:pPr>
        <w:ind w:left="126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start w:val="1"/>
      <w:numFmt w:val="decimal"/>
      <w:lvlText w:val="%4"/>
      <w:lvlJc w:val="left"/>
      <w:pPr>
        <w:ind w:left="198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start w:val="1"/>
      <w:numFmt w:val="lowerLetter"/>
      <w:lvlText w:val="%5"/>
      <w:lvlJc w:val="left"/>
      <w:pPr>
        <w:ind w:left="270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start w:val="1"/>
      <w:numFmt w:val="lowerRoman"/>
      <w:lvlText w:val="%6"/>
      <w:lvlJc w:val="left"/>
      <w:pPr>
        <w:ind w:left="342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start w:val="1"/>
      <w:numFmt w:val="decimal"/>
      <w:lvlText w:val="%7"/>
      <w:lvlJc w:val="left"/>
      <w:pPr>
        <w:ind w:left="414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start w:val="1"/>
      <w:numFmt w:val="lowerLetter"/>
      <w:lvlText w:val="%8"/>
      <w:lvlJc w:val="left"/>
      <w:pPr>
        <w:ind w:left="486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start w:val="1"/>
      <w:numFmt w:val="lowerRoman"/>
      <w:lvlText w:val="%9"/>
      <w:lvlJc w:val="left"/>
      <w:pPr>
        <w:ind w:left="558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2" w15:restartNumberingAfterBreak="0">
    <w:nsid w:val="57D37140"/>
    <w:multiLevelType w:val="hybridMultilevel"/>
    <w:tmpl w:val="DB86528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3" w15:restartNumberingAfterBreak="0">
    <w:nsid w:val="71B92568"/>
    <w:multiLevelType w:val="multilevel"/>
    <w:tmpl w:val="4BB4986C"/>
    <w:lvl w:ilvl="0">
      <w:start w:val="1"/>
      <w:numFmt w:val="decimal"/>
      <w:lvlText w:val="%1."/>
      <w:lvlJc w:val="left"/>
      <w:pPr>
        <w:ind w:left="374" w:hanging="360"/>
      </w:pPr>
      <w:rPr>
        <w:rFonts w:hint="default"/>
      </w:rPr>
    </w:lvl>
    <w:lvl w:ilvl="1">
      <w:start w:val="3"/>
      <w:numFmt w:val="decimal"/>
      <w:isLgl/>
      <w:lvlText w:val="%1.%2"/>
      <w:lvlJc w:val="left"/>
      <w:pPr>
        <w:ind w:left="547"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1253" w:hanging="720"/>
      </w:pPr>
      <w:rPr>
        <w:rFonts w:hint="default"/>
      </w:rPr>
    </w:lvl>
    <w:lvl w:ilvl="4">
      <w:start w:val="1"/>
      <w:numFmt w:val="decimal"/>
      <w:isLgl/>
      <w:lvlText w:val="%1.%2.%3.%4.%5"/>
      <w:lvlJc w:val="left"/>
      <w:pPr>
        <w:ind w:left="1426" w:hanging="720"/>
      </w:pPr>
      <w:rPr>
        <w:rFonts w:hint="default"/>
      </w:rPr>
    </w:lvl>
    <w:lvl w:ilvl="5">
      <w:start w:val="1"/>
      <w:numFmt w:val="decimal"/>
      <w:isLgl/>
      <w:lvlText w:val="%1.%2.%3.%4.%5.%6"/>
      <w:lvlJc w:val="left"/>
      <w:pPr>
        <w:ind w:left="1959" w:hanging="1080"/>
      </w:pPr>
      <w:rPr>
        <w:rFonts w:hint="default"/>
      </w:rPr>
    </w:lvl>
    <w:lvl w:ilvl="6">
      <w:start w:val="1"/>
      <w:numFmt w:val="decimal"/>
      <w:isLgl/>
      <w:lvlText w:val="%1.%2.%3.%4.%5.%6.%7"/>
      <w:lvlJc w:val="left"/>
      <w:pPr>
        <w:ind w:left="2132" w:hanging="1080"/>
      </w:pPr>
      <w:rPr>
        <w:rFonts w:hint="default"/>
      </w:rPr>
    </w:lvl>
    <w:lvl w:ilvl="7">
      <w:start w:val="1"/>
      <w:numFmt w:val="decimal"/>
      <w:isLgl/>
      <w:lvlText w:val="%1.%2.%3.%4.%5.%6.%7.%8"/>
      <w:lvlJc w:val="left"/>
      <w:pPr>
        <w:ind w:left="2305" w:hanging="1080"/>
      </w:pPr>
      <w:rPr>
        <w:rFonts w:hint="default"/>
      </w:rPr>
    </w:lvl>
    <w:lvl w:ilvl="8">
      <w:start w:val="1"/>
      <w:numFmt w:val="decimal"/>
      <w:isLgl/>
      <w:lvlText w:val="%1.%2.%3.%4.%5.%6.%7.%8.%9"/>
      <w:lvlJc w:val="left"/>
      <w:pPr>
        <w:ind w:left="2838" w:hanging="1440"/>
      </w:pPr>
      <w:rPr>
        <w:rFonts w:hint="default"/>
      </w:rPr>
    </w:lvl>
  </w:abstractNum>
  <w:abstractNum w:abstractNumId="14" w15:restartNumberingAfterBreak="0">
    <w:nsid w:val="748C7B5B"/>
    <w:multiLevelType w:val="hybridMultilevel"/>
    <w:tmpl w:val="6272302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772E6040"/>
    <w:multiLevelType w:val="hybridMultilevel"/>
    <w:tmpl w:val="96C4768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78F22F9B"/>
    <w:multiLevelType w:val="hybridMultilevel"/>
    <w:tmpl w:val="2084E204"/>
    <w:lvl w:ilvl="0" w:tplc="4AD09954">
      <w:start w:val="1"/>
      <w:numFmt w:val="bullet"/>
      <w:lvlText w:val="•"/>
      <w:lvlPicBulletId w:val="1"/>
      <w:lvlJc w:val="left"/>
      <w:pPr>
        <w:ind w:left="59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AFE44582">
      <w:start w:val="1"/>
      <w:numFmt w:val="bullet"/>
      <w:lvlText w:val="o"/>
      <w:lvlJc w:val="left"/>
      <w:pPr>
        <w:ind w:left="158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E1703438">
      <w:start w:val="1"/>
      <w:numFmt w:val="bullet"/>
      <w:lvlText w:val="▪"/>
      <w:lvlJc w:val="left"/>
      <w:pPr>
        <w:ind w:left="230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D400BE1A">
      <w:start w:val="1"/>
      <w:numFmt w:val="bullet"/>
      <w:lvlText w:val="•"/>
      <w:lvlJc w:val="left"/>
      <w:pPr>
        <w:ind w:left="302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6FB27422">
      <w:start w:val="1"/>
      <w:numFmt w:val="bullet"/>
      <w:lvlText w:val="o"/>
      <w:lvlJc w:val="left"/>
      <w:pPr>
        <w:ind w:left="374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9ED85062">
      <w:start w:val="1"/>
      <w:numFmt w:val="bullet"/>
      <w:lvlText w:val="▪"/>
      <w:lvlJc w:val="left"/>
      <w:pPr>
        <w:ind w:left="446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352660C2">
      <w:start w:val="1"/>
      <w:numFmt w:val="bullet"/>
      <w:lvlText w:val="•"/>
      <w:lvlJc w:val="left"/>
      <w:pPr>
        <w:ind w:left="518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52A638B2">
      <w:start w:val="1"/>
      <w:numFmt w:val="bullet"/>
      <w:lvlText w:val="o"/>
      <w:lvlJc w:val="left"/>
      <w:pPr>
        <w:ind w:left="590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7F30D560">
      <w:start w:val="1"/>
      <w:numFmt w:val="bullet"/>
      <w:lvlText w:val="▪"/>
      <w:lvlJc w:val="left"/>
      <w:pPr>
        <w:ind w:left="662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7" w15:restartNumberingAfterBreak="0">
    <w:nsid w:val="7F651115"/>
    <w:multiLevelType w:val="hybridMultilevel"/>
    <w:tmpl w:val="2AC637F8"/>
    <w:lvl w:ilvl="0" w:tplc="A1EA300A">
      <w:start w:val="5"/>
      <w:numFmt w:val="decimal"/>
      <w:lvlText w:val="%1."/>
      <w:lvlJc w:val="left"/>
      <w:pPr>
        <w:ind w:left="36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5D6090D6">
      <w:start w:val="1"/>
      <w:numFmt w:val="lowerLetter"/>
      <w:lvlText w:val="%2"/>
      <w:lvlJc w:val="left"/>
      <w:pPr>
        <w:ind w:left="108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E618A648">
      <w:start w:val="1"/>
      <w:numFmt w:val="lowerRoman"/>
      <w:lvlText w:val="%3"/>
      <w:lvlJc w:val="left"/>
      <w:pPr>
        <w:ind w:left="180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A5CC2B1A">
      <w:start w:val="1"/>
      <w:numFmt w:val="decimal"/>
      <w:lvlText w:val="%4"/>
      <w:lvlJc w:val="left"/>
      <w:pPr>
        <w:ind w:left="252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F5DCBC78">
      <w:start w:val="1"/>
      <w:numFmt w:val="lowerLetter"/>
      <w:lvlText w:val="%5"/>
      <w:lvlJc w:val="left"/>
      <w:pPr>
        <w:ind w:left="324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C49C50D2">
      <w:start w:val="1"/>
      <w:numFmt w:val="lowerRoman"/>
      <w:lvlText w:val="%6"/>
      <w:lvlJc w:val="left"/>
      <w:pPr>
        <w:ind w:left="396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F6FE0AF0">
      <w:start w:val="1"/>
      <w:numFmt w:val="decimal"/>
      <w:lvlText w:val="%7"/>
      <w:lvlJc w:val="left"/>
      <w:pPr>
        <w:ind w:left="468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E020E766">
      <w:start w:val="1"/>
      <w:numFmt w:val="lowerLetter"/>
      <w:lvlText w:val="%8"/>
      <w:lvlJc w:val="left"/>
      <w:pPr>
        <w:ind w:left="540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E3D03666">
      <w:start w:val="1"/>
      <w:numFmt w:val="lowerRoman"/>
      <w:lvlText w:val="%9"/>
      <w:lvlJc w:val="left"/>
      <w:pPr>
        <w:ind w:left="612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num w:numId="1">
    <w:abstractNumId w:val="11"/>
  </w:num>
  <w:num w:numId="2">
    <w:abstractNumId w:val="10"/>
  </w:num>
  <w:num w:numId="3">
    <w:abstractNumId w:val="17"/>
  </w:num>
  <w:num w:numId="4">
    <w:abstractNumId w:val="3"/>
  </w:num>
  <w:num w:numId="5">
    <w:abstractNumId w:val="16"/>
  </w:num>
  <w:num w:numId="6">
    <w:abstractNumId w:val="7"/>
  </w:num>
  <w:num w:numId="7">
    <w:abstractNumId w:val="2"/>
  </w:num>
  <w:num w:numId="8">
    <w:abstractNumId w:val="13"/>
  </w:num>
  <w:num w:numId="9">
    <w:abstractNumId w:val="6"/>
  </w:num>
  <w:num w:numId="10">
    <w:abstractNumId w:val="5"/>
  </w:num>
  <w:num w:numId="11">
    <w:abstractNumId w:val="15"/>
  </w:num>
  <w:num w:numId="12">
    <w:abstractNumId w:val="8"/>
  </w:num>
  <w:num w:numId="13">
    <w:abstractNumId w:val="12"/>
  </w:num>
  <w:num w:numId="14">
    <w:abstractNumId w:val="9"/>
  </w:num>
  <w:num w:numId="15">
    <w:abstractNumId w:val="0"/>
  </w:num>
  <w:num w:numId="16">
    <w:abstractNumId w:val="4"/>
  </w:num>
  <w:num w:numId="17">
    <w:abstractNumId w:val="1"/>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4F60"/>
    <w:rsid w:val="0001645D"/>
    <w:rsid w:val="00036F7E"/>
    <w:rsid w:val="0007680C"/>
    <w:rsid w:val="000A4082"/>
    <w:rsid w:val="00163B7A"/>
    <w:rsid w:val="001778F3"/>
    <w:rsid w:val="001A25AC"/>
    <w:rsid w:val="00253FA2"/>
    <w:rsid w:val="004908CF"/>
    <w:rsid w:val="0051339E"/>
    <w:rsid w:val="0053351B"/>
    <w:rsid w:val="00591E92"/>
    <w:rsid w:val="00594AB7"/>
    <w:rsid w:val="005A6FEA"/>
    <w:rsid w:val="006011C7"/>
    <w:rsid w:val="006136A7"/>
    <w:rsid w:val="00644CD4"/>
    <w:rsid w:val="00663D66"/>
    <w:rsid w:val="006D0A92"/>
    <w:rsid w:val="00815C84"/>
    <w:rsid w:val="00892B8E"/>
    <w:rsid w:val="00971F1B"/>
    <w:rsid w:val="00987353"/>
    <w:rsid w:val="009B453D"/>
    <w:rsid w:val="009C1ACA"/>
    <w:rsid w:val="00A060E2"/>
    <w:rsid w:val="00A2193D"/>
    <w:rsid w:val="00A33126"/>
    <w:rsid w:val="00A85EBF"/>
    <w:rsid w:val="00AF4D21"/>
    <w:rsid w:val="00B34E8A"/>
    <w:rsid w:val="00BA2703"/>
    <w:rsid w:val="00BD1706"/>
    <w:rsid w:val="00BF1966"/>
    <w:rsid w:val="00C67857"/>
    <w:rsid w:val="00C964F6"/>
    <w:rsid w:val="00CB7237"/>
    <w:rsid w:val="00D35636"/>
    <w:rsid w:val="00D41792"/>
    <w:rsid w:val="00DA18D8"/>
    <w:rsid w:val="00DA5912"/>
    <w:rsid w:val="00DF4D34"/>
    <w:rsid w:val="00E05A18"/>
    <w:rsid w:val="00E5493B"/>
    <w:rsid w:val="00E85040"/>
    <w:rsid w:val="00ED0B5F"/>
    <w:rsid w:val="00F10CCB"/>
    <w:rsid w:val="00F31C08"/>
    <w:rsid w:val="00F34F60"/>
    <w:rsid w:val="00F51187"/>
    <w:rsid w:val="00FB52AD"/>
    <w:rsid w:val="00FC3371"/>
    <w:rsid w:val="00FC52A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8B87AD"/>
  <w15:docId w15:val="{25AD5ACB-510F-4D4E-8927-EBE033D9E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71" w:lineRule="auto"/>
    </w:pPr>
    <w:rPr>
      <w:rFonts w:ascii="Calibri" w:eastAsia="Calibri" w:hAnsi="Calibri" w:cs="Calibri"/>
      <w:color w:val="000000"/>
      <w:sz w:val="18"/>
    </w:rPr>
  </w:style>
  <w:style w:type="paragraph" w:styleId="Ttulo1">
    <w:name w:val="heading 1"/>
    <w:next w:val="Normal"/>
    <w:link w:val="Ttulo1Car"/>
    <w:uiPriority w:val="9"/>
    <w:qFormat/>
    <w:pPr>
      <w:keepNext/>
      <w:keepLines/>
      <w:spacing w:after="337"/>
      <w:ind w:left="1891"/>
      <w:outlineLvl w:val="0"/>
    </w:pPr>
    <w:rPr>
      <w:rFonts w:ascii="Calibri" w:eastAsia="Calibri" w:hAnsi="Calibri" w:cs="Calibri"/>
      <w:color w:val="000000"/>
      <w:sz w:val="28"/>
    </w:rPr>
  </w:style>
  <w:style w:type="paragraph" w:styleId="Ttulo2">
    <w:name w:val="heading 2"/>
    <w:next w:val="Normal"/>
    <w:link w:val="Ttulo2Car"/>
    <w:uiPriority w:val="9"/>
    <w:unhideWhenUsed/>
    <w:qFormat/>
    <w:pPr>
      <w:keepNext/>
      <w:keepLines/>
      <w:spacing w:after="103"/>
      <w:ind w:left="24" w:hanging="10"/>
      <w:outlineLvl w:val="1"/>
    </w:pPr>
    <w:rPr>
      <w:rFonts w:ascii="Calibri" w:eastAsia="Calibri" w:hAnsi="Calibri" w:cs="Calibri"/>
      <w:color w:val="000000"/>
      <w:sz w:val="24"/>
    </w:rPr>
  </w:style>
  <w:style w:type="paragraph" w:styleId="Ttulo3">
    <w:name w:val="heading 3"/>
    <w:next w:val="Normal"/>
    <w:link w:val="Ttulo3Car"/>
    <w:uiPriority w:val="9"/>
    <w:unhideWhenUsed/>
    <w:qFormat/>
    <w:pPr>
      <w:keepNext/>
      <w:keepLines/>
      <w:spacing w:after="50"/>
      <w:ind w:left="197" w:hanging="10"/>
      <w:outlineLvl w:val="2"/>
    </w:pPr>
    <w:rPr>
      <w:rFonts w:ascii="Calibri" w:eastAsia="Calibri" w:hAnsi="Calibri" w:cs="Calibri"/>
      <w:color w:val="000000"/>
      <w:sz w:val="16"/>
    </w:rPr>
  </w:style>
  <w:style w:type="paragraph" w:styleId="Ttulo4">
    <w:name w:val="heading 4"/>
    <w:next w:val="Normal"/>
    <w:link w:val="Ttulo4Car"/>
    <w:uiPriority w:val="9"/>
    <w:unhideWhenUsed/>
    <w:qFormat/>
    <w:pPr>
      <w:keepNext/>
      <w:keepLines/>
      <w:spacing w:after="0"/>
      <w:ind w:left="197" w:hanging="10"/>
      <w:outlineLvl w:val="3"/>
    </w:pPr>
    <w:rPr>
      <w:rFonts w:ascii="Calibri" w:eastAsia="Calibri" w:hAnsi="Calibri" w:cs="Calibri"/>
      <w:color w:val="000000"/>
      <w:sz w:val="1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rPr>
      <w:rFonts w:ascii="Calibri" w:eastAsia="Calibri" w:hAnsi="Calibri" w:cs="Calibri"/>
      <w:color w:val="000000"/>
      <w:sz w:val="16"/>
    </w:rPr>
  </w:style>
  <w:style w:type="character" w:customStyle="1" w:styleId="Ttulo1Car">
    <w:name w:val="Título 1 Car"/>
    <w:link w:val="Ttulo1"/>
    <w:rPr>
      <w:rFonts w:ascii="Calibri" w:eastAsia="Calibri" w:hAnsi="Calibri" w:cs="Calibri"/>
      <w:color w:val="000000"/>
      <w:sz w:val="28"/>
    </w:rPr>
  </w:style>
  <w:style w:type="character" w:customStyle="1" w:styleId="Ttulo2Car">
    <w:name w:val="Título 2 Car"/>
    <w:link w:val="Ttulo2"/>
    <w:rPr>
      <w:rFonts w:ascii="Calibri" w:eastAsia="Calibri" w:hAnsi="Calibri" w:cs="Calibri"/>
      <w:color w:val="000000"/>
      <w:sz w:val="24"/>
    </w:rPr>
  </w:style>
  <w:style w:type="character" w:customStyle="1" w:styleId="Ttulo4Car">
    <w:name w:val="Título 4 Car"/>
    <w:link w:val="Ttulo4"/>
    <w:rPr>
      <w:rFonts w:ascii="Calibri" w:eastAsia="Calibri" w:hAnsi="Calibri" w:cs="Calibri"/>
      <w:color w:val="000000"/>
      <w:sz w:val="1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Encabezado">
    <w:name w:val="header"/>
    <w:basedOn w:val="Normal"/>
    <w:link w:val="EncabezadoCar"/>
    <w:uiPriority w:val="99"/>
    <w:semiHidden/>
    <w:unhideWhenUsed/>
    <w:rsid w:val="00FB52A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FB52AD"/>
    <w:rPr>
      <w:rFonts w:ascii="Calibri" w:eastAsia="Calibri" w:hAnsi="Calibri" w:cs="Calibri"/>
      <w:color w:val="000000"/>
      <w:sz w:val="18"/>
    </w:rPr>
  </w:style>
  <w:style w:type="paragraph" w:styleId="Piedepgina">
    <w:name w:val="footer"/>
    <w:basedOn w:val="Normal"/>
    <w:link w:val="PiedepginaCar"/>
    <w:uiPriority w:val="99"/>
    <w:semiHidden/>
    <w:unhideWhenUsed/>
    <w:rsid w:val="00FB52A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FB52AD"/>
    <w:rPr>
      <w:rFonts w:ascii="Calibri" w:eastAsia="Calibri" w:hAnsi="Calibri" w:cs="Calibri"/>
      <w:color w:val="000000"/>
      <w:sz w:val="18"/>
    </w:rPr>
  </w:style>
  <w:style w:type="paragraph" w:styleId="Prrafodelista">
    <w:name w:val="List Paragraph"/>
    <w:basedOn w:val="Normal"/>
    <w:uiPriority w:val="34"/>
    <w:qFormat/>
    <w:rsid w:val="00971F1B"/>
    <w:pPr>
      <w:ind w:left="720"/>
      <w:contextualSpacing/>
    </w:pPr>
  </w:style>
  <w:style w:type="table" w:styleId="Tablaconcuadrcula">
    <w:name w:val="Table Grid"/>
    <w:basedOn w:val="Tablanormal"/>
    <w:uiPriority w:val="39"/>
    <w:rsid w:val="00163B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9C1ACA"/>
    <w:rPr>
      <w:color w:val="0563C1" w:themeColor="hyperlink"/>
      <w:u w:val="single"/>
    </w:rPr>
  </w:style>
  <w:style w:type="character" w:styleId="Mencinsinresolver">
    <w:name w:val="Unresolved Mention"/>
    <w:basedOn w:val="Fuentedeprrafopredeter"/>
    <w:uiPriority w:val="99"/>
    <w:semiHidden/>
    <w:unhideWhenUsed/>
    <w:rsid w:val="009C1ACA"/>
    <w:rPr>
      <w:color w:val="605E5C"/>
      <w:shd w:val="clear" w:color="auto" w:fill="E1DFDD"/>
    </w:rPr>
  </w:style>
  <w:style w:type="table" w:styleId="Tablaconcuadrcula4-nfasis3">
    <w:name w:val="Grid Table 4 Accent 3"/>
    <w:basedOn w:val="Tablanormal"/>
    <w:uiPriority w:val="49"/>
    <w:rsid w:val="00644CD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tuloTDC">
    <w:name w:val="TOC Heading"/>
    <w:basedOn w:val="Ttulo1"/>
    <w:next w:val="Normal"/>
    <w:uiPriority w:val="39"/>
    <w:unhideWhenUsed/>
    <w:qFormat/>
    <w:rsid w:val="0001645D"/>
    <w:pPr>
      <w:spacing w:before="240" w:after="0"/>
      <w:ind w:left="0"/>
      <w:outlineLvl w:val="9"/>
    </w:pPr>
    <w:rPr>
      <w:rFonts w:asciiTheme="majorHAnsi" w:eastAsiaTheme="majorEastAsia" w:hAnsiTheme="majorHAnsi" w:cstheme="majorBidi"/>
      <w:color w:val="2F5496" w:themeColor="accent1" w:themeShade="BF"/>
      <w:sz w:val="32"/>
      <w:szCs w:val="32"/>
    </w:rPr>
  </w:style>
  <w:style w:type="paragraph" w:styleId="TDC2">
    <w:name w:val="toc 2"/>
    <w:basedOn w:val="Normal"/>
    <w:next w:val="Normal"/>
    <w:autoRedefine/>
    <w:uiPriority w:val="39"/>
    <w:unhideWhenUsed/>
    <w:rsid w:val="0001645D"/>
    <w:pPr>
      <w:spacing w:after="100" w:line="259" w:lineRule="auto"/>
      <w:ind w:left="220"/>
    </w:pPr>
    <w:rPr>
      <w:rFonts w:asciiTheme="minorHAnsi" w:eastAsiaTheme="minorEastAsia" w:hAnsiTheme="minorHAnsi" w:cs="Times New Roman"/>
      <w:color w:val="auto"/>
      <w:sz w:val="22"/>
    </w:rPr>
  </w:style>
  <w:style w:type="paragraph" w:styleId="TDC1">
    <w:name w:val="toc 1"/>
    <w:basedOn w:val="Normal"/>
    <w:next w:val="Normal"/>
    <w:autoRedefine/>
    <w:uiPriority w:val="39"/>
    <w:unhideWhenUsed/>
    <w:rsid w:val="0001645D"/>
    <w:pPr>
      <w:spacing w:after="100" w:line="259" w:lineRule="auto"/>
    </w:pPr>
    <w:rPr>
      <w:rFonts w:asciiTheme="minorHAnsi" w:eastAsiaTheme="minorEastAsia" w:hAnsiTheme="minorHAnsi" w:cs="Times New Roman"/>
      <w:color w:val="auto"/>
      <w:sz w:val="22"/>
    </w:rPr>
  </w:style>
  <w:style w:type="paragraph" w:styleId="TDC3">
    <w:name w:val="toc 3"/>
    <w:basedOn w:val="Normal"/>
    <w:next w:val="Normal"/>
    <w:autoRedefine/>
    <w:uiPriority w:val="39"/>
    <w:unhideWhenUsed/>
    <w:rsid w:val="0001645D"/>
    <w:pPr>
      <w:spacing w:after="100" w:line="259" w:lineRule="auto"/>
      <w:ind w:left="440"/>
    </w:pPr>
    <w:rPr>
      <w:rFonts w:asciiTheme="minorHAnsi" w:eastAsiaTheme="minorEastAsia" w:hAnsiTheme="minorHAnsi" w:cs="Times New Roman"/>
      <w:color w:val="auto"/>
      <w:sz w:val="22"/>
    </w:rPr>
  </w:style>
  <w:style w:type="paragraph" w:customStyle="1" w:styleId="paragraph">
    <w:name w:val="paragraph"/>
    <w:basedOn w:val="Normal"/>
    <w:rsid w:val="004908CF"/>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normaltextrun">
    <w:name w:val="normaltextrun"/>
    <w:basedOn w:val="Fuentedeprrafopredeter"/>
    <w:rsid w:val="004908CF"/>
  </w:style>
  <w:style w:type="character" w:customStyle="1" w:styleId="eop">
    <w:name w:val="eop"/>
    <w:basedOn w:val="Fuentedeprrafopredeter"/>
    <w:rsid w:val="004908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797591">
      <w:bodyDiv w:val="1"/>
      <w:marLeft w:val="0"/>
      <w:marRight w:val="0"/>
      <w:marTop w:val="0"/>
      <w:marBottom w:val="0"/>
      <w:divBdr>
        <w:top w:val="none" w:sz="0" w:space="0" w:color="auto"/>
        <w:left w:val="none" w:sz="0" w:space="0" w:color="auto"/>
        <w:bottom w:val="none" w:sz="0" w:space="0" w:color="auto"/>
        <w:right w:val="none" w:sz="0" w:space="0" w:color="auto"/>
      </w:divBdr>
      <w:divsChild>
        <w:div w:id="1449818339">
          <w:marLeft w:val="0"/>
          <w:marRight w:val="0"/>
          <w:marTop w:val="0"/>
          <w:marBottom w:val="0"/>
          <w:divBdr>
            <w:top w:val="none" w:sz="0" w:space="0" w:color="auto"/>
            <w:left w:val="none" w:sz="0" w:space="0" w:color="auto"/>
            <w:bottom w:val="none" w:sz="0" w:space="0" w:color="auto"/>
            <w:right w:val="none" w:sz="0" w:space="0" w:color="auto"/>
          </w:divBdr>
        </w:div>
        <w:div w:id="1160655410">
          <w:marLeft w:val="0"/>
          <w:marRight w:val="0"/>
          <w:marTop w:val="0"/>
          <w:marBottom w:val="0"/>
          <w:divBdr>
            <w:top w:val="none" w:sz="0" w:space="0" w:color="auto"/>
            <w:left w:val="none" w:sz="0" w:space="0" w:color="auto"/>
            <w:bottom w:val="none" w:sz="0" w:space="0" w:color="auto"/>
            <w:right w:val="none" w:sz="0" w:space="0" w:color="auto"/>
          </w:divBdr>
        </w:div>
        <w:div w:id="1258055112">
          <w:marLeft w:val="0"/>
          <w:marRight w:val="0"/>
          <w:marTop w:val="0"/>
          <w:marBottom w:val="0"/>
          <w:divBdr>
            <w:top w:val="none" w:sz="0" w:space="0" w:color="auto"/>
            <w:left w:val="none" w:sz="0" w:space="0" w:color="auto"/>
            <w:bottom w:val="none" w:sz="0" w:space="0" w:color="auto"/>
            <w:right w:val="none" w:sz="0" w:space="0" w:color="auto"/>
          </w:divBdr>
        </w:div>
        <w:div w:id="1191454267">
          <w:marLeft w:val="0"/>
          <w:marRight w:val="0"/>
          <w:marTop w:val="0"/>
          <w:marBottom w:val="0"/>
          <w:divBdr>
            <w:top w:val="none" w:sz="0" w:space="0" w:color="auto"/>
            <w:left w:val="none" w:sz="0" w:space="0" w:color="auto"/>
            <w:bottom w:val="none" w:sz="0" w:space="0" w:color="auto"/>
            <w:right w:val="none" w:sz="0" w:space="0" w:color="auto"/>
          </w:divBdr>
        </w:div>
        <w:div w:id="877427545">
          <w:marLeft w:val="0"/>
          <w:marRight w:val="0"/>
          <w:marTop w:val="0"/>
          <w:marBottom w:val="0"/>
          <w:divBdr>
            <w:top w:val="none" w:sz="0" w:space="0" w:color="auto"/>
            <w:left w:val="none" w:sz="0" w:space="0" w:color="auto"/>
            <w:bottom w:val="none" w:sz="0" w:space="0" w:color="auto"/>
            <w:right w:val="none" w:sz="0" w:space="0" w:color="auto"/>
          </w:divBdr>
        </w:div>
        <w:div w:id="692921286">
          <w:marLeft w:val="0"/>
          <w:marRight w:val="0"/>
          <w:marTop w:val="0"/>
          <w:marBottom w:val="0"/>
          <w:divBdr>
            <w:top w:val="none" w:sz="0" w:space="0" w:color="auto"/>
            <w:left w:val="none" w:sz="0" w:space="0" w:color="auto"/>
            <w:bottom w:val="none" w:sz="0" w:space="0" w:color="auto"/>
            <w:right w:val="none" w:sz="0" w:space="0" w:color="auto"/>
          </w:divBdr>
        </w:div>
        <w:div w:id="1715887330">
          <w:marLeft w:val="0"/>
          <w:marRight w:val="0"/>
          <w:marTop w:val="0"/>
          <w:marBottom w:val="0"/>
          <w:divBdr>
            <w:top w:val="none" w:sz="0" w:space="0" w:color="auto"/>
            <w:left w:val="none" w:sz="0" w:space="0" w:color="auto"/>
            <w:bottom w:val="none" w:sz="0" w:space="0" w:color="auto"/>
            <w:right w:val="none" w:sz="0" w:space="0" w:color="auto"/>
          </w:divBdr>
        </w:div>
        <w:div w:id="1925990782">
          <w:marLeft w:val="0"/>
          <w:marRight w:val="0"/>
          <w:marTop w:val="0"/>
          <w:marBottom w:val="0"/>
          <w:divBdr>
            <w:top w:val="none" w:sz="0" w:space="0" w:color="auto"/>
            <w:left w:val="none" w:sz="0" w:space="0" w:color="auto"/>
            <w:bottom w:val="none" w:sz="0" w:space="0" w:color="auto"/>
            <w:right w:val="none" w:sz="0" w:space="0" w:color="auto"/>
          </w:divBdr>
        </w:div>
        <w:div w:id="237638565">
          <w:marLeft w:val="0"/>
          <w:marRight w:val="0"/>
          <w:marTop w:val="0"/>
          <w:marBottom w:val="0"/>
          <w:divBdr>
            <w:top w:val="none" w:sz="0" w:space="0" w:color="auto"/>
            <w:left w:val="none" w:sz="0" w:space="0" w:color="auto"/>
            <w:bottom w:val="none" w:sz="0" w:space="0" w:color="auto"/>
            <w:right w:val="none" w:sz="0" w:space="0" w:color="auto"/>
          </w:divBdr>
        </w:div>
        <w:div w:id="777220457">
          <w:marLeft w:val="0"/>
          <w:marRight w:val="0"/>
          <w:marTop w:val="0"/>
          <w:marBottom w:val="0"/>
          <w:divBdr>
            <w:top w:val="none" w:sz="0" w:space="0" w:color="auto"/>
            <w:left w:val="none" w:sz="0" w:space="0" w:color="auto"/>
            <w:bottom w:val="none" w:sz="0" w:space="0" w:color="auto"/>
            <w:right w:val="none" w:sz="0" w:space="0" w:color="auto"/>
          </w:divBdr>
        </w:div>
        <w:div w:id="1649819924">
          <w:marLeft w:val="0"/>
          <w:marRight w:val="0"/>
          <w:marTop w:val="0"/>
          <w:marBottom w:val="0"/>
          <w:divBdr>
            <w:top w:val="none" w:sz="0" w:space="0" w:color="auto"/>
            <w:left w:val="none" w:sz="0" w:space="0" w:color="auto"/>
            <w:bottom w:val="none" w:sz="0" w:space="0" w:color="auto"/>
            <w:right w:val="none" w:sz="0" w:space="0" w:color="auto"/>
          </w:divBdr>
        </w:div>
        <w:div w:id="1154494432">
          <w:marLeft w:val="0"/>
          <w:marRight w:val="0"/>
          <w:marTop w:val="0"/>
          <w:marBottom w:val="0"/>
          <w:divBdr>
            <w:top w:val="none" w:sz="0" w:space="0" w:color="auto"/>
            <w:left w:val="none" w:sz="0" w:space="0" w:color="auto"/>
            <w:bottom w:val="none" w:sz="0" w:space="0" w:color="auto"/>
            <w:right w:val="none" w:sz="0" w:space="0" w:color="auto"/>
          </w:divBdr>
        </w:div>
        <w:div w:id="1081948107">
          <w:marLeft w:val="0"/>
          <w:marRight w:val="0"/>
          <w:marTop w:val="0"/>
          <w:marBottom w:val="0"/>
          <w:divBdr>
            <w:top w:val="none" w:sz="0" w:space="0" w:color="auto"/>
            <w:left w:val="none" w:sz="0" w:space="0" w:color="auto"/>
            <w:bottom w:val="none" w:sz="0" w:space="0" w:color="auto"/>
            <w:right w:val="none" w:sz="0" w:space="0" w:color="auto"/>
          </w:divBdr>
        </w:div>
        <w:div w:id="1867061547">
          <w:marLeft w:val="0"/>
          <w:marRight w:val="0"/>
          <w:marTop w:val="0"/>
          <w:marBottom w:val="0"/>
          <w:divBdr>
            <w:top w:val="none" w:sz="0" w:space="0" w:color="auto"/>
            <w:left w:val="none" w:sz="0" w:space="0" w:color="auto"/>
            <w:bottom w:val="none" w:sz="0" w:space="0" w:color="auto"/>
            <w:right w:val="none" w:sz="0" w:space="0" w:color="auto"/>
          </w:divBdr>
        </w:div>
        <w:div w:id="624965699">
          <w:marLeft w:val="0"/>
          <w:marRight w:val="0"/>
          <w:marTop w:val="0"/>
          <w:marBottom w:val="0"/>
          <w:divBdr>
            <w:top w:val="none" w:sz="0" w:space="0" w:color="auto"/>
            <w:left w:val="none" w:sz="0" w:space="0" w:color="auto"/>
            <w:bottom w:val="none" w:sz="0" w:space="0" w:color="auto"/>
            <w:right w:val="none" w:sz="0" w:space="0" w:color="auto"/>
          </w:divBdr>
        </w:div>
        <w:div w:id="2044547838">
          <w:marLeft w:val="0"/>
          <w:marRight w:val="0"/>
          <w:marTop w:val="0"/>
          <w:marBottom w:val="0"/>
          <w:divBdr>
            <w:top w:val="none" w:sz="0" w:space="0" w:color="auto"/>
            <w:left w:val="none" w:sz="0" w:space="0" w:color="auto"/>
            <w:bottom w:val="none" w:sz="0" w:space="0" w:color="auto"/>
            <w:right w:val="none" w:sz="0" w:space="0" w:color="auto"/>
          </w:divBdr>
        </w:div>
        <w:div w:id="166751524">
          <w:marLeft w:val="0"/>
          <w:marRight w:val="0"/>
          <w:marTop w:val="0"/>
          <w:marBottom w:val="0"/>
          <w:divBdr>
            <w:top w:val="none" w:sz="0" w:space="0" w:color="auto"/>
            <w:left w:val="none" w:sz="0" w:space="0" w:color="auto"/>
            <w:bottom w:val="none" w:sz="0" w:space="0" w:color="auto"/>
            <w:right w:val="none" w:sz="0" w:space="0" w:color="auto"/>
          </w:divBdr>
        </w:div>
        <w:div w:id="453837559">
          <w:marLeft w:val="0"/>
          <w:marRight w:val="0"/>
          <w:marTop w:val="0"/>
          <w:marBottom w:val="0"/>
          <w:divBdr>
            <w:top w:val="none" w:sz="0" w:space="0" w:color="auto"/>
            <w:left w:val="none" w:sz="0" w:space="0" w:color="auto"/>
            <w:bottom w:val="none" w:sz="0" w:space="0" w:color="auto"/>
            <w:right w:val="none" w:sz="0" w:space="0" w:color="auto"/>
          </w:divBdr>
        </w:div>
        <w:div w:id="1460611736">
          <w:marLeft w:val="0"/>
          <w:marRight w:val="0"/>
          <w:marTop w:val="0"/>
          <w:marBottom w:val="0"/>
          <w:divBdr>
            <w:top w:val="none" w:sz="0" w:space="0" w:color="auto"/>
            <w:left w:val="none" w:sz="0" w:space="0" w:color="auto"/>
            <w:bottom w:val="none" w:sz="0" w:space="0" w:color="auto"/>
            <w:right w:val="none" w:sz="0" w:space="0" w:color="auto"/>
          </w:divBdr>
        </w:div>
        <w:div w:id="456028325">
          <w:marLeft w:val="0"/>
          <w:marRight w:val="0"/>
          <w:marTop w:val="0"/>
          <w:marBottom w:val="0"/>
          <w:divBdr>
            <w:top w:val="none" w:sz="0" w:space="0" w:color="auto"/>
            <w:left w:val="none" w:sz="0" w:space="0" w:color="auto"/>
            <w:bottom w:val="none" w:sz="0" w:space="0" w:color="auto"/>
            <w:right w:val="none" w:sz="0" w:space="0" w:color="auto"/>
          </w:divBdr>
        </w:div>
        <w:div w:id="231502333">
          <w:marLeft w:val="0"/>
          <w:marRight w:val="0"/>
          <w:marTop w:val="0"/>
          <w:marBottom w:val="0"/>
          <w:divBdr>
            <w:top w:val="none" w:sz="0" w:space="0" w:color="auto"/>
            <w:left w:val="none" w:sz="0" w:space="0" w:color="auto"/>
            <w:bottom w:val="none" w:sz="0" w:space="0" w:color="auto"/>
            <w:right w:val="none" w:sz="0" w:space="0" w:color="auto"/>
          </w:divBdr>
        </w:div>
        <w:div w:id="421997987">
          <w:marLeft w:val="0"/>
          <w:marRight w:val="0"/>
          <w:marTop w:val="0"/>
          <w:marBottom w:val="0"/>
          <w:divBdr>
            <w:top w:val="none" w:sz="0" w:space="0" w:color="auto"/>
            <w:left w:val="none" w:sz="0" w:space="0" w:color="auto"/>
            <w:bottom w:val="none" w:sz="0" w:space="0" w:color="auto"/>
            <w:right w:val="none" w:sz="0" w:space="0" w:color="auto"/>
          </w:divBdr>
        </w:div>
        <w:div w:id="1630277383">
          <w:marLeft w:val="0"/>
          <w:marRight w:val="0"/>
          <w:marTop w:val="0"/>
          <w:marBottom w:val="0"/>
          <w:divBdr>
            <w:top w:val="none" w:sz="0" w:space="0" w:color="auto"/>
            <w:left w:val="none" w:sz="0" w:space="0" w:color="auto"/>
            <w:bottom w:val="none" w:sz="0" w:space="0" w:color="auto"/>
            <w:right w:val="none" w:sz="0" w:space="0" w:color="auto"/>
          </w:divBdr>
        </w:div>
        <w:div w:id="296490721">
          <w:marLeft w:val="0"/>
          <w:marRight w:val="0"/>
          <w:marTop w:val="0"/>
          <w:marBottom w:val="0"/>
          <w:divBdr>
            <w:top w:val="none" w:sz="0" w:space="0" w:color="auto"/>
            <w:left w:val="none" w:sz="0" w:space="0" w:color="auto"/>
            <w:bottom w:val="none" w:sz="0" w:space="0" w:color="auto"/>
            <w:right w:val="none" w:sz="0" w:space="0" w:color="auto"/>
          </w:divBdr>
        </w:div>
        <w:div w:id="895746899">
          <w:marLeft w:val="0"/>
          <w:marRight w:val="0"/>
          <w:marTop w:val="0"/>
          <w:marBottom w:val="0"/>
          <w:divBdr>
            <w:top w:val="none" w:sz="0" w:space="0" w:color="auto"/>
            <w:left w:val="none" w:sz="0" w:space="0" w:color="auto"/>
            <w:bottom w:val="none" w:sz="0" w:space="0" w:color="auto"/>
            <w:right w:val="none" w:sz="0" w:space="0" w:color="auto"/>
          </w:divBdr>
        </w:div>
        <w:div w:id="211429240">
          <w:marLeft w:val="0"/>
          <w:marRight w:val="0"/>
          <w:marTop w:val="0"/>
          <w:marBottom w:val="0"/>
          <w:divBdr>
            <w:top w:val="none" w:sz="0" w:space="0" w:color="auto"/>
            <w:left w:val="none" w:sz="0" w:space="0" w:color="auto"/>
            <w:bottom w:val="none" w:sz="0" w:space="0" w:color="auto"/>
            <w:right w:val="none" w:sz="0" w:space="0" w:color="auto"/>
          </w:divBdr>
        </w:div>
        <w:div w:id="754470576">
          <w:marLeft w:val="0"/>
          <w:marRight w:val="0"/>
          <w:marTop w:val="0"/>
          <w:marBottom w:val="0"/>
          <w:divBdr>
            <w:top w:val="none" w:sz="0" w:space="0" w:color="auto"/>
            <w:left w:val="none" w:sz="0" w:space="0" w:color="auto"/>
            <w:bottom w:val="none" w:sz="0" w:space="0" w:color="auto"/>
            <w:right w:val="none" w:sz="0" w:space="0" w:color="auto"/>
          </w:divBdr>
        </w:div>
        <w:div w:id="1415005537">
          <w:marLeft w:val="0"/>
          <w:marRight w:val="0"/>
          <w:marTop w:val="0"/>
          <w:marBottom w:val="0"/>
          <w:divBdr>
            <w:top w:val="none" w:sz="0" w:space="0" w:color="auto"/>
            <w:left w:val="none" w:sz="0" w:space="0" w:color="auto"/>
            <w:bottom w:val="none" w:sz="0" w:space="0" w:color="auto"/>
            <w:right w:val="none" w:sz="0" w:space="0" w:color="auto"/>
          </w:divBdr>
        </w:div>
        <w:div w:id="960921580">
          <w:marLeft w:val="0"/>
          <w:marRight w:val="0"/>
          <w:marTop w:val="0"/>
          <w:marBottom w:val="0"/>
          <w:divBdr>
            <w:top w:val="none" w:sz="0" w:space="0" w:color="auto"/>
            <w:left w:val="none" w:sz="0" w:space="0" w:color="auto"/>
            <w:bottom w:val="none" w:sz="0" w:space="0" w:color="auto"/>
            <w:right w:val="none" w:sz="0" w:space="0" w:color="auto"/>
          </w:divBdr>
        </w:div>
        <w:div w:id="516503076">
          <w:marLeft w:val="0"/>
          <w:marRight w:val="0"/>
          <w:marTop w:val="0"/>
          <w:marBottom w:val="0"/>
          <w:divBdr>
            <w:top w:val="none" w:sz="0" w:space="0" w:color="auto"/>
            <w:left w:val="none" w:sz="0" w:space="0" w:color="auto"/>
            <w:bottom w:val="none" w:sz="0" w:space="0" w:color="auto"/>
            <w:right w:val="none" w:sz="0" w:space="0" w:color="auto"/>
          </w:divBdr>
        </w:div>
        <w:div w:id="541333403">
          <w:marLeft w:val="0"/>
          <w:marRight w:val="0"/>
          <w:marTop w:val="0"/>
          <w:marBottom w:val="0"/>
          <w:divBdr>
            <w:top w:val="none" w:sz="0" w:space="0" w:color="auto"/>
            <w:left w:val="none" w:sz="0" w:space="0" w:color="auto"/>
            <w:bottom w:val="none" w:sz="0" w:space="0" w:color="auto"/>
            <w:right w:val="none" w:sz="0" w:space="0" w:color="auto"/>
          </w:divBdr>
        </w:div>
        <w:div w:id="583221043">
          <w:marLeft w:val="0"/>
          <w:marRight w:val="0"/>
          <w:marTop w:val="0"/>
          <w:marBottom w:val="0"/>
          <w:divBdr>
            <w:top w:val="none" w:sz="0" w:space="0" w:color="auto"/>
            <w:left w:val="none" w:sz="0" w:space="0" w:color="auto"/>
            <w:bottom w:val="none" w:sz="0" w:space="0" w:color="auto"/>
            <w:right w:val="none" w:sz="0" w:space="0" w:color="auto"/>
          </w:divBdr>
        </w:div>
        <w:div w:id="515002451">
          <w:marLeft w:val="0"/>
          <w:marRight w:val="0"/>
          <w:marTop w:val="0"/>
          <w:marBottom w:val="0"/>
          <w:divBdr>
            <w:top w:val="none" w:sz="0" w:space="0" w:color="auto"/>
            <w:left w:val="none" w:sz="0" w:space="0" w:color="auto"/>
            <w:bottom w:val="none" w:sz="0" w:space="0" w:color="auto"/>
            <w:right w:val="none" w:sz="0" w:space="0" w:color="auto"/>
          </w:divBdr>
        </w:div>
        <w:div w:id="662390683">
          <w:marLeft w:val="0"/>
          <w:marRight w:val="0"/>
          <w:marTop w:val="0"/>
          <w:marBottom w:val="0"/>
          <w:divBdr>
            <w:top w:val="none" w:sz="0" w:space="0" w:color="auto"/>
            <w:left w:val="none" w:sz="0" w:space="0" w:color="auto"/>
            <w:bottom w:val="none" w:sz="0" w:space="0" w:color="auto"/>
            <w:right w:val="none" w:sz="0" w:space="0" w:color="auto"/>
          </w:divBdr>
        </w:div>
      </w:divsChild>
    </w:div>
    <w:div w:id="2043435348">
      <w:bodyDiv w:val="1"/>
      <w:marLeft w:val="0"/>
      <w:marRight w:val="0"/>
      <w:marTop w:val="0"/>
      <w:marBottom w:val="0"/>
      <w:divBdr>
        <w:top w:val="none" w:sz="0" w:space="0" w:color="auto"/>
        <w:left w:val="none" w:sz="0" w:space="0" w:color="auto"/>
        <w:bottom w:val="none" w:sz="0" w:space="0" w:color="auto"/>
        <w:right w:val="none" w:sz="0" w:space="0" w:color="auto"/>
      </w:divBdr>
      <w:divsChild>
        <w:div w:id="1933126343">
          <w:marLeft w:val="0"/>
          <w:marRight w:val="0"/>
          <w:marTop w:val="0"/>
          <w:marBottom w:val="0"/>
          <w:divBdr>
            <w:top w:val="none" w:sz="0" w:space="0" w:color="auto"/>
            <w:left w:val="none" w:sz="0" w:space="0" w:color="auto"/>
            <w:bottom w:val="none" w:sz="0" w:space="0" w:color="auto"/>
            <w:right w:val="none" w:sz="0" w:space="0" w:color="auto"/>
          </w:divBdr>
        </w:div>
        <w:div w:id="616763797">
          <w:marLeft w:val="0"/>
          <w:marRight w:val="0"/>
          <w:marTop w:val="0"/>
          <w:marBottom w:val="0"/>
          <w:divBdr>
            <w:top w:val="none" w:sz="0" w:space="0" w:color="auto"/>
            <w:left w:val="none" w:sz="0" w:space="0" w:color="auto"/>
            <w:bottom w:val="none" w:sz="0" w:space="0" w:color="auto"/>
            <w:right w:val="none" w:sz="0" w:space="0" w:color="auto"/>
          </w:divBdr>
        </w:div>
        <w:div w:id="446042516">
          <w:marLeft w:val="0"/>
          <w:marRight w:val="0"/>
          <w:marTop w:val="0"/>
          <w:marBottom w:val="0"/>
          <w:divBdr>
            <w:top w:val="none" w:sz="0" w:space="0" w:color="auto"/>
            <w:left w:val="none" w:sz="0" w:space="0" w:color="auto"/>
            <w:bottom w:val="none" w:sz="0" w:space="0" w:color="auto"/>
            <w:right w:val="none" w:sz="0" w:space="0" w:color="auto"/>
          </w:divBdr>
        </w:div>
        <w:div w:id="1730417671">
          <w:marLeft w:val="0"/>
          <w:marRight w:val="0"/>
          <w:marTop w:val="0"/>
          <w:marBottom w:val="0"/>
          <w:divBdr>
            <w:top w:val="none" w:sz="0" w:space="0" w:color="auto"/>
            <w:left w:val="none" w:sz="0" w:space="0" w:color="auto"/>
            <w:bottom w:val="none" w:sz="0" w:space="0" w:color="auto"/>
            <w:right w:val="none" w:sz="0" w:space="0" w:color="auto"/>
          </w:divBdr>
        </w:div>
        <w:div w:id="1378551070">
          <w:marLeft w:val="0"/>
          <w:marRight w:val="0"/>
          <w:marTop w:val="0"/>
          <w:marBottom w:val="0"/>
          <w:divBdr>
            <w:top w:val="none" w:sz="0" w:space="0" w:color="auto"/>
            <w:left w:val="none" w:sz="0" w:space="0" w:color="auto"/>
            <w:bottom w:val="none" w:sz="0" w:space="0" w:color="auto"/>
            <w:right w:val="none" w:sz="0" w:space="0" w:color="auto"/>
          </w:divBdr>
        </w:div>
        <w:div w:id="1650595352">
          <w:marLeft w:val="0"/>
          <w:marRight w:val="0"/>
          <w:marTop w:val="0"/>
          <w:marBottom w:val="0"/>
          <w:divBdr>
            <w:top w:val="none" w:sz="0" w:space="0" w:color="auto"/>
            <w:left w:val="none" w:sz="0" w:space="0" w:color="auto"/>
            <w:bottom w:val="none" w:sz="0" w:space="0" w:color="auto"/>
            <w:right w:val="none" w:sz="0" w:space="0" w:color="auto"/>
          </w:divBdr>
        </w:div>
        <w:div w:id="832527190">
          <w:marLeft w:val="0"/>
          <w:marRight w:val="0"/>
          <w:marTop w:val="0"/>
          <w:marBottom w:val="0"/>
          <w:divBdr>
            <w:top w:val="none" w:sz="0" w:space="0" w:color="auto"/>
            <w:left w:val="none" w:sz="0" w:space="0" w:color="auto"/>
            <w:bottom w:val="none" w:sz="0" w:space="0" w:color="auto"/>
            <w:right w:val="none" w:sz="0" w:space="0" w:color="auto"/>
          </w:divBdr>
        </w:div>
        <w:div w:id="243880382">
          <w:marLeft w:val="0"/>
          <w:marRight w:val="0"/>
          <w:marTop w:val="0"/>
          <w:marBottom w:val="0"/>
          <w:divBdr>
            <w:top w:val="none" w:sz="0" w:space="0" w:color="auto"/>
            <w:left w:val="none" w:sz="0" w:space="0" w:color="auto"/>
            <w:bottom w:val="none" w:sz="0" w:space="0" w:color="auto"/>
            <w:right w:val="none" w:sz="0" w:space="0" w:color="auto"/>
          </w:divBdr>
        </w:div>
        <w:div w:id="420294305">
          <w:marLeft w:val="0"/>
          <w:marRight w:val="0"/>
          <w:marTop w:val="0"/>
          <w:marBottom w:val="0"/>
          <w:divBdr>
            <w:top w:val="none" w:sz="0" w:space="0" w:color="auto"/>
            <w:left w:val="none" w:sz="0" w:space="0" w:color="auto"/>
            <w:bottom w:val="none" w:sz="0" w:space="0" w:color="auto"/>
            <w:right w:val="none" w:sz="0" w:space="0" w:color="auto"/>
          </w:divBdr>
        </w:div>
        <w:div w:id="1692606480">
          <w:marLeft w:val="0"/>
          <w:marRight w:val="0"/>
          <w:marTop w:val="0"/>
          <w:marBottom w:val="0"/>
          <w:divBdr>
            <w:top w:val="none" w:sz="0" w:space="0" w:color="auto"/>
            <w:left w:val="none" w:sz="0" w:space="0" w:color="auto"/>
            <w:bottom w:val="none" w:sz="0" w:space="0" w:color="auto"/>
            <w:right w:val="none" w:sz="0" w:space="0" w:color="auto"/>
          </w:divBdr>
        </w:div>
        <w:div w:id="298800016">
          <w:marLeft w:val="0"/>
          <w:marRight w:val="0"/>
          <w:marTop w:val="0"/>
          <w:marBottom w:val="0"/>
          <w:divBdr>
            <w:top w:val="none" w:sz="0" w:space="0" w:color="auto"/>
            <w:left w:val="none" w:sz="0" w:space="0" w:color="auto"/>
            <w:bottom w:val="none" w:sz="0" w:space="0" w:color="auto"/>
            <w:right w:val="none" w:sz="0" w:space="0" w:color="auto"/>
          </w:divBdr>
        </w:div>
        <w:div w:id="1812361032">
          <w:marLeft w:val="0"/>
          <w:marRight w:val="0"/>
          <w:marTop w:val="0"/>
          <w:marBottom w:val="0"/>
          <w:divBdr>
            <w:top w:val="none" w:sz="0" w:space="0" w:color="auto"/>
            <w:left w:val="none" w:sz="0" w:space="0" w:color="auto"/>
            <w:bottom w:val="none" w:sz="0" w:space="0" w:color="auto"/>
            <w:right w:val="none" w:sz="0" w:space="0" w:color="auto"/>
          </w:divBdr>
        </w:div>
        <w:div w:id="1404371298">
          <w:marLeft w:val="0"/>
          <w:marRight w:val="0"/>
          <w:marTop w:val="0"/>
          <w:marBottom w:val="0"/>
          <w:divBdr>
            <w:top w:val="none" w:sz="0" w:space="0" w:color="auto"/>
            <w:left w:val="none" w:sz="0" w:space="0" w:color="auto"/>
            <w:bottom w:val="none" w:sz="0" w:space="0" w:color="auto"/>
            <w:right w:val="none" w:sz="0" w:space="0" w:color="auto"/>
          </w:divBdr>
        </w:div>
        <w:div w:id="462777493">
          <w:marLeft w:val="0"/>
          <w:marRight w:val="0"/>
          <w:marTop w:val="0"/>
          <w:marBottom w:val="0"/>
          <w:divBdr>
            <w:top w:val="none" w:sz="0" w:space="0" w:color="auto"/>
            <w:left w:val="none" w:sz="0" w:space="0" w:color="auto"/>
            <w:bottom w:val="none" w:sz="0" w:space="0" w:color="auto"/>
            <w:right w:val="none" w:sz="0" w:space="0" w:color="auto"/>
          </w:divBdr>
        </w:div>
        <w:div w:id="103056496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7.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5.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955D73-3048-4BFC-B379-2A00907FE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8</Pages>
  <Words>1101</Words>
  <Characters>6057</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Ceferino Huamani Ccallo</dc:creator>
  <cp:keywords/>
  <cp:lastModifiedBy>Adrian Ceferino Huamani Ccallo</cp:lastModifiedBy>
  <cp:revision>8</cp:revision>
  <dcterms:created xsi:type="dcterms:W3CDTF">2021-12-06T02:08:00Z</dcterms:created>
  <dcterms:modified xsi:type="dcterms:W3CDTF">2021-12-08T21:35:00Z</dcterms:modified>
</cp:coreProperties>
</file>