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1DF" w:rsidRPr="000031DF" w:rsidRDefault="000031DF" w:rsidP="00772493">
      <w:pPr>
        <w:spacing w:after="0" w:line="240" w:lineRule="auto"/>
        <w:jc w:val="both"/>
        <w:rPr>
          <w:rFonts w:ascii="Arial" w:eastAsia="Times New Roman" w:hAnsi="Arial" w:cs="Arial"/>
          <w:color w:val="FF0000"/>
          <w:sz w:val="30"/>
          <w:szCs w:val="30"/>
          <w:lang w:eastAsia="en-GB"/>
        </w:rPr>
      </w:pPr>
      <w:r>
        <w:rPr>
          <w:rFonts w:ascii="Arial" w:eastAsia="Times New Roman" w:hAnsi="Arial" w:cs="Arial"/>
          <w:color w:val="FF0000"/>
          <w:sz w:val="30"/>
          <w:szCs w:val="30"/>
          <w:lang w:eastAsia="en-GB"/>
        </w:rPr>
        <w:t>Writing in red is unsure of or unfinished</w:t>
      </w:r>
    </w:p>
    <w:p w:rsidR="0026354B" w:rsidRPr="00CC5EC6" w:rsidRDefault="00CD10CA" w:rsidP="00772493">
      <w:pPr>
        <w:spacing w:after="0" w:line="240" w:lineRule="auto"/>
        <w:jc w:val="both"/>
        <w:rPr>
          <w:rFonts w:ascii="Arial" w:eastAsia="Times New Roman" w:hAnsi="Arial" w:cs="Arial"/>
          <w:b/>
          <w:sz w:val="30"/>
          <w:szCs w:val="30"/>
          <w:lang w:eastAsia="en-GB"/>
        </w:rPr>
      </w:pPr>
      <w:r w:rsidRPr="00CC5EC6">
        <w:rPr>
          <w:rFonts w:ascii="Arial" w:eastAsia="Times New Roman" w:hAnsi="Arial" w:cs="Arial"/>
          <w:b/>
          <w:sz w:val="30"/>
          <w:szCs w:val="30"/>
          <w:lang w:eastAsia="en-GB"/>
        </w:rPr>
        <w:t>Detector sub</w:t>
      </w:r>
      <w:r w:rsidR="0026354B" w:rsidRPr="00CC5EC6">
        <w:rPr>
          <w:rFonts w:ascii="Arial" w:eastAsia="Times New Roman" w:hAnsi="Arial" w:cs="Arial"/>
          <w:b/>
          <w:sz w:val="30"/>
          <w:szCs w:val="30"/>
          <w:lang w:eastAsia="en-GB"/>
        </w:rPr>
        <w:t>group</w:t>
      </w:r>
    </w:p>
    <w:p w:rsidR="00981E8B" w:rsidRPr="0026354B" w:rsidRDefault="00CD10CA" w:rsidP="00772493">
      <w:pPr>
        <w:spacing w:after="0" w:line="240" w:lineRule="auto"/>
        <w:jc w:val="both"/>
        <w:rPr>
          <w:rFonts w:ascii="Arial" w:eastAsia="Times New Roman" w:hAnsi="Arial" w:cs="Arial"/>
          <w:sz w:val="30"/>
          <w:szCs w:val="30"/>
          <w:lang w:eastAsia="en-GB"/>
        </w:rPr>
      </w:pPr>
      <w:r>
        <w:rPr>
          <w:rFonts w:ascii="Arial" w:eastAsia="Times New Roman" w:hAnsi="Arial" w:cs="Arial"/>
          <w:sz w:val="21"/>
          <w:szCs w:val="21"/>
          <w:lang w:eastAsia="en-GB"/>
        </w:rPr>
        <w:t>There are eight members of this subgroup who will investigate the detectors used in particle collision. The subgroup leader is Adrian Cross. The other members of this group are</w:t>
      </w:r>
      <w:r w:rsidR="000F0BC6">
        <w:rPr>
          <w:rFonts w:ascii="Arial" w:eastAsia="Times New Roman" w:hAnsi="Arial" w:cs="Arial"/>
          <w:color w:val="FF0000"/>
          <w:sz w:val="21"/>
          <w:szCs w:val="21"/>
          <w:lang w:eastAsia="en-GB"/>
        </w:rPr>
        <w:t xml:space="preserve"> </w:t>
      </w:r>
      <w:r w:rsidR="00981E8B" w:rsidRPr="000F0BC6">
        <w:rPr>
          <w:rFonts w:ascii="Arial" w:eastAsia="Times New Roman" w:hAnsi="Arial" w:cs="Arial"/>
          <w:sz w:val="21"/>
          <w:szCs w:val="21"/>
          <w:lang w:eastAsia="en-GB"/>
        </w:rPr>
        <w:t xml:space="preserve">Dwayne </w:t>
      </w:r>
      <w:proofErr w:type="spellStart"/>
      <w:r w:rsidR="00981E8B" w:rsidRPr="000F0BC6">
        <w:rPr>
          <w:rFonts w:ascii="Arial" w:eastAsia="Times New Roman" w:hAnsi="Arial" w:cs="Arial"/>
          <w:sz w:val="21"/>
          <w:szCs w:val="21"/>
          <w:lang w:eastAsia="en-GB"/>
        </w:rPr>
        <w:t>Spiteri</w:t>
      </w:r>
      <w:proofErr w:type="spellEnd"/>
      <w:r w:rsidR="00981E8B" w:rsidRPr="000F0BC6">
        <w:rPr>
          <w:rFonts w:ascii="Arial" w:eastAsia="Times New Roman" w:hAnsi="Arial" w:cs="Arial"/>
          <w:sz w:val="21"/>
          <w:szCs w:val="21"/>
          <w:lang w:eastAsia="en-GB"/>
        </w:rPr>
        <w:t xml:space="preserve">, John </w:t>
      </w:r>
      <w:proofErr w:type="spellStart"/>
      <w:r w:rsidR="00981E8B" w:rsidRPr="000F0BC6">
        <w:rPr>
          <w:rFonts w:ascii="Arial" w:eastAsia="Times New Roman" w:hAnsi="Arial" w:cs="Arial"/>
          <w:sz w:val="21"/>
          <w:szCs w:val="21"/>
          <w:lang w:eastAsia="en-GB"/>
        </w:rPr>
        <w:t>Cotterill</w:t>
      </w:r>
      <w:proofErr w:type="spellEnd"/>
      <w:r w:rsidR="00981E8B" w:rsidRPr="000F0BC6">
        <w:rPr>
          <w:rFonts w:ascii="Arial" w:eastAsia="Times New Roman" w:hAnsi="Arial" w:cs="Arial"/>
          <w:sz w:val="21"/>
          <w:szCs w:val="21"/>
          <w:lang w:eastAsia="en-GB"/>
        </w:rPr>
        <w:t>, Ryan Jones, Russell Turner, Dan Hatton, Antony Judd and Andrew</w:t>
      </w:r>
    </w:p>
    <w:p w:rsidR="00CD10CA" w:rsidRDefault="00981E8B" w:rsidP="00772493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  <w:lang w:eastAsia="en-GB"/>
        </w:rPr>
      </w:pPr>
      <w:r w:rsidRPr="000F0BC6">
        <w:rPr>
          <w:rFonts w:ascii="Arial" w:eastAsia="Times New Roman" w:hAnsi="Arial" w:cs="Arial"/>
          <w:sz w:val="21"/>
          <w:szCs w:val="21"/>
          <w:lang w:eastAsia="en-GB"/>
        </w:rPr>
        <w:t>Clarke.</w:t>
      </w:r>
    </w:p>
    <w:p w:rsidR="00EA5C48" w:rsidRDefault="00EA5C48" w:rsidP="00772493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  <w:lang w:eastAsia="en-GB"/>
        </w:rPr>
      </w:pPr>
      <w:r>
        <w:rPr>
          <w:rFonts w:ascii="Arial" w:eastAsia="Times New Roman" w:hAnsi="Arial" w:cs="Arial"/>
          <w:sz w:val="21"/>
          <w:szCs w:val="21"/>
          <w:lang w:eastAsia="en-GB"/>
        </w:rPr>
        <w:t xml:space="preserve">For the preliminary research the group was split up into pairs and set </w:t>
      </w:r>
      <w:r w:rsidR="00EF2651">
        <w:rPr>
          <w:rFonts w:ascii="Arial" w:eastAsia="Times New Roman" w:hAnsi="Arial" w:cs="Arial"/>
          <w:sz w:val="21"/>
          <w:szCs w:val="21"/>
          <w:lang w:eastAsia="en-GB"/>
        </w:rPr>
        <w:t>a detector type to investigate.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5"/>
        <w:gridCol w:w="4471"/>
      </w:tblGrid>
      <w:tr w:rsidR="00637967" w:rsidRPr="002A14F4" w:rsidTr="006E4364">
        <w:trPr>
          <w:trHeight w:val="356"/>
        </w:trPr>
        <w:tc>
          <w:tcPr>
            <w:tcW w:w="4455" w:type="dxa"/>
          </w:tcPr>
          <w:p w:rsidR="00637967" w:rsidRPr="006E4364" w:rsidRDefault="00352633" w:rsidP="002C6141">
            <w:pPr>
              <w:rPr>
                <w:rFonts w:ascii="Arial" w:eastAsia="Times New Roman" w:hAnsi="Arial" w:cs="Arial"/>
                <w:b/>
                <w:sz w:val="21"/>
                <w:szCs w:val="21"/>
                <w:u w:val="single"/>
                <w:lang w:eastAsia="en-GB"/>
              </w:rPr>
            </w:pPr>
            <w:r w:rsidRPr="006E4364">
              <w:rPr>
                <w:rFonts w:ascii="Arial" w:eastAsia="Times New Roman" w:hAnsi="Arial" w:cs="Arial"/>
                <w:b/>
                <w:sz w:val="21"/>
                <w:szCs w:val="21"/>
                <w:u w:val="single"/>
                <w:lang w:eastAsia="en-GB"/>
              </w:rPr>
              <w:t>Members of pair</w:t>
            </w:r>
          </w:p>
        </w:tc>
        <w:tc>
          <w:tcPr>
            <w:tcW w:w="4471" w:type="dxa"/>
          </w:tcPr>
          <w:p w:rsidR="00637967" w:rsidRPr="006E4364" w:rsidRDefault="00637967" w:rsidP="002C6141">
            <w:pPr>
              <w:rPr>
                <w:rFonts w:ascii="Arial" w:eastAsia="Times New Roman" w:hAnsi="Arial" w:cs="Arial"/>
                <w:b/>
                <w:sz w:val="21"/>
                <w:szCs w:val="21"/>
                <w:u w:val="single"/>
                <w:lang w:eastAsia="en-GB"/>
              </w:rPr>
            </w:pPr>
            <w:r w:rsidRPr="006E4364">
              <w:rPr>
                <w:rFonts w:ascii="Arial" w:eastAsia="Times New Roman" w:hAnsi="Arial" w:cs="Arial"/>
                <w:b/>
                <w:sz w:val="21"/>
                <w:szCs w:val="21"/>
                <w:u w:val="single"/>
                <w:lang w:eastAsia="en-GB"/>
              </w:rPr>
              <w:t>Detector type</w:t>
            </w:r>
          </w:p>
        </w:tc>
      </w:tr>
      <w:tr w:rsidR="00637967" w:rsidRPr="002A14F4" w:rsidTr="006E4364">
        <w:tc>
          <w:tcPr>
            <w:tcW w:w="4455" w:type="dxa"/>
          </w:tcPr>
          <w:p w:rsidR="00637967" w:rsidRPr="002A14F4" w:rsidRDefault="00352633" w:rsidP="002C6141">
            <w:pPr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 xml:space="preserve">John </w:t>
            </w:r>
            <w:proofErr w:type="spellStart"/>
            <w:r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C</w:t>
            </w:r>
            <w:r w:rsidR="00F6312B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otterill</w:t>
            </w:r>
            <w:proofErr w:type="spellEnd"/>
            <w:r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 xml:space="preserve"> and Andrew Clarke</w:t>
            </w:r>
          </w:p>
        </w:tc>
        <w:tc>
          <w:tcPr>
            <w:tcW w:w="4471" w:type="dxa"/>
          </w:tcPr>
          <w:p w:rsidR="00637967" w:rsidRPr="002A14F4" w:rsidRDefault="00352633" w:rsidP="002C6141">
            <w:pPr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EM Calorimeters</w:t>
            </w:r>
            <w:bookmarkStart w:id="0" w:name="_GoBack"/>
            <w:bookmarkEnd w:id="0"/>
          </w:p>
        </w:tc>
      </w:tr>
      <w:tr w:rsidR="00637967" w:rsidRPr="00772493" w:rsidTr="006E4364">
        <w:tc>
          <w:tcPr>
            <w:tcW w:w="4455" w:type="dxa"/>
          </w:tcPr>
          <w:p w:rsidR="00637967" w:rsidRPr="006E4364" w:rsidRDefault="00F6312B" w:rsidP="002C6141">
            <w:pPr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6E4364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 xml:space="preserve">Dwayne </w:t>
            </w:r>
            <w:proofErr w:type="spellStart"/>
            <w:r w:rsidRPr="006E4364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Spiteri</w:t>
            </w:r>
            <w:proofErr w:type="spellEnd"/>
            <w:r w:rsidRPr="006E4364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 xml:space="preserve"> and Adrian Cross</w:t>
            </w:r>
          </w:p>
        </w:tc>
        <w:tc>
          <w:tcPr>
            <w:tcW w:w="4471" w:type="dxa"/>
          </w:tcPr>
          <w:p w:rsidR="00637967" w:rsidRPr="006E4364" w:rsidRDefault="00352633" w:rsidP="002C6141">
            <w:pPr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6E4364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Luminosity Calorimeters</w:t>
            </w:r>
          </w:p>
        </w:tc>
      </w:tr>
      <w:tr w:rsidR="00637967" w:rsidRPr="002A14F4" w:rsidTr="006E4364">
        <w:tc>
          <w:tcPr>
            <w:tcW w:w="4455" w:type="dxa"/>
          </w:tcPr>
          <w:p w:rsidR="00637967" w:rsidRPr="002A14F4" w:rsidRDefault="00F6312B" w:rsidP="002C6141">
            <w:pPr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proofErr w:type="spellStart"/>
            <w:r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Russel</w:t>
            </w:r>
            <w:proofErr w:type="spellEnd"/>
            <w:r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 xml:space="preserve"> Turner and Anthony Judd</w:t>
            </w:r>
          </w:p>
        </w:tc>
        <w:tc>
          <w:tcPr>
            <w:tcW w:w="4471" w:type="dxa"/>
          </w:tcPr>
          <w:p w:rsidR="00637967" w:rsidRPr="002A14F4" w:rsidRDefault="003E14DA" w:rsidP="002C6141">
            <w:pPr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proofErr w:type="spellStart"/>
            <w:r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Muon</w:t>
            </w:r>
            <w:proofErr w:type="spellEnd"/>
            <w:r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 xml:space="preserve"> detectors and trackers</w:t>
            </w:r>
          </w:p>
        </w:tc>
      </w:tr>
      <w:tr w:rsidR="00352633" w:rsidRPr="002A14F4" w:rsidTr="006E4364">
        <w:tc>
          <w:tcPr>
            <w:tcW w:w="4455" w:type="dxa"/>
          </w:tcPr>
          <w:p w:rsidR="00352633" w:rsidRPr="002A14F4" w:rsidRDefault="00F6312B" w:rsidP="002C6141">
            <w:pPr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Dan Hatton and Ryan Jones</w:t>
            </w:r>
          </w:p>
        </w:tc>
        <w:tc>
          <w:tcPr>
            <w:tcW w:w="4471" w:type="dxa"/>
          </w:tcPr>
          <w:p w:rsidR="00352633" w:rsidRDefault="003E14DA" w:rsidP="002C6141">
            <w:pPr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Hadronic Calorimeters</w:t>
            </w:r>
          </w:p>
        </w:tc>
      </w:tr>
    </w:tbl>
    <w:p w:rsidR="00637967" w:rsidRDefault="00637967" w:rsidP="00772493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  <w:lang w:eastAsia="en-GB"/>
        </w:rPr>
      </w:pPr>
    </w:p>
    <w:p w:rsidR="00772493" w:rsidRPr="000F0BC6" w:rsidRDefault="00772493" w:rsidP="00772493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  <w:lang w:eastAsia="en-GB"/>
        </w:rPr>
      </w:pPr>
    </w:p>
    <w:p w:rsidR="00CD10CA" w:rsidRPr="00CC5EC6" w:rsidRDefault="00CD10CA" w:rsidP="00772493">
      <w:pPr>
        <w:spacing w:after="0" w:line="240" w:lineRule="auto"/>
        <w:jc w:val="both"/>
        <w:rPr>
          <w:rFonts w:ascii="Arial" w:eastAsia="Times New Roman" w:hAnsi="Arial" w:cs="Arial"/>
          <w:b/>
          <w:sz w:val="30"/>
          <w:szCs w:val="30"/>
          <w:lang w:eastAsia="en-GB"/>
        </w:rPr>
      </w:pPr>
      <w:r w:rsidRPr="00CC5EC6">
        <w:rPr>
          <w:rFonts w:ascii="Arial" w:eastAsia="Times New Roman" w:hAnsi="Arial" w:cs="Arial"/>
          <w:b/>
          <w:sz w:val="30"/>
          <w:szCs w:val="30"/>
          <w:lang w:eastAsia="en-GB"/>
        </w:rPr>
        <w:t>Objectives</w:t>
      </w:r>
    </w:p>
    <w:p w:rsidR="00D20C41" w:rsidRDefault="00CD10CA" w:rsidP="00772493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  <w:lang w:eastAsia="en-GB"/>
        </w:rPr>
      </w:pPr>
      <w:r>
        <w:rPr>
          <w:rFonts w:ascii="Arial" w:eastAsia="Times New Roman" w:hAnsi="Arial" w:cs="Arial"/>
          <w:sz w:val="21"/>
          <w:szCs w:val="21"/>
          <w:lang w:eastAsia="en-GB"/>
        </w:rPr>
        <w:t xml:space="preserve">The first objective of this group is to investigate the particle detector types which can be used in particle colliders. </w:t>
      </w:r>
      <w:r w:rsidR="00353A65">
        <w:rPr>
          <w:rFonts w:ascii="Arial" w:eastAsia="Times New Roman" w:hAnsi="Arial" w:cs="Arial"/>
          <w:sz w:val="21"/>
          <w:szCs w:val="21"/>
          <w:lang w:eastAsia="en-GB"/>
        </w:rPr>
        <w:t>The type of things which nee</w:t>
      </w:r>
      <w:r w:rsidR="00482791">
        <w:rPr>
          <w:rFonts w:ascii="Arial" w:eastAsia="Times New Roman" w:hAnsi="Arial" w:cs="Arial"/>
          <w:sz w:val="21"/>
          <w:szCs w:val="21"/>
          <w:lang w:eastAsia="en-GB"/>
        </w:rPr>
        <w:t>d to be researched are the efficiency of the detectors (which is dependent</w:t>
      </w:r>
      <w:r w:rsidR="00353A65">
        <w:rPr>
          <w:rFonts w:ascii="Arial" w:eastAsia="Times New Roman" w:hAnsi="Arial" w:cs="Arial"/>
          <w:sz w:val="21"/>
          <w:szCs w:val="21"/>
          <w:lang w:eastAsia="en-GB"/>
        </w:rPr>
        <w:t xml:space="preserve"> on the incoming particle energy</w:t>
      </w:r>
      <w:r w:rsidR="0025259E">
        <w:rPr>
          <w:rFonts w:ascii="Arial" w:eastAsia="Times New Roman" w:hAnsi="Arial" w:cs="Arial"/>
          <w:sz w:val="21"/>
          <w:szCs w:val="21"/>
          <w:lang w:eastAsia="en-GB"/>
        </w:rPr>
        <w:t>)</w:t>
      </w:r>
      <w:r w:rsidR="00353A65">
        <w:rPr>
          <w:rFonts w:ascii="Arial" w:eastAsia="Times New Roman" w:hAnsi="Arial" w:cs="Arial"/>
          <w:sz w:val="21"/>
          <w:szCs w:val="21"/>
          <w:lang w:eastAsia="en-GB"/>
        </w:rPr>
        <w:t xml:space="preserve">, component lifetime and detector </w:t>
      </w:r>
      <w:r w:rsidR="00482791">
        <w:rPr>
          <w:rFonts w:ascii="Arial" w:eastAsia="Times New Roman" w:hAnsi="Arial" w:cs="Arial"/>
          <w:sz w:val="21"/>
          <w:szCs w:val="21"/>
          <w:lang w:eastAsia="en-GB"/>
        </w:rPr>
        <w:t>shapes.</w:t>
      </w:r>
    </w:p>
    <w:p w:rsidR="00D20C41" w:rsidRDefault="00D20C41" w:rsidP="00772493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  <w:lang w:eastAsia="en-GB"/>
        </w:rPr>
      </w:pPr>
    </w:p>
    <w:p w:rsidR="0058719B" w:rsidRDefault="00482791" w:rsidP="00772493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  <w:lang w:eastAsia="en-GB"/>
        </w:rPr>
      </w:pPr>
      <w:r>
        <w:rPr>
          <w:rFonts w:ascii="Arial" w:eastAsia="Times New Roman" w:hAnsi="Arial" w:cs="Arial"/>
          <w:sz w:val="21"/>
          <w:szCs w:val="21"/>
          <w:lang w:eastAsia="en-GB"/>
        </w:rPr>
        <w:t>This</w:t>
      </w:r>
      <w:r w:rsidR="0058719B">
        <w:rPr>
          <w:rFonts w:ascii="Arial" w:eastAsia="Times New Roman" w:hAnsi="Arial" w:cs="Arial"/>
          <w:sz w:val="21"/>
          <w:szCs w:val="21"/>
          <w:lang w:eastAsia="en-GB"/>
        </w:rPr>
        <w:t xml:space="preserve"> objective relies on input from the collider group </w:t>
      </w:r>
      <w:r w:rsidR="001B2BAD">
        <w:rPr>
          <w:rFonts w:ascii="Arial" w:eastAsia="Times New Roman" w:hAnsi="Arial" w:cs="Arial"/>
          <w:sz w:val="21"/>
          <w:szCs w:val="21"/>
          <w:lang w:eastAsia="en-GB"/>
        </w:rPr>
        <w:t>as properties</w:t>
      </w:r>
      <w:r w:rsidR="00CD10CA">
        <w:rPr>
          <w:rFonts w:ascii="Arial" w:eastAsia="Times New Roman" w:hAnsi="Arial" w:cs="Arial"/>
          <w:sz w:val="21"/>
          <w:szCs w:val="21"/>
          <w:lang w:eastAsia="en-GB"/>
        </w:rPr>
        <w:t xml:space="preserve"> </w:t>
      </w:r>
      <w:r w:rsidR="00353A65">
        <w:rPr>
          <w:rFonts w:ascii="Arial" w:eastAsia="Times New Roman" w:hAnsi="Arial" w:cs="Arial"/>
          <w:sz w:val="21"/>
          <w:szCs w:val="21"/>
          <w:lang w:eastAsia="en-GB"/>
        </w:rPr>
        <w:t xml:space="preserve">such as the energy </w:t>
      </w:r>
      <w:r w:rsidR="00CD10CA">
        <w:rPr>
          <w:rFonts w:ascii="Arial" w:eastAsia="Times New Roman" w:hAnsi="Arial" w:cs="Arial"/>
          <w:sz w:val="21"/>
          <w:szCs w:val="21"/>
          <w:lang w:eastAsia="en-GB"/>
        </w:rPr>
        <w:t xml:space="preserve">of the particles being </w:t>
      </w:r>
      <w:r w:rsidR="001B2BAD">
        <w:rPr>
          <w:rFonts w:ascii="Arial" w:eastAsia="Times New Roman" w:hAnsi="Arial" w:cs="Arial"/>
          <w:sz w:val="21"/>
          <w:szCs w:val="21"/>
          <w:lang w:eastAsia="en-GB"/>
        </w:rPr>
        <w:t>detected</w:t>
      </w:r>
      <w:r w:rsidR="00CD10CA">
        <w:rPr>
          <w:rFonts w:ascii="Arial" w:eastAsia="Times New Roman" w:hAnsi="Arial" w:cs="Arial"/>
          <w:sz w:val="21"/>
          <w:szCs w:val="21"/>
          <w:lang w:eastAsia="en-GB"/>
        </w:rPr>
        <w:t xml:space="preserve"> and the logistics of where detectors can be placed</w:t>
      </w:r>
      <w:r w:rsidR="00D20C41">
        <w:rPr>
          <w:rFonts w:ascii="Arial" w:eastAsia="Times New Roman" w:hAnsi="Arial" w:cs="Arial"/>
          <w:sz w:val="21"/>
          <w:szCs w:val="21"/>
          <w:lang w:eastAsia="en-GB"/>
        </w:rPr>
        <w:t xml:space="preserve">, which will depend on </w:t>
      </w:r>
      <w:r w:rsidR="006477CF">
        <w:rPr>
          <w:rFonts w:ascii="Arial" w:eastAsia="Times New Roman" w:hAnsi="Arial" w:cs="Arial"/>
          <w:sz w:val="21"/>
          <w:szCs w:val="21"/>
          <w:lang w:eastAsia="en-GB"/>
        </w:rPr>
        <w:t>the collider type, which can be</w:t>
      </w:r>
      <w:r w:rsidR="00D20C41">
        <w:rPr>
          <w:rFonts w:ascii="Arial" w:eastAsia="Times New Roman" w:hAnsi="Arial" w:cs="Arial"/>
          <w:sz w:val="21"/>
          <w:szCs w:val="21"/>
          <w:lang w:eastAsia="en-GB"/>
        </w:rPr>
        <w:t xml:space="preserve"> </w:t>
      </w:r>
      <w:r w:rsidR="005C3F15">
        <w:rPr>
          <w:rFonts w:ascii="Arial" w:eastAsia="Times New Roman" w:hAnsi="Arial" w:cs="Arial"/>
          <w:color w:val="FF0000"/>
          <w:sz w:val="21"/>
          <w:szCs w:val="21"/>
          <w:lang w:eastAsia="en-GB"/>
        </w:rPr>
        <w:t>linear,</w:t>
      </w:r>
      <w:r w:rsidR="00D20C41" w:rsidRPr="00D20C41">
        <w:rPr>
          <w:rFonts w:ascii="Arial" w:eastAsia="Times New Roman" w:hAnsi="Arial" w:cs="Arial"/>
          <w:color w:val="FF0000"/>
          <w:sz w:val="21"/>
          <w:szCs w:val="21"/>
          <w:lang w:eastAsia="en-GB"/>
        </w:rPr>
        <w:t xml:space="preserve"> synchrotron</w:t>
      </w:r>
      <w:r w:rsidR="006477CF">
        <w:rPr>
          <w:rFonts w:ascii="Arial" w:eastAsia="Times New Roman" w:hAnsi="Arial" w:cs="Arial"/>
          <w:color w:val="FF0000"/>
          <w:sz w:val="21"/>
          <w:szCs w:val="21"/>
          <w:lang w:eastAsia="en-GB"/>
        </w:rPr>
        <w:t xml:space="preserve"> or fixed target</w:t>
      </w:r>
      <w:r w:rsidR="00D20C41">
        <w:rPr>
          <w:rFonts w:ascii="Arial" w:eastAsia="Times New Roman" w:hAnsi="Arial" w:cs="Arial"/>
          <w:sz w:val="21"/>
          <w:szCs w:val="21"/>
          <w:lang w:eastAsia="en-GB"/>
        </w:rPr>
        <w:t>.</w:t>
      </w:r>
      <w:r w:rsidR="005C3F15">
        <w:rPr>
          <w:rFonts w:ascii="Arial" w:eastAsia="Times New Roman" w:hAnsi="Arial" w:cs="Arial"/>
          <w:sz w:val="21"/>
          <w:szCs w:val="21"/>
          <w:lang w:eastAsia="en-GB"/>
        </w:rPr>
        <w:t xml:space="preserve"> </w:t>
      </w:r>
      <w:r w:rsidR="0058719B" w:rsidRPr="0093453C">
        <w:rPr>
          <w:rFonts w:ascii="Arial" w:eastAsia="Times New Roman" w:hAnsi="Arial" w:cs="Arial"/>
          <w:sz w:val="21"/>
          <w:szCs w:val="21"/>
          <w:lang w:eastAsia="en-GB"/>
        </w:rPr>
        <w:t xml:space="preserve"> </w:t>
      </w:r>
      <w:r>
        <w:rPr>
          <w:rFonts w:ascii="Arial" w:eastAsia="Times New Roman" w:hAnsi="Arial" w:cs="Arial"/>
          <w:sz w:val="21"/>
          <w:szCs w:val="21"/>
          <w:lang w:eastAsia="en-GB"/>
        </w:rPr>
        <w:t xml:space="preserve"> </w:t>
      </w:r>
      <w:r w:rsidR="0058719B">
        <w:rPr>
          <w:rFonts w:ascii="Arial" w:eastAsia="Times New Roman" w:hAnsi="Arial" w:cs="Arial"/>
          <w:sz w:val="21"/>
          <w:szCs w:val="21"/>
          <w:lang w:eastAsia="en-GB"/>
        </w:rPr>
        <w:t xml:space="preserve">It also relies on input from the exotic particle </w:t>
      </w:r>
      <w:r w:rsidR="00C53436">
        <w:rPr>
          <w:rFonts w:ascii="Arial" w:eastAsia="Times New Roman" w:hAnsi="Arial" w:cs="Arial"/>
          <w:sz w:val="21"/>
          <w:szCs w:val="21"/>
          <w:lang w:eastAsia="en-GB"/>
        </w:rPr>
        <w:t>sub</w:t>
      </w:r>
      <w:r w:rsidR="0058719B">
        <w:rPr>
          <w:rFonts w:ascii="Arial" w:eastAsia="Times New Roman" w:hAnsi="Arial" w:cs="Arial"/>
          <w:sz w:val="21"/>
          <w:szCs w:val="21"/>
          <w:lang w:eastAsia="en-GB"/>
        </w:rPr>
        <w:t>group</w:t>
      </w:r>
      <w:r w:rsidR="00C53436">
        <w:rPr>
          <w:rFonts w:ascii="Arial" w:eastAsia="Times New Roman" w:hAnsi="Arial" w:cs="Arial"/>
          <w:sz w:val="21"/>
          <w:szCs w:val="21"/>
          <w:lang w:eastAsia="en-GB"/>
        </w:rPr>
        <w:t>s</w:t>
      </w:r>
      <w:r w:rsidR="0058719B">
        <w:rPr>
          <w:rFonts w:ascii="Arial" w:eastAsia="Times New Roman" w:hAnsi="Arial" w:cs="Arial"/>
          <w:sz w:val="21"/>
          <w:szCs w:val="21"/>
          <w:lang w:eastAsia="en-GB"/>
        </w:rPr>
        <w:t xml:space="preserve"> as the physics bein</w:t>
      </w:r>
      <w:r w:rsidR="00C53436">
        <w:rPr>
          <w:rFonts w:ascii="Arial" w:eastAsia="Times New Roman" w:hAnsi="Arial" w:cs="Arial"/>
          <w:sz w:val="21"/>
          <w:szCs w:val="21"/>
          <w:lang w:eastAsia="en-GB"/>
        </w:rPr>
        <w:t>g investigated by this collider</w:t>
      </w:r>
      <w:r w:rsidR="006A5901">
        <w:rPr>
          <w:rFonts w:ascii="Arial" w:eastAsia="Times New Roman" w:hAnsi="Arial" w:cs="Arial"/>
          <w:sz w:val="21"/>
          <w:szCs w:val="21"/>
          <w:lang w:eastAsia="en-GB"/>
        </w:rPr>
        <w:t>, and subsequently the detector types</w:t>
      </w:r>
      <w:r w:rsidR="00C53436">
        <w:rPr>
          <w:rFonts w:ascii="Arial" w:eastAsia="Times New Roman" w:hAnsi="Arial" w:cs="Arial"/>
          <w:sz w:val="21"/>
          <w:szCs w:val="21"/>
          <w:lang w:eastAsia="en-GB"/>
        </w:rPr>
        <w:t xml:space="preserve"> which need to be investigated, is being determined by this group. The preliminary exotic subgroup research will be completed on the 27</w:t>
      </w:r>
      <w:r w:rsidR="00C53436" w:rsidRPr="00C53436">
        <w:rPr>
          <w:rFonts w:ascii="Arial" w:eastAsia="Times New Roman" w:hAnsi="Arial" w:cs="Arial"/>
          <w:sz w:val="21"/>
          <w:szCs w:val="21"/>
          <w:vertAlign w:val="superscript"/>
          <w:lang w:eastAsia="en-GB"/>
        </w:rPr>
        <w:t>th</w:t>
      </w:r>
      <w:r w:rsidR="00C53436">
        <w:rPr>
          <w:rFonts w:ascii="Arial" w:eastAsia="Times New Roman" w:hAnsi="Arial" w:cs="Arial"/>
          <w:sz w:val="21"/>
          <w:szCs w:val="21"/>
          <w:lang w:eastAsia="en-GB"/>
        </w:rPr>
        <w:t xml:space="preserve"> </w:t>
      </w:r>
      <w:r w:rsidR="009362CF">
        <w:rPr>
          <w:rFonts w:ascii="Arial" w:eastAsia="Times New Roman" w:hAnsi="Arial" w:cs="Arial"/>
          <w:sz w:val="21"/>
          <w:szCs w:val="21"/>
          <w:lang w:eastAsia="en-GB"/>
        </w:rPr>
        <w:t>January at which point these specific detectors can be investigated.</w:t>
      </w:r>
    </w:p>
    <w:p w:rsidR="00A06CAA" w:rsidRDefault="00A06CAA" w:rsidP="00772493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  <w:lang w:eastAsia="en-GB"/>
        </w:rPr>
      </w:pPr>
    </w:p>
    <w:p w:rsidR="00A06CAA" w:rsidRDefault="00A06CAA" w:rsidP="00772493">
      <w:pPr>
        <w:spacing w:after="0" w:line="240" w:lineRule="auto"/>
        <w:jc w:val="both"/>
        <w:rPr>
          <w:rFonts w:ascii="Arial" w:eastAsia="Times New Roman" w:hAnsi="Arial" w:cs="Arial"/>
          <w:color w:val="FF0000"/>
          <w:sz w:val="21"/>
          <w:szCs w:val="21"/>
          <w:lang w:eastAsia="en-GB"/>
        </w:rPr>
      </w:pPr>
      <w:r>
        <w:rPr>
          <w:rFonts w:ascii="Arial" w:eastAsia="Times New Roman" w:hAnsi="Arial" w:cs="Arial"/>
          <w:sz w:val="21"/>
          <w:szCs w:val="21"/>
          <w:lang w:eastAsia="en-GB"/>
        </w:rPr>
        <w:t xml:space="preserve">The second objective is to model these particle detections. This will be done using a coding language such as </w:t>
      </w:r>
      <w:r w:rsidRPr="00095964">
        <w:rPr>
          <w:rFonts w:ascii="Arial" w:eastAsia="Times New Roman" w:hAnsi="Arial" w:cs="Arial"/>
          <w:color w:val="FF0000"/>
          <w:sz w:val="21"/>
          <w:szCs w:val="21"/>
          <w:lang w:eastAsia="en-GB"/>
        </w:rPr>
        <w:t>(insert coding language</w:t>
      </w:r>
      <w:r w:rsidR="009006C6">
        <w:rPr>
          <w:rFonts w:ascii="Arial" w:eastAsia="Times New Roman" w:hAnsi="Arial" w:cs="Arial"/>
          <w:color w:val="FF0000"/>
          <w:sz w:val="21"/>
          <w:szCs w:val="21"/>
          <w:lang w:eastAsia="en-GB"/>
        </w:rPr>
        <w:t>s</w:t>
      </w:r>
      <w:r w:rsidR="00095964">
        <w:rPr>
          <w:rFonts w:ascii="Arial" w:eastAsia="Times New Roman" w:hAnsi="Arial" w:cs="Arial"/>
          <w:color w:val="FF0000"/>
          <w:sz w:val="21"/>
          <w:szCs w:val="21"/>
          <w:lang w:eastAsia="en-GB"/>
        </w:rPr>
        <w:t>.</w:t>
      </w:r>
      <w:r w:rsidRPr="00095964">
        <w:rPr>
          <w:rFonts w:ascii="Arial" w:eastAsia="Times New Roman" w:hAnsi="Arial" w:cs="Arial"/>
          <w:color w:val="FF0000"/>
          <w:sz w:val="21"/>
          <w:szCs w:val="21"/>
          <w:lang w:eastAsia="en-GB"/>
        </w:rPr>
        <w:t>)</w:t>
      </w:r>
      <w:r w:rsidR="00772493">
        <w:rPr>
          <w:rFonts w:ascii="Arial" w:eastAsia="Times New Roman" w:hAnsi="Arial" w:cs="Arial"/>
          <w:color w:val="FF0000"/>
          <w:sz w:val="21"/>
          <w:szCs w:val="21"/>
          <w:lang w:eastAsia="en-GB"/>
        </w:rPr>
        <w:t xml:space="preserve"> These detections will be modelled in a statistical manner such that they will model a large number of particle collision detections so that a statistically significant result can be obtained.</w:t>
      </w:r>
      <w:r w:rsidR="00775D54">
        <w:rPr>
          <w:rFonts w:ascii="Arial" w:eastAsia="Times New Roman" w:hAnsi="Arial" w:cs="Arial"/>
          <w:color w:val="FF0000"/>
          <w:sz w:val="21"/>
          <w:szCs w:val="21"/>
          <w:lang w:eastAsia="en-GB"/>
        </w:rPr>
        <w:t xml:space="preserve"> </w:t>
      </w:r>
    </w:p>
    <w:p w:rsidR="00095964" w:rsidRPr="002A14F4" w:rsidRDefault="00095964" w:rsidP="00CD10CA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n-GB"/>
        </w:rPr>
      </w:pPr>
    </w:p>
    <w:p w:rsidR="002A14F4" w:rsidRPr="00CC5EC6" w:rsidRDefault="002A14F4" w:rsidP="002A14F4">
      <w:pPr>
        <w:spacing w:after="0" w:line="240" w:lineRule="auto"/>
        <w:rPr>
          <w:rFonts w:ascii="Arial" w:eastAsia="Times New Roman" w:hAnsi="Arial" w:cs="Arial"/>
          <w:b/>
          <w:sz w:val="30"/>
          <w:szCs w:val="30"/>
          <w:lang w:eastAsia="en-GB"/>
        </w:rPr>
      </w:pPr>
      <w:r w:rsidRPr="00CC5EC6">
        <w:rPr>
          <w:rFonts w:ascii="Arial" w:eastAsia="Times New Roman" w:hAnsi="Arial" w:cs="Arial"/>
          <w:b/>
          <w:sz w:val="30"/>
          <w:szCs w:val="30"/>
          <w:lang w:eastAsia="en-GB"/>
        </w:rPr>
        <w:t>Dates</w:t>
      </w:r>
    </w:p>
    <w:p w:rsidR="00095964" w:rsidRPr="002A14F4" w:rsidRDefault="00095964" w:rsidP="00CD10CA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n-GB"/>
        </w:rPr>
      </w:pPr>
    </w:p>
    <w:tbl>
      <w:tblPr>
        <w:tblStyle w:val="TableGrid"/>
        <w:tblW w:w="9040" w:type="dxa"/>
        <w:tblLook w:val="04A0" w:firstRow="1" w:lastRow="0" w:firstColumn="1" w:lastColumn="0" w:noHBand="0" w:noVBand="1"/>
      </w:tblPr>
      <w:tblGrid>
        <w:gridCol w:w="1559"/>
        <w:gridCol w:w="4467"/>
        <w:gridCol w:w="3014"/>
      </w:tblGrid>
      <w:tr w:rsidR="002A14F4" w:rsidRPr="002A14F4" w:rsidTr="00637967">
        <w:trPr>
          <w:trHeight w:val="200"/>
        </w:trPr>
        <w:tc>
          <w:tcPr>
            <w:tcW w:w="1559" w:type="dxa"/>
          </w:tcPr>
          <w:p w:rsidR="00095964" w:rsidRPr="006E4364" w:rsidRDefault="00095964" w:rsidP="00CD10CA">
            <w:pPr>
              <w:rPr>
                <w:rFonts w:ascii="Arial" w:eastAsia="Times New Roman" w:hAnsi="Arial" w:cs="Arial"/>
                <w:b/>
                <w:sz w:val="21"/>
                <w:szCs w:val="21"/>
                <w:u w:val="single"/>
                <w:lang w:eastAsia="en-GB"/>
              </w:rPr>
            </w:pPr>
            <w:r w:rsidRPr="006E4364">
              <w:rPr>
                <w:rFonts w:ascii="Arial" w:eastAsia="Times New Roman" w:hAnsi="Arial" w:cs="Arial"/>
                <w:b/>
                <w:sz w:val="21"/>
                <w:szCs w:val="21"/>
                <w:u w:val="single"/>
                <w:lang w:eastAsia="en-GB"/>
              </w:rPr>
              <w:t>Date</w:t>
            </w:r>
          </w:p>
        </w:tc>
        <w:tc>
          <w:tcPr>
            <w:tcW w:w="4467" w:type="dxa"/>
          </w:tcPr>
          <w:p w:rsidR="00095964" w:rsidRPr="006E4364" w:rsidRDefault="00095964" w:rsidP="00CD10CA">
            <w:pPr>
              <w:rPr>
                <w:rFonts w:ascii="Arial" w:eastAsia="Times New Roman" w:hAnsi="Arial" w:cs="Arial"/>
                <w:b/>
                <w:sz w:val="21"/>
                <w:szCs w:val="21"/>
                <w:u w:val="single"/>
                <w:lang w:eastAsia="en-GB"/>
              </w:rPr>
            </w:pPr>
            <w:r w:rsidRPr="006E4364">
              <w:rPr>
                <w:rFonts w:ascii="Arial" w:eastAsia="Times New Roman" w:hAnsi="Arial" w:cs="Arial"/>
                <w:b/>
                <w:sz w:val="21"/>
                <w:szCs w:val="21"/>
                <w:u w:val="single"/>
                <w:lang w:eastAsia="en-GB"/>
              </w:rPr>
              <w:t>Objective name</w:t>
            </w:r>
          </w:p>
        </w:tc>
        <w:tc>
          <w:tcPr>
            <w:tcW w:w="3014" w:type="dxa"/>
          </w:tcPr>
          <w:p w:rsidR="00095964" w:rsidRPr="006E4364" w:rsidRDefault="00095964" w:rsidP="00CD10CA">
            <w:pPr>
              <w:rPr>
                <w:rFonts w:ascii="Arial" w:eastAsia="Times New Roman" w:hAnsi="Arial" w:cs="Arial"/>
                <w:b/>
                <w:sz w:val="21"/>
                <w:szCs w:val="21"/>
                <w:u w:val="single"/>
                <w:lang w:eastAsia="en-GB"/>
              </w:rPr>
            </w:pPr>
            <w:r w:rsidRPr="006E4364">
              <w:rPr>
                <w:rFonts w:ascii="Arial" w:eastAsia="Times New Roman" w:hAnsi="Arial" w:cs="Arial"/>
                <w:b/>
                <w:sz w:val="21"/>
                <w:szCs w:val="21"/>
                <w:u w:val="single"/>
                <w:lang w:eastAsia="en-GB"/>
              </w:rPr>
              <w:t>Brief description</w:t>
            </w:r>
          </w:p>
        </w:tc>
      </w:tr>
      <w:tr w:rsidR="002A14F4" w:rsidRPr="002A14F4" w:rsidTr="00637967">
        <w:trPr>
          <w:trHeight w:val="610"/>
        </w:trPr>
        <w:tc>
          <w:tcPr>
            <w:tcW w:w="1559" w:type="dxa"/>
          </w:tcPr>
          <w:p w:rsidR="00095964" w:rsidRPr="002A14F4" w:rsidRDefault="000F0BC6" w:rsidP="00CD10CA">
            <w:pPr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A14F4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29/01/2015</w:t>
            </w:r>
          </w:p>
        </w:tc>
        <w:tc>
          <w:tcPr>
            <w:tcW w:w="4467" w:type="dxa"/>
          </w:tcPr>
          <w:p w:rsidR="00095964" w:rsidRPr="002A14F4" w:rsidRDefault="002A14F4" w:rsidP="00CD10CA">
            <w:pPr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A14F4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Preliminary research</w:t>
            </w:r>
            <w:r w:rsidR="007058F0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 xml:space="preserve"> on general detector</w:t>
            </w:r>
          </w:p>
        </w:tc>
        <w:tc>
          <w:tcPr>
            <w:tcW w:w="3014" w:type="dxa"/>
          </w:tcPr>
          <w:p w:rsidR="00095964" w:rsidRPr="002A14F4" w:rsidRDefault="009D29B2" w:rsidP="00EA5C48">
            <w:pPr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Preliminary research, in pairs,</w:t>
            </w:r>
            <w:r w:rsidR="00772493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 xml:space="preserve"> </w:t>
            </w:r>
            <w:r w:rsidR="005F6C9C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on</w:t>
            </w:r>
            <w:r w:rsidR="006D7257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 xml:space="preserve"> general detectors currently used in particle colliders. </w:t>
            </w:r>
          </w:p>
        </w:tc>
      </w:tr>
      <w:tr w:rsidR="002A14F4" w:rsidRPr="002A14F4" w:rsidTr="00637967">
        <w:trPr>
          <w:trHeight w:val="600"/>
        </w:trPr>
        <w:tc>
          <w:tcPr>
            <w:tcW w:w="1559" w:type="dxa"/>
          </w:tcPr>
          <w:p w:rsidR="00095964" w:rsidRPr="00772493" w:rsidRDefault="00EA5C48" w:rsidP="00CD10CA">
            <w:pPr>
              <w:rPr>
                <w:rFonts w:ascii="Arial" w:eastAsia="Times New Roman" w:hAnsi="Arial" w:cs="Arial"/>
                <w:color w:val="FF0000"/>
                <w:sz w:val="21"/>
                <w:szCs w:val="21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1"/>
                <w:szCs w:val="21"/>
                <w:lang w:eastAsia="en-GB"/>
              </w:rPr>
              <w:t>05/02/2015</w:t>
            </w:r>
          </w:p>
        </w:tc>
        <w:tc>
          <w:tcPr>
            <w:tcW w:w="4467" w:type="dxa"/>
          </w:tcPr>
          <w:p w:rsidR="00095964" w:rsidRPr="00772493" w:rsidRDefault="007058F0" w:rsidP="00CD10CA">
            <w:pPr>
              <w:rPr>
                <w:rFonts w:ascii="Arial" w:eastAsia="Times New Roman" w:hAnsi="Arial" w:cs="Arial"/>
                <w:color w:val="FF0000"/>
                <w:sz w:val="21"/>
                <w:szCs w:val="21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1"/>
                <w:szCs w:val="21"/>
                <w:lang w:eastAsia="en-GB"/>
              </w:rPr>
              <w:t>Research on exotic particle detectors</w:t>
            </w:r>
          </w:p>
        </w:tc>
        <w:tc>
          <w:tcPr>
            <w:tcW w:w="3014" w:type="dxa"/>
          </w:tcPr>
          <w:p w:rsidR="00095964" w:rsidRPr="00772493" w:rsidRDefault="007058F0" w:rsidP="00CD10CA">
            <w:pPr>
              <w:rPr>
                <w:rFonts w:ascii="Arial" w:eastAsia="Times New Roman" w:hAnsi="Arial" w:cs="Arial"/>
                <w:color w:val="FF0000"/>
                <w:sz w:val="21"/>
                <w:szCs w:val="21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1"/>
                <w:szCs w:val="21"/>
                <w:lang w:eastAsia="en-GB"/>
              </w:rPr>
              <w:t>Research on detectors needed for exotic particle research</w:t>
            </w:r>
            <w:r w:rsidR="00B632BF">
              <w:rPr>
                <w:rFonts w:ascii="Arial" w:eastAsia="Times New Roman" w:hAnsi="Arial" w:cs="Arial"/>
                <w:color w:val="FF0000"/>
                <w:sz w:val="21"/>
                <w:szCs w:val="21"/>
                <w:lang w:eastAsia="en-GB"/>
              </w:rPr>
              <w:t>.</w:t>
            </w:r>
          </w:p>
        </w:tc>
      </w:tr>
    </w:tbl>
    <w:p w:rsidR="00095964" w:rsidRDefault="00095964" w:rsidP="00CD10CA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GB"/>
        </w:rPr>
      </w:pPr>
    </w:p>
    <w:p w:rsidR="00095964" w:rsidRDefault="00095964" w:rsidP="00CD10CA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n-GB"/>
        </w:rPr>
      </w:pPr>
    </w:p>
    <w:p w:rsidR="00A06CAA" w:rsidRDefault="00A06CAA" w:rsidP="00CD10CA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n-GB"/>
        </w:rPr>
      </w:pPr>
    </w:p>
    <w:p w:rsidR="00A06CAA" w:rsidRPr="0058719B" w:rsidRDefault="00A06CAA" w:rsidP="00CD10CA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n-GB"/>
        </w:rPr>
      </w:pPr>
    </w:p>
    <w:p w:rsidR="00CD10CA" w:rsidRDefault="00CD10CA" w:rsidP="00CD10CA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n-GB"/>
        </w:rPr>
      </w:pPr>
    </w:p>
    <w:p w:rsidR="00501033" w:rsidRDefault="00501033"/>
    <w:sectPr w:rsidR="005010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0CA"/>
    <w:rsid w:val="000031DF"/>
    <w:rsid w:val="00095964"/>
    <w:rsid w:val="000F0BC6"/>
    <w:rsid w:val="00174335"/>
    <w:rsid w:val="001B2BAD"/>
    <w:rsid w:val="0025259E"/>
    <w:rsid w:val="0026354B"/>
    <w:rsid w:val="002A14F4"/>
    <w:rsid w:val="002D4CE2"/>
    <w:rsid w:val="00352633"/>
    <w:rsid w:val="00353A65"/>
    <w:rsid w:val="003E14DA"/>
    <w:rsid w:val="004217DB"/>
    <w:rsid w:val="004811B3"/>
    <w:rsid w:val="00482791"/>
    <w:rsid w:val="00501033"/>
    <w:rsid w:val="0058719B"/>
    <w:rsid w:val="005C3F15"/>
    <w:rsid w:val="005F6C9C"/>
    <w:rsid w:val="00637967"/>
    <w:rsid w:val="006477CF"/>
    <w:rsid w:val="006A5901"/>
    <w:rsid w:val="006D7257"/>
    <w:rsid w:val="006E4364"/>
    <w:rsid w:val="007058F0"/>
    <w:rsid w:val="00772493"/>
    <w:rsid w:val="00775D54"/>
    <w:rsid w:val="009006C6"/>
    <w:rsid w:val="0093453C"/>
    <w:rsid w:val="009362CF"/>
    <w:rsid w:val="00981E8B"/>
    <w:rsid w:val="009D29B2"/>
    <w:rsid w:val="00A06CAA"/>
    <w:rsid w:val="00A7138C"/>
    <w:rsid w:val="00AD183A"/>
    <w:rsid w:val="00B632BF"/>
    <w:rsid w:val="00C53436"/>
    <w:rsid w:val="00C6332D"/>
    <w:rsid w:val="00CC5EC6"/>
    <w:rsid w:val="00CD10CA"/>
    <w:rsid w:val="00D20C41"/>
    <w:rsid w:val="00DB621D"/>
    <w:rsid w:val="00EA5C48"/>
    <w:rsid w:val="00EB3245"/>
    <w:rsid w:val="00EF2651"/>
    <w:rsid w:val="00F46393"/>
    <w:rsid w:val="00F63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1063AD-DC89-492D-8751-4727447B5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59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yl5">
    <w:name w:val="_5yl5"/>
    <w:basedOn w:val="DefaultParagraphFont"/>
    <w:rsid w:val="00775D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50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0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5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6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1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2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3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4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4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1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8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7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Cross</dc:creator>
  <cp:keywords/>
  <dc:description/>
  <cp:lastModifiedBy>Adrian Cross</cp:lastModifiedBy>
  <cp:revision>2</cp:revision>
  <cp:lastPrinted>2015-01-26T02:26:00Z</cp:lastPrinted>
  <dcterms:created xsi:type="dcterms:W3CDTF">2015-01-27T10:57:00Z</dcterms:created>
  <dcterms:modified xsi:type="dcterms:W3CDTF">2015-01-27T10:57:00Z</dcterms:modified>
</cp:coreProperties>
</file>