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Identification of Hate Speech on Social Media using LSTM</w:t>
      </w:r>
    </w:p>
    <w:p w:rsidR="00000000" w:rsidDel="00000000" w:rsidP="00000000" w:rsidRDefault="00000000" w:rsidRPr="00000000" w14:paraId="00000002">
      <w:pPr>
        <w:jc w:val="center"/>
        <w:rPr>
          <w:rFonts w:ascii="Times New Roman" w:cs="Times New Roman" w:eastAsia="Times New Roman" w:hAnsi="Times New Roman"/>
          <w:sz w:val="20"/>
          <w:szCs w:val="20"/>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Jason Hendrawan</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of Computer Science</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Universitas Bina Nusantara</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Jakarta, Indonesia</w:t>
      </w:r>
    </w:p>
    <w:p w:rsidR="00000000" w:rsidDel="00000000" w:rsidP="00000000" w:rsidRDefault="00000000" w:rsidRPr="00000000" w14:paraId="00000007">
      <w:pPr>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jason.hendrawan@binus.ac.id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Adrian</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of Computer Science</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Universitas Bina Nusantara</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Jakarta, Indonesia</w:t>
      </w:r>
    </w:p>
    <w:p w:rsidR="00000000" w:rsidDel="00000000" w:rsidP="00000000" w:rsidRDefault="00000000" w:rsidRPr="00000000" w14:paraId="0000000D">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jonathan.adrian001@binus.ac.id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Verrel Juanto Lukmana</w:t>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of Computer Science</w:t>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Universitas Bina Nusantara</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Jakarta, Indonesia</w:t>
      </w:r>
    </w:p>
    <w:p w:rsidR="00000000" w:rsidDel="00000000" w:rsidP="00000000" w:rsidRDefault="00000000" w:rsidRPr="00000000" w14:paraId="00000012">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verrel.lukmana@binus.ac.id</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Muhammad Amien Ibrahim</w:t>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of Computer Science</w:t>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Universitas Bina Nusantara</w:t>
      </w:r>
    </w:p>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Jakarta, Indonesia 11480</w:t>
      </w:r>
    </w:p>
    <w:p w:rsidR="00000000" w:rsidDel="00000000" w:rsidP="00000000" w:rsidRDefault="00000000" w:rsidRPr="00000000" w14:paraId="00000018">
      <w:pPr>
        <w:jc w:val="cente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hyperlink r:id="rId9">
        <w:r w:rsidDel="00000000" w:rsidR="00000000" w:rsidRPr="00000000">
          <w:rPr>
            <w:rFonts w:ascii="Times New Roman" w:cs="Times New Roman" w:eastAsia="Times New Roman" w:hAnsi="Times New Roman"/>
            <w:color w:val="1155cc"/>
            <w:sz w:val="20"/>
            <w:szCs w:val="20"/>
            <w:u w:val="single"/>
            <w:rtl w:val="0"/>
          </w:rPr>
          <w:t xml:space="preserve">muhammad.ibrahim1@binus.edu</w:t>
        </w:r>
      </w:hyperlink>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1"/>
          <w:sz w:val="48"/>
          <w:szCs w:val="48"/>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A">
      <w:pPr>
        <w:spacing w:after="200" w:lineRule="auto"/>
        <w:ind w:firstLine="72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Abstract—Detecting and addressing hate speech on social media platforms is important due to its detrimental effects on individuals and society. In this paper, we propose a novel approach for hate speech identification using Long Short-Term Memory (LSTM) neural networks. By leveraging deep learning techniques, our method automatically extracts meaningful features from text data, enabling accurate classification of hate speech. Through extensive experiments conducted on a large dataset of social media posts, we achieved an impressive accuracy of 93% in hate speech detection. The utilization of LSTM allows us to effectively capture the contextual information and sequential dependencies inherent in hate speech messages, thereby enhancing the classification performance. The results highlight the effectiveness of our approach in automatically identifying hate speech on social media platforms, thereby facilitating proactive content moderation and creating a safer online environment for users. Our findings contribute to the ongoing efforts in combating hate speech and promoting inclusive online communities.</w:t>
      </w:r>
    </w:p>
    <w:p w:rsidR="00000000" w:rsidDel="00000000" w:rsidP="00000000" w:rsidRDefault="00000000" w:rsidRPr="00000000" w14:paraId="0000001B">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8"/>
          <w:szCs w:val="18"/>
          <w:rtl w:val="0"/>
        </w:rPr>
        <w:t xml:space="preserve">Keywords—hate speech detection, social media, LSTM, deep learning, natural language processing.</w:t>
      </w:r>
      <w:r w:rsidDel="00000000" w:rsidR="00000000" w:rsidRPr="00000000">
        <w:rPr>
          <w:rtl w:val="0"/>
        </w:rPr>
      </w:r>
    </w:p>
    <w:p w:rsidR="00000000" w:rsidDel="00000000" w:rsidP="00000000" w:rsidRDefault="00000000" w:rsidRPr="00000000" w14:paraId="0000001C">
      <w:pPr>
        <w:numPr>
          <w:ilvl w:val="0"/>
          <w:numId w:val="2"/>
        </w:numPr>
        <w:spacing w:after="200" w:lineRule="auto"/>
        <w:ind w:lef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D">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the explosive growth of social media platforms has revolutionized the way people communicate and express their thoughts and opinions and engage in online conversations more freely than ever before. Unfortunately, this digital era has also given rise to a disturbing trend: the widespread dissemination of hate speech. Hate speech encompasses any form of communication that promotes violence, discrimination, or hostility towards individuals or groups based on attributes such as race, religion, gender, or sexual orientation.</w:t>
      </w:r>
    </w:p>
    <w:p w:rsidR="00000000" w:rsidDel="00000000" w:rsidP="00000000" w:rsidRDefault="00000000" w:rsidRPr="00000000" w14:paraId="0000001E">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harmful effects of hate speech cannot be overstated. It not only threatens the well-being and psychological safety of targeted individuals but also undermines social cohesion and exacerbates tensions within communities. Consequently, the urgent need to combat hate speech has prompted the development of automated systems capable of detecting and mitigating such content in online platforms.</w:t>
      </w:r>
    </w:p>
    <w:p w:rsidR="00000000" w:rsidDel="00000000" w:rsidP="00000000" w:rsidRDefault="00000000" w:rsidRPr="00000000" w14:paraId="0000001F">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advancements in natural language processing (NLP) and machine learning have propelled the development of sophisticated models for hate speech detection. Long Short-Term Memory (LSTM), a type of recurrent neural network (RNN), has garnered significant attention and achieved promising results in various NLP tasks. LSTMs excel at modeling sequential data by capturing long-term dependencies, making them particularly well-suited for tasks involving text analysis and sentiment classification.</w:t>
      </w:r>
    </w:p>
    <w:p w:rsidR="00000000" w:rsidDel="00000000" w:rsidP="00000000" w:rsidRDefault="00000000" w:rsidRPr="00000000" w14:paraId="00000020">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this research paper is to thoroughly evaluate LSTM-based models for hate speech detection. By assessing the performance, robustness, and generalizability of these models, we aim to contribute to the ongoing efforts in creating more effective and reliable automated systems for hate speech identification and moderation. In particular, we will explore the impact of different LSTM architectures and training techniques on </w:t>
      </w:r>
      <w:r w:rsidDel="00000000" w:rsidR="00000000" w:rsidRPr="00000000">
        <w:rPr>
          <w:rFonts w:ascii="Times New Roman" w:cs="Times New Roman" w:eastAsia="Times New Roman" w:hAnsi="Times New Roman"/>
          <w:sz w:val="20"/>
          <w:szCs w:val="20"/>
          <w:rtl w:val="0"/>
        </w:rPr>
        <w:t xml:space="preserve">the performance</w:t>
      </w:r>
      <w:r w:rsidDel="00000000" w:rsidR="00000000" w:rsidRPr="00000000">
        <w:rPr>
          <w:rFonts w:ascii="Times New Roman" w:cs="Times New Roman" w:eastAsia="Times New Roman" w:hAnsi="Times New Roman"/>
          <w:sz w:val="20"/>
          <w:szCs w:val="20"/>
          <w:rtl w:val="0"/>
        </w:rPr>
        <w:t xml:space="preserve"> of hate speech detection models.</w:t>
      </w:r>
    </w:p>
    <w:p w:rsidR="00000000" w:rsidDel="00000000" w:rsidP="00000000" w:rsidRDefault="00000000" w:rsidRPr="00000000" w14:paraId="00000021">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achieve our research objectives, we will employ a comprehensive dataset comprising diverse examples of hate speech instances collected from Twitter, a popular social media platform known for its brevity and real-time nature. We will meticulously preprocess and annotate the Twitter dataset, ensuring consistency and accuracy in the labeling of hate speech instances. Subsequently, we will design and implement multiple LSTM-based models, varying their architectural configurations, and train them on the prepared dataset.</w:t>
      </w:r>
    </w:p>
    <w:p w:rsidR="00000000" w:rsidDel="00000000" w:rsidP="00000000" w:rsidRDefault="00000000" w:rsidRPr="00000000" w14:paraId="00000022">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performance of the LSTM-based models, we will utilize standard evaluation metrics such as accuracy, precision, recall, F1-score, and support. Additionally, we will conduct a comparative analysis of the models performance with other state-of-the-art hate speech detection approaches to assess their relative effectiveness.</w:t>
      </w:r>
    </w:p>
    <w:p w:rsidR="00000000" w:rsidDel="00000000" w:rsidP="00000000" w:rsidRDefault="00000000" w:rsidRPr="00000000" w14:paraId="00000023">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outcomes of this research will provide valuable insights into the suitability and effectiveness of LSTM-based models for hate speech detection. Furthermore, the findings will contribute to the broader research community working towards developing robust and scalable systems for automated hate speech identification and moderation in online platforms. Ultimately, this research endeavors to promote a safer and more inclusive digital environment, fostering meaningful and respectful online interactions for all individuals.</w:t>
      </w:r>
    </w:p>
    <w:p w:rsidR="00000000" w:rsidDel="00000000" w:rsidP="00000000" w:rsidRDefault="00000000" w:rsidRPr="00000000" w14:paraId="00000024">
      <w:pPr>
        <w:numPr>
          <w:ilvl w:val="0"/>
          <w:numId w:val="2"/>
        </w:numPr>
        <w:spacing w:after="200" w:lineRule="auto"/>
        <w:ind w:left="720" w:hanging="108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Related Works</w:t>
      </w:r>
    </w:p>
    <w:p w:rsidR="00000000" w:rsidDel="00000000" w:rsidP="00000000" w:rsidRDefault="00000000" w:rsidRPr="00000000" w14:paraId="00000025">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problem of hate speech detection on social media platforms has gained significant attention in recent years. Several studies have been conducted to address this issue, utilizing various techniques and methodologies. In this section, we discuss the related works from the five papers reviewed.</w:t>
      </w:r>
    </w:p>
    <w:p w:rsidR="00000000" w:rsidDel="00000000" w:rsidP="00000000" w:rsidRDefault="00000000" w:rsidRPr="00000000" w14:paraId="00000026">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Abhijeet Verma et al (2022) propose a system for hate speech identification on social media using LSTM. The authors emphasize the increasing importance of detecting malicious language in online content. They highlight that previous studies often relied on classical machine learning approaches and extensive feature engineering. Their work stands out by employing a deep learning approach without the need for feature engineering, achieving superior results with an F1 score of 90% or higher [1].</w:t>
      </w:r>
    </w:p>
    <w:p w:rsidR="00000000" w:rsidDel="00000000" w:rsidP="00000000" w:rsidRDefault="00000000" w:rsidRPr="00000000" w14:paraId="00000027">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Aditya Perwira Joan Dwitama et al (2023) focus on hate speech detection in Indonesian social media using Bi-LSTM. They compare the performance of Bi-LSTM and Bi-GRU models and demonstrate that Bi-LSTM outperforms Bi-GRU in terms of accuracy. The authors utilize a public dataset of 13,000 tweets and employ IndoBERT as a tokenization model to enhance the performance of their proposed model. Their proposed model achieves an average accuracy of 97.66% in classifying hate speech and its categories. Their study highlights the effectiveness of Bi-LSTM in the context of hate speech detection [2].</w:t>
      </w:r>
    </w:p>
    <w:p w:rsidR="00000000" w:rsidDel="00000000" w:rsidP="00000000" w:rsidRDefault="00000000" w:rsidRPr="00000000" w14:paraId="00000028">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Gretel Liz De la Pena Sarrac ˜ en´ et al (2018) present an attention-based LSTM approach for hate speech detection in Italian messages from Twitter and Facebook. Their work focuses on the EVALITA 2018 campaign and aims to automatically annotate Italian messages for the presence of hate speech. They proposed two models: M1( LSTM+Att+LSTM) and M2( LSTM+Att+LSTM). Model M1 achieved an F1 score of 0.869 with a precision of 0.881 and recall of 0.863. Similarly, model M2 achieved an F1 score of 0.865 with a precision of 0.867 and recall of 0.865. These performance metrics highlight the effectiveness of the attention-based LSTM approach in hate speech detection for Italian messages on Twitter.. Although their study focuses on Italian, the attention-based LSTM approach can be applied to other languages as well [3].</w:t>
      </w:r>
    </w:p>
    <w:p w:rsidR="00000000" w:rsidDel="00000000" w:rsidP="00000000" w:rsidRDefault="00000000" w:rsidRPr="00000000" w14:paraId="00000029">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Ziqi Zhang, David Robinson, and Jonathan Tepper (Paper 7) propose a new method for hate speech detection using a convolutional and long short-term memory (LSTM) based deep neural network. They emphasize the need for effective counter-measures against the increasing propagation of hate speech on social media. The authors conduct an extensive evaluation of their proposed method, comparing it against several baselines and state-of-the-art approaches on the largest collection of publicly available datasets to date. Their method outperforms state-of-the-art techniques on 6 out of 7 datasets, achieving improvements in F1 scores ranging from 0.2 to 13.8 points. the authors find that machine learning algorithms perform better using automatically selected features, challenging the conventional perception of manual feature engineering. Their method achieves a score of 91.4 for precision, recall, and F1. Overall, this study highlights the effectiveness of their deep neural network approach and challenges the significance of manual feature engineering in hate speech detection [4].</w:t>
      </w:r>
    </w:p>
    <w:p w:rsidR="00000000" w:rsidDel="00000000" w:rsidP="00000000" w:rsidRDefault="00000000" w:rsidRPr="00000000" w14:paraId="0000002A">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Mihai Manolescu et al (2019) address hate speech detection in English and Spanish tweets using an LSTM approach. Their work focuses on the HatEval shared task and aims to determine whether tweets constitute hate speech, aggression, or target individuals. The authors propose an LSTM model with an embedding layer and report better performance in English compared to Spanish. In English, they achieve an F1-Score of 0.466 and accuracy of 0.488 for Subtask A and F1-Score of 0.462 and accuracy of 0.565 for Subtask B. In Spanish, their scores are higher, with an F1-Score of 0.617 and accuracy of 0.630 for Subtask A and F1-Score of 0.612 and accuracy of 0.680  for Subtask B. Their study highlights the challenges of hate speech detection across different languages [5].</w:t>
      </w:r>
    </w:p>
    <w:p w:rsidR="00000000" w:rsidDel="00000000" w:rsidP="00000000" w:rsidRDefault="00000000" w:rsidRPr="00000000" w14:paraId="0000002B">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Collectively, these related works demonstrate the diverse methodologies employed in hate speech detection on social media platforms. They emphasize the significance of deep learning approaches, including LSTM and Bi-LSTM, attention mechanisms, and ensemble learning techniques. The studies highlight the importance of language-specific models and datasets for accurate hate speech detection in different cultural contexts.</w:t>
      </w:r>
    </w:p>
    <w:p w:rsidR="00000000" w:rsidDel="00000000" w:rsidP="00000000" w:rsidRDefault="00000000" w:rsidRPr="00000000" w14:paraId="0000002C">
      <w:pPr>
        <w:numPr>
          <w:ilvl w:val="0"/>
          <w:numId w:val="2"/>
        </w:numPr>
        <w:spacing w:after="200" w:lineRule="auto"/>
        <w:ind w:lef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2D">
      <w:pPr>
        <w:spacing w:after="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methodology employed for hate speech detection involves the utilization of the Long Short-Term Memory (LSTM) method. The process consists of the following steps:</w:t>
      </w:r>
    </w:p>
    <w:p w:rsidR="00000000" w:rsidDel="00000000" w:rsidP="00000000" w:rsidRDefault="00000000" w:rsidRPr="00000000" w14:paraId="0000002E">
      <w:pPr>
        <w:numPr>
          <w:ilvl w:val="0"/>
          <w:numId w:val="3"/>
        </w:numPr>
        <w:spacing w:after="0" w:afterAutospacing="0" w:lineRule="auto"/>
        <w:ind w:left="425.19685039370046" w:hanging="425.19685039370046"/>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Dataset</w:t>
      </w:r>
    </w:p>
    <w:p w:rsidR="00000000" w:rsidDel="00000000" w:rsidP="00000000" w:rsidRDefault="00000000" w:rsidRPr="00000000" w14:paraId="0000002F">
      <w:pPr>
        <w:numPr>
          <w:ilvl w:val="0"/>
          <w:numId w:val="3"/>
        </w:numPr>
        <w:spacing w:after="0" w:afterAutospacing="0" w:lineRule="auto"/>
        <w:ind w:left="425.19685039370046" w:hanging="425.19685039370046"/>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Pre-processing</w:t>
      </w:r>
    </w:p>
    <w:p w:rsidR="00000000" w:rsidDel="00000000" w:rsidP="00000000" w:rsidRDefault="00000000" w:rsidRPr="00000000" w14:paraId="00000030">
      <w:pPr>
        <w:numPr>
          <w:ilvl w:val="0"/>
          <w:numId w:val="3"/>
        </w:numPr>
        <w:spacing w:after="0" w:afterAutospacing="0" w:lineRule="auto"/>
        <w:ind w:left="425.19685039370046" w:hanging="425.19685039370046"/>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Machine Training</w:t>
      </w:r>
    </w:p>
    <w:p w:rsidR="00000000" w:rsidDel="00000000" w:rsidP="00000000" w:rsidRDefault="00000000" w:rsidRPr="00000000" w14:paraId="00000031">
      <w:pPr>
        <w:numPr>
          <w:ilvl w:val="0"/>
          <w:numId w:val="3"/>
        </w:numPr>
        <w:spacing w:after="0" w:afterAutospacing="0" w:lineRule="auto"/>
        <w:ind w:left="425.19685039370046" w:hanging="425.19685039370046"/>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Machine Testing</w:t>
      </w:r>
    </w:p>
    <w:p w:rsidR="00000000" w:rsidDel="00000000" w:rsidP="00000000" w:rsidRDefault="00000000" w:rsidRPr="00000000" w14:paraId="00000032">
      <w:pPr>
        <w:numPr>
          <w:ilvl w:val="0"/>
          <w:numId w:val="3"/>
        </w:numPr>
        <w:spacing w:after="200" w:before="0" w:lineRule="auto"/>
        <w:ind w:left="425.19685039370046" w:hanging="425.19685039370046"/>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Result Analysis</w:t>
      </w:r>
    </w:p>
    <w:p w:rsidR="00000000" w:rsidDel="00000000" w:rsidP="00000000" w:rsidRDefault="00000000" w:rsidRPr="00000000" w14:paraId="00000033">
      <w:pPr>
        <w:numPr>
          <w:ilvl w:val="0"/>
          <w:numId w:val="1"/>
        </w:numPr>
        <w:spacing w:after="200" w:before="0" w:lineRule="auto"/>
        <w:ind w:left="425.19685039370086" w:hanging="425.19685039370086"/>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Dataset</w:t>
      </w:r>
    </w:p>
    <w:p w:rsidR="00000000" w:rsidDel="00000000" w:rsidP="00000000" w:rsidRDefault="00000000" w:rsidRPr="00000000" w14:paraId="00000034">
      <w:pPr>
        <w:spacing w:after="200" w:before="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utilized in this study is the publicly available train.csv dataset from the “Twitter Sentiment Analysis” dataset and “Hate Speech and Offensive Language Dataset”, sourced from the Kaggle repository. Both of the dataset above contains a group of sentences that have been labeled as either hate speech or not. Both datasets will be prepared and then combined into a single dataset for this research.</w:t>
      </w:r>
    </w:p>
    <w:p w:rsidR="00000000" w:rsidDel="00000000" w:rsidP="00000000" w:rsidRDefault="00000000" w:rsidRPr="00000000" w14:paraId="00000035">
      <w:pPr>
        <w:numPr>
          <w:ilvl w:val="0"/>
          <w:numId w:val="1"/>
        </w:numPr>
        <w:spacing w:after="200" w:lineRule="auto"/>
        <w:ind w:left="425.19685039370086" w:hanging="425.19685039370086"/>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Data Preprocessing</w:t>
      </w:r>
    </w:p>
    <w:p w:rsidR="00000000" w:rsidDel="00000000" w:rsidP="00000000" w:rsidRDefault="00000000" w:rsidRPr="00000000" w14:paraId="00000036">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3.2.1 Converting the Data to Lowercase</w:t>
      </w:r>
    </w:p>
    <w:p w:rsidR="00000000" w:rsidDel="00000000" w:rsidP="00000000" w:rsidRDefault="00000000" w:rsidRPr="00000000" w14:paraId="00000037">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Converting the data to lowercase is a crucial preprocessing step in natural language processing (NLP) pipelines. The primary purpose of this step is to standardize the text by transforming all characters to their lowercase equivalents. By doing so, it helps reduce the variation of the same word written in different capitalization forms, ensuring consistency, avoiding word duplication, and improving the accuracy of subsequent analyses or models.</w:t>
      </w:r>
    </w:p>
    <w:p w:rsidR="00000000" w:rsidDel="00000000" w:rsidP="00000000" w:rsidRDefault="00000000" w:rsidRPr="00000000" w14:paraId="00000038">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3.2.2 Removing Punctuation Marks</w:t>
      </w:r>
    </w:p>
    <w:p w:rsidR="00000000" w:rsidDel="00000000" w:rsidP="00000000" w:rsidRDefault="00000000" w:rsidRPr="00000000" w14:paraId="00000039">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removal of punctuation marks is an essential step in text analysis and preprocessing. Punctuation marks, such as periods, commas, exclamation marks, question marks, and others, typically do not carry valuable semantic information for most NLP tasks. Therefore, eliminating them helps simplify the text and streamline subsequent analyses.</w:t>
      </w:r>
    </w:p>
    <w:p w:rsidR="00000000" w:rsidDel="00000000" w:rsidP="00000000" w:rsidRDefault="00000000" w:rsidRPr="00000000" w14:paraId="0000003A">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Removing punctuation can assist in reducing the dimensionality of the data. By discarding unnecessary punctuation marks, we focus on the essential content and reduce the noise, potentially improving the performance of models and reducing computational complexity.</w:t>
      </w:r>
    </w:p>
    <w:p w:rsidR="00000000" w:rsidDel="00000000" w:rsidP="00000000" w:rsidRDefault="00000000" w:rsidRPr="00000000" w14:paraId="0000003B">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3.2.3. Removing Characters</w:t>
      </w:r>
    </w:p>
    <w:p w:rsidR="00000000" w:rsidDel="00000000" w:rsidP="00000000" w:rsidRDefault="00000000" w:rsidRPr="00000000" w14:paraId="0000003C">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Characters such as '\n' and '\t' do not contribute to text analysis, so they are removed. Extra spaces, quotation marks, and progressive pronouns are also deleted to clean the text from unnecessary elements.</w:t>
      </w:r>
    </w:p>
    <w:p w:rsidR="00000000" w:rsidDel="00000000" w:rsidP="00000000" w:rsidRDefault="00000000" w:rsidRPr="00000000" w14:paraId="0000003D">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removing characters like '\n', '\t', extra spaces, quotation marks, and progressive pronouns, we achieve a cleaner and more standardized text, optimized for text analysis. This preprocessing step ensures that the text is devoid of unnecessary elements that could potentially introduce noise or hinder downstream NLP tasks.</w:t>
      </w:r>
    </w:p>
    <w:p w:rsidR="00000000" w:rsidDel="00000000" w:rsidP="00000000" w:rsidRDefault="00000000" w:rsidRPr="00000000" w14:paraId="0000003E">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3.2.4. Removing Stopwords</w:t>
      </w:r>
    </w:p>
    <w:p w:rsidR="00000000" w:rsidDel="00000000" w:rsidP="00000000" w:rsidRDefault="00000000" w:rsidRPr="00000000" w14:paraId="0000003F">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Stopwords are commonly used words that do not provide significant contribution in analysis. Removing stopwords is a fundamental step in text analysis. By discarding commonly occurring words that do not contribute significantly to the analysis, we can expedite the processing time, enhance model accuracy, and reduce noise, leading to more meaningful and reliable results.</w:t>
      </w:r>
    </w:p>
    <w:p w:rsidR="00000000" w:rsidDel="00000000" w:rsidP="00000000" w:rsidRDefault="00000000" w:rsidRPr="00000000" w14:paraId="00000040">
      <w:pPr>
        <w:numPr>
          <w:ilvl w:val="0"/>
          <w:numId w:val="1"/>
        </w:numPr>
        <w:spacing w:after="200" w:lineRule="auto"/>
        <w:ind w:left="425.19685039370086"/>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Machine Training</w:t>
      </w:r>
    </w:p>
    <w:p w:rsidR="00000000" w:rsidDel="00000000" w:rsidP="00000000" w:rsidRDefault="00000000" w:rsidRPr="00000000" w14:paraId="00000041">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research, we use the LSTM model. LSTM is a recurrent neural network architecture used to model sequential text data. With its ability to remember long-term information in a sequence of words, LSTM enables better text understanding by considering a broader context.</w:t>
      </w:r>
    </w:p>
    <w:p w:rsidR="00000000" w:rsidDel="00000000" w:rsidP="00000000" w:rsidRDefault="00000000" w:rsidRPr="00000000" w14:paraId="00000042">
      <w:pPr>
        <w:numPr>
          <w:ilvl w:val="0"/>
          <w:numId w:val="1"/>
        </w:numPr>
        <w:spacing w:after="200" w:lineRule="auto"/>
        <w:ind w:left="425.19685039370086"/>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Machine Testing</w:t>
      </w:r>
    </w:p>
    <w:p w:rsidR="00000000" w:rsidDel="00000000" w:rsidP="00000000" w:rsidRDefault="00000000" w:rsidRPr="00000000" w14:paraId="00000043">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training the models, the model's performance is evaluated using the testing data, which is tokenized and padded as xTest. The evaluate() method is used to determine the accuracy and loss of the model, based on the testing data. The evaluation results, including the accuracy value, are stored in a variable called accr. Additionally, the trained model can be used to predict the classes or labels of the testing data using the predict() method. The predicted results are stored in a variable named lstm_prediction.</w:t>
      </w:r>
    </w:p>
    <w:p w:rsidR="00000000" w:rsidDel="00000000" w:rsidP="00000000" w:rsidRDefault="00000000" w:rsidRPr="00000000" w14:paraId="00000044">
      <w:pPr>
        <w:numPr>
          <w:ilvl w:val="0"/>
          <w:numId w:val="1"/>
        </w:numPr>
        <w:spacing w:after="200" w:lineRule="auto"/>
        <w:ind w:left="425.19685039370086"/>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Result Analysis</w:t>
      </w:r>
    </w:p>
    <w:p w:rsidR="00000000" w:rsidDel="00000000" w:rsidP="00000000" w:rsidRDefault="00000000" w:rsidRPr="00000000" w14:paraId="00000045">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analysis stage of the results, we start by creating visual representations of the model's accuracy throughout the training process. This entails generating graphs that display the accuracy trends for both the training data and the validation data. This graph provides a way to observe the progress of the model's accuracy as it increases over successive epochs.</w:t>
      </w:r>
    </w:p>
    <w:p w:rsidR="00000000" w:rsidDel="00000000" w:rsidP="00000000" w:rsidRDefault="00000000" w:rsidRPr="00000000" w14:paraId="00000046">
      <w:pPr>
        <w:numPr>
          <w:ilvl w:val="0"/>
          <w:numId w:val="2"/>
        </w:numPr>
        <w:spacing w:after="200" w:lineRule="auto"/>
        <w:ind w:lef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Result and Discussion</w:t>
      </w:r>
    </w:p>
    <w:p w:rsidR="00000000" w:rsidDel="00000000" w:rsidP="00000000" w:rsidRDefault="00000000" w:rsidRPr="00000000" w14:paraId="00000047">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17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Model accuracy</w:t>
      </w:r>
    </w:p>
    <w:p w:rsidR="00000000" w:rsidDel="00000000" w:rsidP="00000000" w:rsidRDefault="00000000" w:rsidRPr="00000000" w14:paraId="00000049">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197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Model loss</w:t>
      </w:r>
    </w:p>
    <w:p w:rsidR="00000000" w:rsidDel="00000000" w:rsidP="00000000" w:rsidRDefault="00000000" w:rsidRPr="00000000" w14:paraId="0000004B">
      <w:pPr>
        <w:spacing w:after="20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20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20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20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20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PREDICTION RESULT OF OUR OWN TEST SENTENCES</w:t>
      </w:r>
    </w:p>
    <w:tbl>
      <w:tblPr>
        <w:tblStyle w:val="Table1"/>
        <w:tblW w:w="4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20"/>
        <w:gridCol w:w="840"/>
        <w:gridCol w:w="1080"/>
        <w:tblGridChange w:id="0">
          <w:tblGrid>
            <w:gridCol w:w="1440"/>
            <w:gridCol w:w="1320"/>
            <w:gridCol w:w="840"/>
            <w:gridCol w:w="10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text</w:t>
            </w:r>
          </w:p>
        </w:tc>
        <w:tc>
          <w:tcPr>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Text</w:t>
            </w:r>
          </w:p>
        </w:tc>
        <w:tc>
          <w:tcPr>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 Score</w:t>
            </w:r>
          </w:p>
        </w:tc>
        <w:tc>
          <w:tcPr>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LOOK\S %S  FUCKING UGLY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  fuck ugli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Hateful and abusive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arE\S absolutely %S  pretty 1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absolut  pretti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ReALLy are ShittY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realli shitti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Hateful and abusive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 are % like a $@% dumb MonKey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dumb monkey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Hateful and abusive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look really fucking good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 realli fuck good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hate</w:t>
            </w:r>
          </w:p>
        </w:tc>
      </w:tr>
    </w:tbl>
    <w:p w:rsidR="00000000" w:rsidDel="00000000" w:rsidP="00000000" w:rsidRDefault="00000000" w:rsidRPr="00000000" w14:paraId="00000068">
      <w:pPr>
        <w:spacing w:after="20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figures and table present the results of our experiments. Figure 1 displays the accuracy curves during the training process. It can be observed that the model’s accuracy steadily improved with each epoch, reaching a final training accuracy of 97.97%. Similarly, the validation accuracy consistently increased, reaching a final value of 94.01%. These results indicate that our model effectively learned the patterns and features required for hate speech detection. Figure 2 shows the loss curves, demonstrating a continuous decrease in both training and validation losses as the training progressed. This indicates that the model successfully minimized the loss function and enhanced its ability to make accurate predictions.</w:t>
      </w:r>
      <w:r w:rsidDel="00000000" w:rsidR="00000000" w:rsidRPr="00000000">
        <w:rPr>
          <w:rtl w:val="0"/>
        </w:rPr>
      </w:r>
    </w:p>
    <w:p w:rsidR="00000000" w:rsidDel="00000000" w:rsidP="00000000" w:rsidRDefault="00000000" w:rsidRPr="00000000" w14:paraId="0000006A">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further evaluate the performance of the trained model, we conducted predictions on a test dataset. Table 1 presents a selection of test text examples along with their corresponding clean text, prediction scores, and predicted labels. The clean text column represents the processed version of the original text, where unnecessary characters have been removed. </w:t>
      </w:r>
    </w:p>
    <w:p w:rsidR="00000000" w:rsidDel="00000000" w:rsidP="00000000" w:rsidRDefault="00000000" w:rsidRPr="00000000" w14:paraId="0000006B">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prediction scores in the table represent the model's confidence in assigning the respective labels to the test examples. Higher scores indicate stronger predictions. The model achieved high prediction scores for the majority of the test examples, demonstrating its ability to accurately classify hate speech.</w:t>
      </w:r>
    </w:p>
    <w:p w:rsidR="00000000" w:rsidDel="00000000" w:rsidP="00000000" w:rsidRDefault="00000000" w:rsidRPr="00000000" w14:paraId="0000006C">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evaluation metrics and test predictions, our trained hate speech detection model exhibited strong performance. The accuracy and validation accuracy consistently increased during the training process, indicating effective learning and generalization.</w:t>
      </w:r>
    </w:p>
    <w:p w:rsidR="00000000" w:rsidDel="00000000" w:rsidP="00000000" w:rsidRDefault="00000000" w:rsidRPr="00000000" w14:paraId="0000006D">
      <w:pPr>
        <w:numPr>
          <w:ilvl w:val="0"/>
          <w:numId w:val="2"/>
        </w:numPr>
        <w:spacing w:after="200" w:lineRule="auto"/>
        <w:ind w:lef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6E">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study presents a deep learning-based approach for hate speech detection on social media. The LSTM model achieved a high accuracy of 93% and validation accuracy of 94%, surpassing previous state-of-the-art approaches. The evaluation of loss and validation loss metrics demonstrated the model's ability to effectively minimize errors and improve its predictive capabilities. The predictions on the test dataset showcased the model's robustness in detecting hate speech, with high prediction scores indicating accurate labeling. This research contributes to the development of safer online environments and the ongoing efforts to combat hate speech propagation. Further research should focus on refining the model, exploring interpretability, and addressing potential biases to ensure fair and unbiased hate speech detection.</w:t>
      </w:r>
    </w:p>
    <w:p w:rsidR="00000000" w:rsidDel="00000000" w:rsidP="00000000" w:rsidRDefault="00000000" w:rsidRPr="00000000" w14:paraId="0000006F">
      <w:pPr>
        <w:spacing w:after="20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REFERENCES</w:t>
      </w:r>
    </w:p>
    <w:p w:rsidR="00000000" w:rsidDel="00000000" w:rsidP="00000000" w:rsidRDefault="00000000" w:rsidRPr="00000000" w14:paraId="00000070">
      <w:pPr>
        <w:spacing w:after="200"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tab/>
        <w:t xml:space="preserve">A. Verma, A. Singh, A. Bihari, S. Tripathi, S. Agarwal, S. K. Pandey, and S. Verma, "Identification of Hate Speech on Social Media using LSTM," GMSARN International Journal, vol. 17, pp. 468-474, 2023.</w:t>
      </w:r>
    </w:p>
    <w:p w:rsidR="00000000" w:rsidDel="00000000" w:rsidP="00000000" w:rsidRDefault="00000000" w:rsidRPr="00000000" w14:paraId="00000071">
      <w:pPr>
        <w:spacing w:after="200" w:lineRule="auto"/>
        <w:ind w:lef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[2] </w:t>
        <w:tab/>
      </w:r>
      <w:r w:rsidDel="00000000" w:rsidR="00000000" w:rsidRPr="00000000">
        <w:rPr>
          <w:rFonts w:ascii="Times New Roman" w:cs="Times New Roman" w:eastAsia="Times New Roman" w:hAnsi="Times New Roman"/>
          <w:sz w:val="16"/>
          <w:szCs w:val="16"/>
          <w:highlight w:val="white"/>
          <w:rtl w:val="0"/>
        </w:rPr>
        <w:t xml:space="preserve">A. Perwira Joan Dwitama, D. Hatta Fudholi, and S. Hidayat, “Indonesian Hate Speech Detection Using Bidirectional Long Short-Term Memory (Bi-LSTM)”, </w:t>
      </w:r>
      <w:r w:rsidDel="00000000" w:rsidR="00000000" w:rsidRPr="00000000">
        <w:rPr>
          <w:rFonts w:ascii="Times New Roman" w:cs="Times New Roman" w:eastAsia="Times New Roman" w:hAnsi="Times New Roman"/>
          <w:i w:val="1"/>
          <w:sz w:val="16"/>
          <w:szCs w:val="16"/>
          <w:highlight w:val="white"/>
          <w:rtl w:val="0"/>
        </w:rPr>
        <w:t xml:space="preserve">J. RESTI (Rekayasa Sist. Teknol. Inf.) </w:t>
      </w:r>
      <w:r w:rsidDel="00000000" w:rsidR="00000000" w:rsidRPr="00000000">
        <w:rPr>
          <w:rFonts w:ascii="Times New Roman" w:cs="Times New Roman" w:eastAsia="Times New Roman" w:hAnsi="Times New Roman"/>
          <w:sz w:val="16"/>
          <w:szCs w:val="16"/>
          <w:highlight w:val="white"/>
          <w:rtl w:val="0"/>
        </w:rPr>
        <w:t xml:space="preserve">, vol. 7, no. 2, pp. 302 - 309, Mar. 2023.</w:t>
      </w:r>
    </w:p>
    <w:p w:rsidR="00000000" w:rsidDel="00000000" w:rsidP="00000000" w:rsidRDefault="00000000" w:rsidRPr="00000000" w14:paraId="00000072">
      <w:pPr>
        <w:spacing w:after="200" w:lineRule="auto"/>
        <w:ind w:lef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 </w:t>
        <w:tab/>
        <w:t xml:space="preserve">G. L. De la Peña Sarracén, R. G. Pons, C. E. Muñiz Cuza, and P. Rosso, “Hate Speech Detection using Attention-based LSTM,” EVALITA Evaluation of NLP and Speech Tools for Italian. Accademia University Press, pp. 235–238, 2018. doi: 10.4000/books.aaccademia.4784.</w:t>
      </w:r>
    </w:p>
    <w:p w:rsidR="00000000" w:rsidDel="00000000" w:rsidP="00000000" w:rsidRDefault="00000000" w:rsidRPr="00000000" w14:paraId="00000073">
      <w:pPr>
        <w:spacing w:after="200" w:lineRule="auto"/>
        <w:ind w:lef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w:t>
        <w:tab/>
        <w:t xml:space="preserve">Z. Zhang, ‘Hate Speech Detection Using a Convolution-LSTM Based Deep Neural Network’, 2017.</w:t>
      </w:r>
    </w:p>
    <w:p w:rsidR="00000000" w:rsidDel="00000000" w:rsidP="00000000" w:rsidRDefault="00000000" w:rsidRPr="00000000" w14:paraId="00000074">
      <w:pPr>
        <w:spacing w:after="200" w:lineRule="auto"/>
        <w:ind w:lef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w:t>
        <w:tab/>
        <w:t xml:space="preserve">M. Manolescu, D. Löfflad, A. N. Mohamed Saber, and M. Moradipour Tari, ‘TuEval at SemEval-2019 Task 5: LSTM Approach to Hate Speech Detection in English and Spanish’, in Proceedings of the 13th International Workshop on Semantic Evaluation, 2019, pp. 498–502.</w:t>
      </w:r>
    </w:p>
    <w:p w:rsidR="00000000" w:rsidDel="00000000" w:rsidP="00000000" w:rsidRDefault="00000000" w:rsidRPr="00000000" w14:paraId="00000075">
      <w:pPr>
        <w:spacing w:after="200" w:lineRule="auto"/>
        <w:ind w:left="0" w:firstLine="0"/>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6">
      <w:pPr>
        <w:spacing w:after="200" w:lineRule="auto"/>
        <w:ind w:left="0" w:firstLine="0"/>
        <w:jc w:val="both"/>
        <w:rPr>
          <w:rFonts w:ascii="Times New Roman" w:cs="Times New Roman" w:eastAsia="Times New Roman" w:hAnsi="Times New Roman"/>
          <w:sz w:val="16"/>
          <w:szCs w:val="16"/>
          <w:highlight w:val="whit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425.19685039370086" w:hanging="425.1968503937008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10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mailto:muhammad.ibrahim1@binus.edu" TargetMode="External"/><Relationship Id="rId5" Type="http://schemas.openxmlformats.org/officeDocument/2006/relationships/styles" Target="styles.xml"/><Relationship Id="rId6" Type="http://schemas.openxmlformats.org/officeDocument/2006/relationships/hyperlink" Target="mailto:jason.hendrawan@binus.ac.id" TargetMode="External"/><Relationship Id="rId7" Type="http://schemas.openxmlformats.org/officeDocument/2006/relationships/hyperlink" Target="mailto:jonathan.adrian001@binus.ac.id" TargetMode="External"/><Relationship Id="rId8" Type="http://schemas.openxmlformats.org/officeDocument/2006/relationships/hyperlink" Target="mailto:verrel.lukmana@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