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38F73" w14:textId="345C38FC" w:rsidR="44F187F4" w:rsidRPr="00894088" w:rsidRDefault="56223C88" w:rsidP="1F83A006">
      <w:pPr>
        <w:spacing w:after="0"/>
        <w:ind w:left="135"/>
        <w:rPr>
          <w:rFonts w:ascii="Times New Roman" w:eastAsia="Aptos" w:hAnsi="Times New Roman" w:cs="Times New Roman"/>
          <w:lang w:val="en-GB"/>
        </w:rPr>
      </w:pPr>
      <w:r w:rsidRPr="00894088">
        <w:rPr>
          <w:rFonts w:ascii="Times New Roman" w:hAnsi="Times New Roman" w:cs="Times New Roman"/>
          <w:noProof/>
        </w:rPr>
        <w:drawing>
          <wp:inline distT="0" distB="0" distL="0" distR="0" wp14:anchorId="39F8A6A0" wp14:editId="539B5C69">
            <wp:extent cx="1257300" cy="600075"/>
            <wp:effectExtent l="0" t="0" r="0" b="0"/>
            <wp:docPr id="1017488947" name="drawing">
              <a:extLst xmlns:a="http://schemas.openxmlformats.org/drawingml/2006/main">
                <a:ext uri="{FF2B5EF4-FFF2-40B4-BE49-F238E27FC236}">
                  <a16:creationId xmlns:a16="http://schemas.microsoft.com/office/drawing/2014/main" id="{E24E7671-C030-4EA2-BCE4-FEF9A9062C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88947" name="Picture 1017488947"/>
                    <pic:cNvPicPr/>
                  </pic:nvPicPr>
                  <pic:blipFill>
                    <a:blip r:embed="rId11">
                      <a:extLst>
                        <a:ext uri="{28A0092B-C50C-407E-A947-70E740481C1C}">
                          <a14:useLocalDpi xmlns:a14="http://schemas.microsoft.com/office/drawing/2010/main"/>
                        </a:ext>
                      </a:extLst>
                    </a:blip>
                    <a:stretch>
                      <a:fillRect/>
                    </a:stretch>
                  </pic:blipFill>
                  <pic:spPr>
                    <a:xfrm>
                      <a:off x="0" y="0"/>
                      <a:ext cx="1257300" cy="600075"/>
                    </a:xfrm>
                    <a:prstGeom prst="rect">
                      <a:avLst/>
                    </a:prstGeom>
                  </pic:spPr>
                </pic:pic>
              </a:graphicData>
            </a:graphic>
          </wp:inline>
        </w:drawing>
      </w:r>
    </w:p>
    <w:p w14:paraId="6175B028" w14:textId="3BC90C92" w:rsidR="44F187F4" w:rsidRPr="00894088" w:rsidRDefault="56223C88" w:rsidP="1F83A006">
      <w:pPr>
        <w:spacing w:before="43" w:after="0"/>
        <w:rPr>
          <w:rFonts w:ascii="Times New Roman" w:eastAsia="Times New Roman" w:hAnsi="Times New Roman" w:cs="Times New Roman"/>
          <w:color w:val="000000" w:themeColor="text1"/>
          <w:lang w:val="en-GB"/>
        </w:rPr>
      </w:pPr>
      <w:r w:rsidRPr="00894088">
        <w:rPr>
          <w:rFonts w:ascii="Times New Roman" w:eastAsia="Times New Roman" w:hAnsi="Times New Roman" w:cs="Times New Roman"/>
          <w:color w:val="000000" w:themeColor="text1"/>
        </w:rPr>
        <w:t xml:space="preserve"> </w:t>
      </w:r>
    </w:p>
    <w:p w14:paraId="74E2A85F" w14:textId="77777777" w:rsidR="00E74A2C" w:rsidRPr="00894088" w:rsidRDefault="00E74A2C" w:rsidP="00E74A2C">
      <w:pPr>
        <w:pStyle w:val="p1"/>
        <w:rPr>
          <w:rFonts w:ascii="Times New Roman" w:hAnsi="Times New Roman"/>
          <w:b/>
          <w:bCs/>
          <w:color w:val="000000" w:themeColor="text1"/>
          <w:sz w:val="24"/>
          <w:szCs w:val="24"/>
          <w:lang w:val="en-US" w:eastAsia="ja-JP"/>
        </w:rPr>
      </w:pPr>
      <w:r w:rsidRPr="00894088">
        <w:rPr>
          <w:rFonts w:ascii="Times New Roman" w:hAnsi="Times New Roman"/>
          <w:b/>
          <w:bCs/>
          <w:color w:val="000000" w:themeColor="text1"/>
          <w:sz w:val="24"/>
          <w:szCs w:val="24"/>
          <w:lang w:val="en-US" w:eastAsia="ja-JP"/>
        </w:rPr>
        <w:t>Lappeenranta-Lahti University of Technology LUT</w:t>
      </w:r>
    </w:p>
    <w:p w14:paraId="53DE3315" w14:textId="77777777" w:rsidR="00E74A2C" w:rsidRPr="00894088" w:rsidRDefault="00E74A2C" w:rsidP="00E74A2C">
      <w:pPr>
        <w:pStyle w:val="p1"/>
        <w:rPr>
          <w:rFonts w:ascii="Times New Roman" w:hAnsi="Times New Roman"/>
          <w:b/>
          <w:bCs/>
          <w:color w:val="000000" w:themeColor="text1"/>
          <w:sz w:val="24"/>
          <w:szCs w:val="24"/>
          <w:lang w:val="en-US" w:eastAsia="ja-JP"/>
        </w:rPr>
      </w:pPr>
      <w:r w:rsidRPr="00894088">
        <w:rPr>
          <w:rFonts w:ascii="Times New Roman" w:hAnsi="Times New Roman"/>
          <w:b/>
          <w:bCs/>
          <w:color w:val="000000" w:themeColor="text1"/>
          <w:sz w:val="24"/>
          <w:szCs w:val="24"/>
          <w:lang w:val="en-US" w:eastAsia="ja-JP"/>
        </w:rPr>
        <w:t>School of Engineering Science</w:t>
      </w:r>
    </w:p>
    <w:p w14:paraId="0E5A9874" w14:textId="6BE02ED4" w:rsidR="00E74A2C" w:rsidRPr="00894088" w:rsidRDefault="00E74A2C" w:rsidP="00E74A2C">
      <w:pPr>
        <w:pStyle w:val="p1"/>
        <w:rPr>
          <w:rFonts w:ascii="Times New Roman" w:hAnsi="Times New Roman"/>
          <w:b/>
          <w:bCs/>
          <w:color w:val="000000" w:themeColor="text1"/>
          <w:sz w:val="24"/>
          <w:szCs w:val="24"/>
          <w:lang w:val="en-US" w:eastAsia="ja-JP"/>
        </w:rPr>
      </w:pPr>
      <w:r w:rsidRPr="00894088">
        <w:rPr>
          <w:rFonts w:ascii="Times New Roman" w:hAnsi="Times New Roman"/>
          <w:b/>
          <w:bCs/>
          <w:color w:val="000000" w:themeColor="text1"/>
          <w:sz w:val="24"/>
          <w:szCs w:val="24"/>
          <w:lang w:val="en-US" w:eastAsia="ja-JP"/>
        </w:rPr>
        <w:t>Computational Engineering</w:t>
      </w:r>
    </w:p>
    <w:p w14:paraId="698DCB22" w14:textId="56FF46E7" w:rsidR="0017261A" w:rsidRPr="00894088" w:rsidRDefault="0017261A" w:rsidP="1F83A006">
      <w:pPr>
        <w:spacing w:before="43" w:after="0"/>
        <w:rPr>
          <w:rFonts w:ascii="Times New Roman" w:eastAsia="Times New Roman" w:hAnsi="Times New Roman" w:cs="Times New Roman"/>
          <w:b/>
          <w:bCs/>
          <w:color w:val="000000" w:themeColor="text1"/>
        </w:rPr>
      </w:pPr>
      <w:r w:rsidRPr="00894088">
        <w:rPr>
          <w:rFonts w:ascii="Times New Roman" w:eastAsia="Times New Roman" w:hAnsi="Times New Roman" w:cs="Times New Roman"/>
          <w:b/>
          <w:bCs/>
          <w:color w:val="000000" w:themeColor="text1"/>
        </w:rPr>
        <w:t>BM40A1201 Digital Imaging and Image Preprocessing</w:t>
      </w:r>
    </w:p>
    <w:p w14:paraId="418D5BD0" w14:textId="3ADD0989" w:rsidR="44F187F4" w:rsidRPr="00894088" w:rsidRDefault="56223C88" w:rsidP="1F83A006">
      <w:pPr>
        <w:spacing w:after="0"/>
        <w:rPr>
          <w:rFonts w:ascii="Times New Roman" w:eastAsia="Times New Roman" w:hAnsi="Times New Roman" w:cs="Times New Roman"/>
          <w:color w:val="000000" w:themeColor="text1"/>
          <w:lang w:val="en-GB"/>
        </w:rPr>
      </w:pPr>
      <w:r w:rsidRPr="00894088">
        <w:rPr>
          <w:rFonts w:ascii="Times New Roman" w:eastAsia="Times New Roman" w:hAnsi="Times New Roman" w:cs="Times New Roman"/>
          <w:b/>
          <w:bCs/>
          <w:color w:val="000000" w:themeColor="text1"/>
        </w:rPr>
        <w:t xml:space="preserve"> </w:t>
      </w:r>
    </w:p>
    <w:p w14:paraId="2F15B9BD" w14:textId="038F7A8F" w:rsidR="44F187F4" w:rsidRPr="00894088" w:rsidRDefault="56223C88" w:rsidP="1F83A006">
      <w:pPr>
        <w:spacing w:after="0"/>
        <w:rPr>
          <w:rFonts w:ascii="Times New Roman" w:eastAsia="Times New Roman" w:hAnsi="Times New Roman" w:cs="Times New Roman"/>
          <w:color w:val="000000" w:themeColor="text1"/>
          <w:lang w:val="en-GB"/>
        </w:rPr>
      </w:pPr>
      <w:r w:rsidRPr="00894088">
        <w:rPr>
          <w:rFonts w:ascii="Times New Roman" w:eastAsia="Times New Roman" w:hAnsi="Times New Roman" w:cs="Times New Roman"/>
          <w:b/>
          <w:bCs/>
          <w:color w:val="000000" w:themeColor="text1"/>
        </w:rPr>
        <w:t xml:space="preserve"> </w:t>
      </w:r>
    </w:p>
    <w:p w14:paraId="39B29921" w14:textId="247377DA" w:rsidR="44F187F4" w:rsidRPr="00894088" w:rsidRDefault="56223C88" w:rsidP="1F83A006">
      <w:pPr>
        <w:spacing w:after="0"/>
        <w:rPr>
          <w:rFonts w:ascii="Times New Roman" w:eastAsia="Times New Roman" w:hAnsi="Times New Roman" w:cs="Times New Roman"/>
          <w:color w:val="000000" w:themeColor="text1"/>
          <w:lang w:val="en-GB"/>
        </w:rPr>
      </w:pPr>
      <w:r w:rsidRPr="00894088">
        <w:rPr>
          <w:rFonts w:ascii="Times New Roman" w:eastAsia="Times New Roman" w:hAnsi="Times New Roman" w:cs="Times New Roman"/>
          <w:b/>
          <w:bCs/>
          <w:color w:val="000000" w:themeColor="text1"/>
        </w:rPr>
        <w:t xml:space="preserve"> </w:t>
      </w:r>
    </w:p>
    <w:p w14:paraId="5BF0A77A" w14:textId="02C24ECD" w:rsidR="44F187F4" w:rsidRPr="00894088" w:rsidRDefault="56223C88" w:rsidP="1F83A006">
      <w:pPr>
        <w:spacing w:after="0"/>
        <w:rPr>
          <w:rFonts w:ascii="Times New Roman" w:eastAsia="Times New Roman" w:hAnsi="Times New Roman" w:cs="Times New Roman"/>
          <w:color w:val="000000" w:themeColor="text1"/>
          <w:lang w:val="en-GB"/>
        </w:rPr>
      </w:pPr>
      <w:r w:rsidRPr="00894088">
        <w:rPr>
          <w:rFonts w:ascii="Times New Roman" w:eastAsia="Times New Roman" w:hAnsi="Times New Roman" w:cs="Times New Roman"/>
          <w:b/>
          <w:bCs/>
          <w:color w:val="000000" w:themeColor="text1"/>
        </w:rPr>
        <w:t xml:space="preserve"> </w:t>
      </w:r>
    </w:p>
    <w:p w14:paraId="0062BCAD" w14:textId="39ADBD03" w:rsidR="44F187F4" w:rsidRPr="00894088" w:rsidRDefault="56223C88" w:rsidP="1F83A006">
      <w:pPr>
        <w:spacing w:after="0"/>
        <w:rPr>
          <w:rFonts w:ascii="Times New Roman" w:eastAsia="Times New Roman" w:hAnsi="Times New Roman" w:cs="Times New Roman"/>
          <w:color w:val="000000" w:themeColor="text1"/>
          <w:lang w:val="en-GB"/>
        </w:rPr>
      </w:pPr>
      <w:r w:rsidRPr="00894088">
        <w:rPr>
          <w:rFonts w:ascii="Times New Roman" w:eastAsia="Times New Roman" w:hAnsi="Times New Roman" w:cs="Times New Roman"/>
          <w:b/>
          <w:bCs/>
          <w:color w:val="000000" w:themeColor="text1"/>
        </w:rPr>
        <w:t xml:space="preserve"> </w:t>
      </w:r>
    </w:p>
    <w:p w14:paraId="4BFD6039" w14:textId="72B97297" w:rsidR="44F187F4" w:rsidRPr="00894088" w:rsidRDefault="44F187F4" w:rsidP="00F95DBA">
      <w:pPr>
        <w:spacing w:after="0"/>
        <w:rPr>
          <w:rFonts w:ascii="Times New Roman" w:eastAsia="Times New Roman" w:hAnsi="Times New Roman" w:cs="Times New Roman"/>
          <w:color w:val="000000" w:themeColor="text1"/>
          <w:lang w:val="en-GB"/>
        </w:rPr>
      </w:pPr>
    </w:p>
    <w:p w14:paraId="72980B32" w14:textId="2508732D" w:rsidR="44F187F4" w:rsidRPr="00894088" w:rsidRDefault="56223C88" w:rsidP="1F83A006">
      <w:pPr>
        <w:spacing w:after="0"/>
        <w:rPr>
          <w:rFonts w:ascii="Times New Roman" w:eastAsia="Times New Roman" w:hAnsi="Times New Roman" w:cs="Times New Roman"/>
          <w:color w:val="000000" w:themeColor="text1"/>
          <w:lang w:val="en-GB"/>
        </w:rPr>
      </w:pPr>
      <w:r w:rsidRPr="00894088">
        <w:rPr>
          <w:rFonts w:ascii="Times New Roman" w:eastAsia="Times New Roman" w:hAnsi="Times New Roman" w:cs="Times New Roman"/>
          <w:b/>
          <w:bCs/>
          <w:color w:val="000000" w:themeColor="text1"/>
        </w:rPr>
        <w:t xml:space="preserve"> </w:t>
      </w:r>
    </w:p>
    <w:p w14:paraId="1DCFA3B0" w14:textId="04B22960" w:rsidR="44F187F4" w:rsidRPr="00894088" w:rsidRDefault="56223C88" w:rsidP="1F83A006">
      <w:pPr>
        <w:spacing w:after="0"/>
        <w:rPr>
          <w:rFonts w:ascii="Times New Roman" w:eastAsia="Times New Roman" w:hAnsi="Times New Roman" w:cs="Times New Roman"/>
          <w:color w:val="000000" w:themeColor="text1"/>
          <w:lang w:val="en-GB"/>
        </w:rPr>
      </w:pPr>
      <w:r w:rsidRPr="00894088">
        <w:rPr>
          <w:rFonts w:ascii="Times New Roman" w:eastAsia="Times New Roman" w:hAnsi="Times New Roman" w:cs="Times New Roman"/>
          <w:b/>
          <w:bCs/>
          <w:color w:val="000000" w:themeColor="text1"/>
        </w:rPr>
        <w:t xml:space="preserve"> </w:t>
      </w:r>
    </w:p>
    <w:p w14:paraId="6BA98971" w14:textId="16403EC1" w:rsidR="44F187F4" w:rsidRPr="00894088" w:rsidRDefault="56223C88" w:rsidP="1F83A006">
      <w:pPr>
        <w:spacing w:after="0"/>
        <w:rPr>
          <w:rFonts w:ascii="Times New Roman" w:eastAsia="Times New Roman" w:hAnsi="Times New Roman" w:cs="Times New Roman"/>
          <w:color w:val="000000" w:themeColor="text1"/>
          <w:lang w:val="en-GB"/>
        </w:rPr>
      </w:pPr>
      <w:r w:rsidRPr="00894088">
        <w:rPr>
          <w:rFonts w:ascii="Times New Roman" w:eastAsia="Times New Roman" w:hAnsi="Times New Roman" w:cs="Times New Roman"/>
          <w:b/>
          <w:bCs/>
          <w:color w:val="000000" w:themeColor="text1"/>
        </w:rPr>
        <w:t xml:space="preserve"> </w:t>
      </w:r>
    </w:p>
    <w:p w14:paraId="3624642F" w14:textId="3F986515" w:rsidR="44F187F4" w:rsidRPr="00894088" w:rsidRDefault="56223C88" w:rsidP="1F83A006">
      <w:pPr>
        <w:spacing w:after="0"/>
        <w:rPr>
          <w:rFonts w:ascii="Times New Roman" w:eastAsia="Times New Roman" w:hAnsi="Times New Roman" w:cs="Times New Roman"/>
          <w:color w:val="000000" w:themeColor="text1"/>
          <w:lang w:val="en-GB"/>
        </w:rPr>
      </w:pPr>
      <w:r w:rsidRPr="00894088">
        <w:rPr>
          <w:rFonts w:ascii="Times New Roman" w:eastAsia="Times New Roman" w:hAnsi="Times New Roman" w:cs="Times New Roman"/>
          <w:b/>
          <w:bCs/>
          <w:color w:val="000000" w:themeColor="text1"/>
        </w:rPr>
        <w:t xml:space="preserve"> </w:t>
      </w:r>
    </w:p>
    <w:p w14:paraId="795A0A65" w14:textId="04BFB105" w:rsidR="44F187F4" w:rsidRPr="00894088" w:rsidRDefault="56223C88" w:rsidP="1F83A006">
      <w:pPr>
        <w:spacing w:before="6" w:after="0"/>
        <w:rPr>
          <w:rFonts w:ascii="Times New Roman" w:eastAsia="Times New Roman" w:hAnsi="Times New Roman" w:cs="Times New Roman"/>
          <w:color w:val="000000" w:themeColor="text1"/>
          <w:lang w:val="en-GB"/>
        </w:rPr>
      </w:pPr>
      <w:r w:rsidRPr="00894088">
        <w:rPr>
          <w:rFonts w:ascii="Times New Roman" w:eastAsia="Times New Roman" w:hAnsi="Times New Roman" w:cs="Times New Roman"/>
          <w:b/>
          <w:bCs/>
          <w:color w:val="000000" w:themeColor="text1"/>
        </w:rPr>
        <w:t xml:space="preserve"> </w:t>
      </w:r>
    </w:p>
    <w:p w14:paraId="77C4A835" w14:textId="68ED7206" w:rsidR="00F95DBA" w:rsidRPr="00894088" w:rsidRDefault="0017261A" w:rsidP="00F95DBA">
      <w:pPr>
        <w:pStyle w:val="Title"/>
        <w:spacing w:before="1" w:after="0"/>
        <w:ind w:left="1008"/>
        <w:jc w:val="center"/>
        <w:rPr>
          <w:rFonts w:ascii="Times New Roman" w:eastAsia="Times New Roman" w:hAnsi="Times New Roman" w:cs="Times New Roman"/>
          <w:b/>
          <w:bCs/>
          <w:color w:val="000000" w:themeColor="text1"/>
        </w:rPr>
      </w:pPr>
      <w:r w:rsidRPr="00894088">
        <w:rPr>
          <w:rFonts w:ascii="Times New Roman" w:eastAsia="Times New Roman" w:hAnsi="Times New Roman" w:cs="Times New Roman"/>
          <w:b/>
          <w:bCs/>
          <w:color w:val="000000" w:themeColor="text1"/>
        </w:rPr>
        <w:t>Image-Based Measurement of Coins</w:t>
      </w:r>
      <w:r w:rsidR="00F95DBA" w:rsidRPr="00894088">
        <w:rPr>
          <w:rFonts w:ascii="Times New Roman" w:eastAsia="Times New Roman" w:hAnsi="Times New Roman" w:cs="Times New Roman"/>
          <w:b/>
          <w:bCs/>
          <w:color w:val="000000" w:themeColor="text1"/>
        </w:rPr>
        <w:t xml:space="preserve"> Final Project</w:t>
      </w:r>
    </w:p>
    <w:p w14:paraId="4EF883E9" w14:textId="77777777" w:rsidR="0017261A" w:rsidRPr="00894088" w:rsidRDefault="0017261A" w:rsidP="0017261A">
      <w:pPr>
        <w:spacing w:before="646" w:after="0"/>
        <w:rPr>
          <w:rFonts w:ascii="Times New Roman" w:eastAsia="Times New Roman" w:hAnsi="Times New Roman" w:cs="Times New Roman"/>
          <w:color w:val="000000" w:themeColor="text1"/>
          <w:sz w:val="60"/>
          <w:szCs w:val="60"/>
        </w:rPr>
      </w:pPr>
    </w:p>
    <w:p w14:paraId="7503F290" w14:textId="77777777" w:rsidR="0017261A" w:rsidRPr="00894088" w:rsidRDefault="0017261A" w:rsidP="0017261A">
      <w:pPr>
        <w:spacing w:before="646" w:after="0"/>
        <w:rPr>
          <w:rFonts w:ascii="Times New Roman" w:hAnsi="Times New Roman" w:cs="Times New Roman"/>
          <w:lang w:val="en-GB"/>
        </w:rPr>
      </w:pPr>
    </w:p>
    <w:p w14:paraId="546FC1C9" w14:textId="77777777" w:rsidR="0017261A" w:rsidRPr="00894088" w:rsidRDefault="44F187F4" w:rsidP="0017261A">
      <w:pPr>
        <w:rPr>
          <w:rFonts w:ascii="Times New Roman" w:hAnsi="Times New Roman" w:cs="Times New Roman"/>
          <w:lang w:val="fi-FI"/>
        </w:rPr>
      </w:pPr>
      <w:r w:rsidRPr="00920568">
        <w:rPr>
          <w:rFonts w:ascii="Times New Roman" w:hAnsi="Times New Roman" w:cs="Times New Roman"/>
          <w:lang w:val="fi-FI"/>
        </w:rPr>
        <w:br/>
      </w:r>
      <w:r w:rsidR="0017261A" w:rsidRPr="00894088">
        <w:rPr>
          <w:rFonts w:ascii="Times New Roman" w:eastAsia="Times New Roman" w:hAnsi="Times New Roman" w:cs="Times New Roman"/>
          <w:lang w:val="fi-FI"/>
        </w:rPr>
        <w:t>Mohammad Khalatbari Mokaram, 003235474</w:t>
      </w:r>
    </w:p>
    <w:p w14:paraId="28B13E6C" w14:textId="317AF0AC" w:rsidR="0017261A" w:rsidRPr="00894088" w:rsidRDefault="0017261A" w:rsidP="0017261A">
      <w:pPr>
        <w:rPr>
          <w:rFonts w:ascii="Times New Roman" w:eastAsia="Times New Roman" w:hAnsi="Times New Roman" w:cs="Times New Roman"/>
          <w:lang w:val="fi-FI"/>
        </w:rPr>
      </w:pPr>
      <w:r w:rsidRPr="00894088">
        <w:rPr>
          <w:rFonts w:ascii="Times New Roman" w:eastAsia="Times New Roman" w:hAnsi="Times New Roman" w:cs="Times New Roman"/>
          <w:lang w:val="fi-FI"/>
        </w:rPr>
        <w:t>Antonio Oliva, 003247116</w:t>
      </w:r>
    </w:p>
    <w:p w14:paraId="29FD2641" w14:textId="15A09C32" w:rsidR="0017261A" w:rsidRPr="00920568" w:rsidRDefault="0017261A" w:rsidP="0017261A">
      <w:pPr>
        <w:rPr>
          <w:rFonts w:ascii="Times New Roman" w:eastAsia="Times New Roman" w:hAnsi="Times New Roman" w:cs="Times New Roman"/>
          <w:lang w:val="en-GB"/>
        </w:rPr>
      </w:pPr>
      <w:r w:rsidRPr="00920568">
        <w:rPr>
          <w:rFonts w:ascii="Times New Roman" w:eastAsia="Times New Roman" w:hAnsi="Times New Roman" w:cs="Times New Roman"/>
          <w:lang w:val="en-GB"/>
        </w:rPr>
        <w:t>Date: 15.01.2026</w:t>
      </w:r>
    </w:p>
    <w:p w14:paraId="75132DDC" w14:textId="77777777" w:rsidR="0017261A" w:rsidRPr="00920568" w:rsidRDefault="0017261A" w:rsidP="0017261A">
      <w:pPr>
        <w:spacing w:before="646" w:after="0"/>
        <w:rPr>
          <w:rFonts w:ascii="Times New Roman" w:eastAsia="Times New Roman" w:hAnsi="Times New Roman" w:cs="Times New Roman"/>
          <w:color w:val="000000" w:themeColor="text1"/>
          <w:lang w:val="en-GB"/>
        </w:rPr>
      </w:pPr>
    </w:p>
    <w:p w14:paraId="70BFF9B4" w14:textId="79EAAA3C" w:rsidR="0017261A" w:rsidRPr="006746A3" w:rsidRDefault="00F95DBA" w:rsidP="0017261A">
      <w:pPr>
        <w:spacing w:before="646" w:after="0"/>
        <w:rPr>
          <w:rFonts w:ascii="Times New Roman" w:eastAsia="Times New Roman" w:hAnsi="Times New Roman" w:cs="Times New Roman"/>
          <w:sz w:val="40"/>
          <w:szCs w:val="40"/>
          <w:lang w:val="en-GB"/>
        </w:rPr>
      </w:pPr>
      <w:r w:rsidRPr="006746A3">
        <w:rPr>
          <w:rFonts w:ascii="Times New Roman" w:eastAsia="Times New Roman" w:hAnsi="Times New Roman" w:cs="Times New Roman"/>
          <w:sz w:val="40"/>
          <w:szCs w:val="40"/>
          <w:lang w:val="en-GB"/>
        </w:rPr>
        <w:lastRenderedPageBreak/>
        <w:t>ABSTRACT</w:t>
      </w:r>
    </w:p>
    <w:p w14:paraId="1FB416C2" w14:textId="14FB0E09" w:rsidR="006746A3" w:rsidRPr="006746A3" w:rsidRDefault="006746A3" w:rsidP="006746A3">
      <w:pPr>
        <w:spacing w:before="240" w:after="240"/>
        <w:jc w:val="both"/>
        <w:rPr>
          <w:rFonts w:ascii="Times New Roman" w:eastAsia="Times New Roman" w:hAnsi="Times New Roman" w:cs="Times New Roman"/>
          <w:color w:val="000000" w:themeColor="text1"/>
          <w:lang w:val="en-GB"/>
        </w:rPr>
      </w:pPr>
      <w:r w:rsidRPr="006746A3">
        <w:rPr>
          <w:rFonts w:ascii="Times New Roman" w:eastAsia="Times New Roman" w:hAnsi="Times New Roman" w:cs="Times New Roman"/>
          <w:color w:val="000000" w:themeColor="text1"/>
          <w:lang w:val="en-GB"/>
        </w:rPr>
        <w:t xml:space="preserve">An image-based measurement system for calculating the quantity of euro coins in a digital image is presented in this work. The project's goal is to create, calibrate, and assess an imaging system that can generate accurate measurement data in a variety of imaging scenarios. Bias, dark, and flat-field images are used in the implemented system's intensity calibration, which is followed by geometric calibration using known coin dimensions. Following calibration, the measurement image is </w:t>
      </w:r>
      <w:r w:rsidR="00933798" w:rsidRPr="006746A3">
        <w:rPr>
          <w:rFonts w:ascii="Times New Roman" w:eastAsia="Times New Roman" w:hAnsi="Times New Roman" w:cs="Times New Roman"/>
          <w:color w:val="000000" w:themeColor="text1"/>
          <w:lang w:val="en-GB"/>
        </w:rPr>
        <w:t>pre-processed</w:t>
      </w:r>
      <w:r w:rsidRPr="006746A3">
        <w:rPr>
          <w:rFonts w:ascii="Times New Roman" w:eastAsia="Times New Roman" w:hAnsi="Times New Roman" w:cs="Times New Roman"/>
          <w:color w:val="000000" w:themeColor="text1"/>
          <w:lang w:val="en-GB"/>
        </w:rPr>
        <w:t>, and image processing methods are used to separate the coins from the background.</w:t>
      </w:r>
      <w:r w:rsidR="00ED7690">
        <w:rPr>
          <w:rFonts w:ascii="Times New Roman" w:eastAsia="Times New Roman" w:hAnsi="Times New Roman" w:cs="Times New Roman"/>
          <w:color w:val="000000" w:themeColor="text1"/>
          <w:lang w:val="en-GB"/>
        </w:rPr>
        <w:t xml:space="preserve"> </w:t>
      </w:r>
      <w:r w:rsidRPr="006746A3">
        <w:rPr>
          <w:rFonts w:ascii="Times New Roman" w:eastAsia="Times New Roman" w:hAnsi="Times New Roman" w:cs="Times New Roman"/>
          <w:color w:val="000000" w:themeColor="text1"/>
          <w:lang w:val="en-GB"/>
        </w:rPr>
        <w:t>The number of each type of coin in the picture can be determined by measuring and categorising the coins based on their physical dimensions. The course supervisor gave the go-ahead for the Python implementation.</w:t>
      </w:r>
    </w:p>
    <w:p w14:paraId="01797983" w14:textId="77777777" w:rsidR="007477EF" w:rsidRDefault="007477EF" w:rsidP="3BAACB28">
      <w:pPr>
        <w:spacing w:before="646" w:after="0"/>
        <w:ind w:left="369"/>
        <w:jc w:val="center"/>
        <w:rPr>
          <w:rFonts w:ascii="Times New Roman" w:eastAsia="Times New Roman" w:hAnsi="Times New Roman" w:cs="Times New Roman"/>
          <w:color w:val="000000" w:themeColor="text1"/>
          <w:lang w:val="en-GB"/>
        </w:rPr>
      </w:pPr>
    </w:p>
    <w:p w14:paraId="00E0514A" w14:textId="77777777" w:rsidR="006746A3" w:rsidRDefault="006746A3" w:rsidP="3BAACB28">
      <w:pPr>
        <w:spacing w:before="646" w:after="0"/>
        <w:ind w:left="369"/>
        <w:jc w:val="center"/>
        <w:rPr>
          <w:rFonts w:ascii="Times New Roman" w:eastAsia="Times New Roman" w:hAnsi="Times New Roman" w:cs="Times New Roman"/>
          <w:color w:val="000000" w:themeColor="text1"/>
          <w:lang w:val="en-GB"/>
        </w:rPr>
      </w:pPr>
    </w:p>
    <w:p w14:paraId="345D04F8" w14:textId="77777777" w:rsidR="006746A3" w:rsidRDefault="006746A3" w:rsidP="3BAACB28">
      <w:pPr>
        <w:spacing w:before="646" w:after="0"/>
        <w:ind w:left="369"/>
        <w:jc w:val="center"/>
        <w:rPr>
          <w:rFonts w:ascii="Times New Roman" w:eastAsia="Times New Roman" w:hAnsi="Times New Roman" w:cs="Times New Roman"/>
          <w:color w:val="000000" w:themeColor="text1"/>
          <w:lang w:val="en-GB"/>
        </w:rPr>
      </w:pPr>
    </w:p>
    <w:p w14:paraId="2BB8F54B" w14:textId="77777777" w:rsidR="006746A3" w:rsidRDefault="006746A3" w:rsidP="3BAACB28">
      <w:pPr>
        <w:spacing w:before="646" w:after="0"/>
        <w:ind w:left="369"/>
        <w:jc w:val="center"/>
        <w:rPr>
          <w:rFonts w:ascii="Times New Roman" w:eastAsia="Times New Roman" w:hAnsi="Times New Roman" w:cs="Times New Roman"/>
          <w:color w:val="000000" w:themeColor="text1"/>
          <w:lang w:val="en-GB"/>
        </w:rPr>
      </w:pPr>
    </w:p>
    <w:p w14:paraId="30E9A5F6" w14:textId="77777777" w:rsidR="006746A3" w:rsidRDefault="006746A3" w:rsidP="3BAACB28">
      <w:pPr>
        <w:spacing w:before="646" w:after="0"/>
        <w:ind w:left="369"/>
        <w:jc w:val="center"/>
        <w:rPr>
          <w:rFonts w:ascii="Times New Roman" w:eastAsia="Times New Roman" w:hAnsi="Times New Roman" w:cs="Times New Roman"/>
          <w:color w:val="000000" w:themeColor="text1"/>
          <w:lang w:val="en-GB"/>
        </w:rPr>
      </w:pPr>
    </w:p>
    <w:p w14:paraId="5BD46A7B" w14:textId="77777777" w:rsidR="006746A3" w:rsidRDefault="006746A3" w:rsidP="3BAACB28">
      <w:pPr>
        <w:spacing w:before="646" w:after="0"/>
        <w:ind w:left="369"/>
        <w:jc w:val="center"/>
        <w:rPr>
          <w:rFonts w:ascii="Times New Roman" w:eastAsia="Times New Roman" w:hAnsi="Times New Roman" w:cs="Times New Roman"/>
          <w:color w:val="000000" w:themeColor="text1"/>
          <w:lang w:val="en-GB"/>
        </w:rPr>
      </w:pPr>
    </w:p>
    <w:p w14:paraId="1D5C7B2A" w14:textId="77777777" w:rsidR="006746A3" w:rsidRDefault="006746A3" w:rsidP="3BAACB28">
      <w:pPr>
        <w:spacing w:before="646" w:after="0"/>
        <w:ind w:left="369"/>
        <w:jc w:val="center"/>
        <w:rPr>
          <w:rFonts w:ascii="Times New Roman" w:eastAsia="Times New Roman" w:hAnsi="Times New Roman" w:cs="Times New Roman"/>
          <w:color w:val="000000" w:themeColor="text1"/>
          <w:lang w:val="en-GB"/>
        </w:rPr>
      </w:pPr>
    </w:p>
    <w:p w14:paraId="5C5CD4E6" w14:textId="77777777" w:rsidR="006746A3" w:rsidRDefault="006746A3" w:rsidP="3BAACB28">
      <w:pPr>
        <w:spacing w:before="646" w:after="0"/>
        <w:ind w:left="369"/>
        <w:jc w:val="center"/>
        <w:rPr>
          <w:rFonts w:ascii="Times New Roman" w:eastAsia="Times New Roman" w:hAnsi="Times New Roman" w:cs="Times New Roman"/>
          <w:color w:val="000000" w:themeColor="text1"/>
          <w:lang w:val="en-GB"/>
        </w:rPr>
      </w:pPr>
    </w:p>
    <w:p w14:paraId="3C458384" w14:textId="77777777" w:rsidR="006746A3" w:rsidRPr="00894088" w:rsidRDefault="006746A3" w:rsidP="3BAACB28">
      <w:pPr>
        <w:spacing w:before="646" w:after="0"/>
        <w:ind w:left="369"/>
        <w:jc w:val="center"/>
        <w:rPr>
          <w:rFonts w:ascii="Times New Roman" w:eastAsia="Times New Roman" w:hAnsi="Times New Roman" w:cs="Times New Roman"/>
          <w:color w:val="000000" w:themeColor="text1"/>
          <w:lang w:val="en-GB"/>
        </w:rPr>
      </w:pPr>
    </w:p>
    <w:sdt>
      <w:sdtPr>
        <w:rPr>
          <w:rFonts w:ascii="Times New Roman" w:eastAsiaTheme="minorEastAsia" w:hAnsi="Times New Roman" w:cs="Times New Roman"/>
          <w:color w:val="000000" w:themeColor="text1"/>
          <w:sz w:val="24"/>
          <w:szCs w:val="24"/>
          <w:lang w:eastAsia="ja-JP"/>
        </w:rPr>
        <w:id w:val="1492066967"/>
        <w:docPartObj>
          <w:docPartGallery w:val="Table of Contents"/>
          <w:docPartUnique/>
        </w:docPartObj>
      </w:sdtPr>
      <w:sdtEndPr>
        <w:rPr>
          <w:b/>
          <w:bCs/>
          <w:noProof/>
          <w:color w:val="auto"/>
        </w:rPr>
      </w:sdtEndPr>
      <w:sdtContent>
        <w:p w14:paraId="33B7E6A5" w14:textId="6F8F59C2" w:rsidR="007477EF" w:rsidRPr="000E1A36" w:rsidRDefault="007477EF" w:rsidP="00FE7B8E">
          <w:pPr>
            <w:pStyle w:val="TOCHeading"/>
            <w:rPr>
              <w:rFonts w:ascii="Times New Roman" w:hAnsi="Times New Roman" w:cs="Times New Roman"/>
              <w:color w:val="000000" w:themeColor="text1"/>
            </w:rPr>
          </w:pPr>
          <w:r w:rsidRPr="000E1A36">
            <w:rPr>
              <w:rFonts w:ascii="Times New Roman" w:hAnsi="Times New Roman" w:cs="Times New Roman"/>
              <w:color w:val="000000" w:themeColor="text1"/>
            </w:rPr>
            <w:t>Table of Contents</w:t>
          </w:r>
        </w:p>
        <w:p w14:paraId="7B094A61" w14:textId="0273590A" w:rsidR="00CF5A92" w:rsidRDefault="0086525E">
          <w:pPr>
            <w:pStyle w:val="TOC1"/>
            <w:tabs>
              <w:tab w:val="right" w:leader="dot" w:pos="9350"/>
            </w:tabs>
            <w:rPr>
              <w:noProof/>
              <w:kern w:val="2"/>
              <w:lang w:val="en-FI" w:eastAsia="en-GB"/>
              <w14:ligatures w14:val="standardContextual"/>
            </w:rPr>
          </w:pPr>
          <w:r w:rsidRPr="00894088">
            <w:rPr>
              <w:rFonts w:ascii="Times New Roman" w:hAnsi="Times New Roman" w:cs="Times New Roman"/>
            </w:rPr>
            <w:fldChar w:fldCharType="begin"/>
          </w:r>
          <w:r w:rsidRPr="00894088">
            <w:rPr>
              <w:rFonts w:ascii="Times New Roman" w:hAnsi="Times New Roman" w:cs="Times New Roman"/>
            </w:rPr>
            <w:instrText xml:space="preserve"> TOC \o "1-3" \h \z \u </w:instrText>
          </w:r>
          <w:r w:rsidRPr="00894088">
            <w:rPr>
              <w:rFonts w:ascii="Times New Roman" w:hAnsi="Times New Roman" w:cs="Times New Roman"/>
            </w:rPr>
            <w:fldChar w:fldCharType="separate"/>
          </w:r>
          <w:hyperlink w:anchor="_Toc219204085" w:history="1">
            <w:r w:rsidR="00CF5A92" w:rsidRPr="004C54E1">
              <w:rPr>
                <w:rStyle w:val="Hyperlink"/>
                <w:rFonts w:ascii="Times New Roman" w:eastAsia="Times New Roman" w:hAnsi="Times New Roman" w:cs="Times New Roman"/>
                <w:noProof/>
                <w:lang w:val="en-GB"/>
              </w:rPr>
              <w:t>1 Introduction &amp; Measurement Purpose</w:t>
            </w:r>
            <w:r w:rsidR="00CF5A92">
              <w:rPr>
                <w:noProof/>
                <w:webHidden/>
              </w:rPr>
              <w:tab/>
            </w:r>
            <w:r w:rsidR="00CF5A92">
              <w:rPr>
                <w:noProof/>
                <w:webHidden/>
              </w:rPr>
              <w:fldChar w:fldCharType="begin"/>
            </w:r>
            <w:r w:rsidR="00CF5A92">
              <w:rPr>
                <w:noProof/>
                <w:webHidden/>
              </w:rPr>
              <w:instrText xml:space="preserve"> PAGEREF _Toc219204085 \h </w:instrText>
            </w:r>
            <w:r w:rsidR="00CF5A92">
              <w:rPr>
                <w:noProof/>
                <w:webHidden/>
              </w:rPr>
            </w:r>
            <w:r w:rsidR="00CF5A92">
              <w:rPr>
                <w:noProof/>
                <w:webHidden/>
              </w:rPr>
              <w:fldChar w:fldCharType="separate"/>
            </w:r>
            <w:r w:rsidR="00CF5A92">
              <w:rPr>
                <w:noProof/>
                <w:webHidden/>
              </w:rPr>
              <w:t>4</w:t>
            </w:r>
            <w:r w:rsidR="00CF5A92">
              <w:rPr>
                <w:noProof/>
                <w:webHidden/>
              </w:rPr>
              <w:fldChar w:fldCharType="end"/>
            </w:r>
          </w:hyperlink>
        </w:p>
        <w:p w14:paraId="2E775D22" w14:textId="08F4561F" w:rsidR="00CF5A92" w:rsidRDefault="00CF5A92">
          <w:pPr>
            <w:pStyle w:val="TOC1"/>
            <w:tabs>
              <w:tab w:val="right" w:leader="dot" w:pos="9350"/>
            </w:tabs>
            <w:rPr>
              <w:noProof/>
              <w:kern w:val="2"/>
              <w:lang w:val="en-FI" w:eastAsia="en-GB"/>
              <w14:ligatures w14:val="standardContextual"/>
            </w:rPr>
          </w:pPr>
          <w:hyperlink w:anchor="_Toc219204086" w:history="1">
            <w:r w:rsidRPr="004C54E1">
              <w:rPr>
                <w:rStyle w:val="Hyperlink"/>
                <w:rFonts w:ascii="Times New Roman" w:eastAsia="Times New Roman" w:hAnsi="Times New Roman" w:cs="Times New Roman"/>
                <w:noProof/>
                <w:lang w:val="en-GB"/>
              </w:rPr>
              <w:t>2. Measurement Setup &amp; Data</w:t>
            </w:r>
            <w:r>
              <w:rPr>
                <w:noProof/>
                <w:webHidden/>
              </w:rPr>
              <w:tab/>
            </w:r>
            <w:r>
              <w:rPr>
                <w:noProof/>
                <w:webHidden/>
              </w:rPr>
              <w:fldChar w:fldCharType="begin"/>
            </w:r>
            <w:r>
              <w:rPr>
                <w:noProof/>
                <w:webHidden/>
              </w:rPr>
              <w:instrText xml:space="preserve"> PAGEREF _Toc219204086 \h </w:instrText>
            </w:r>
            <w:r>
              <w:rPr>
                <w:noProof/>
                <w:webHidden/>
              </w:rPr>
            </w:r>
            <w:r>
              <w:rPr>
                <w:noProof/>
                <w:webHidden/>
              </w:rPr>
              <w:fldChar w:fldCharType="separate"/>
            </w:r>
            <w:r>
              <w:rPr>
                <w:noProof/>
                <w:webHidden/>
              </w:rPr>
              <w:t>4</w:t>
            </w:r>
            <w:r>
              <w:rPr>
                <w:noProof/>
                <w:webHidden/>
              </w:rPr>
              <w:fldChar w:fldCharType="end"/>
            </w:r>
          </w:hyperlink>
        </w:p>
        <w:p w14:paraId="343CA3F7" w14:textId="1BF7DE83" w:rsidR="00CF5A92" w:rsidRDefault="00CF5A92">
          <w:pPr>
            <w:pStyle w:val="TOC1"/>
            <w:tabs>
              <w:tab w:val="right" w:leader="dot" w:pos="9350"/>
            </w:tabs>
            <w:rPr>
              <w:noProof/>
              <w:kern w:val="2"/>
              <w:lang w:val="en-FI" w:eastAsia="en-GB"/>
              <w14:ligatures w14:val="standardContextual"/>
            </w:rPr>
          </w:pPr>
          <w:hyperlink w:anchor="_Toc219204087" w:history="1">
            <w:r w:rsidRPr="004C54E1">
              <w:rPr>
                <w:rStyle w:val="Hyperlink"/>
                <w:rFonts w:ascii="Times New Roman" w:eastAsia="Times New Roman" w:hAnsi="Times New Roman" w:cs="Times New Roman"/>
                <w:noProof/>
              </w:rPr>
              <w:t>3. Calibration of the Imaging System</w:t>
            </w:r>
            <w:r>
              <w:rPr>
                <w:noProof/>
                <w:webHidden/>
              </w:rPr>
              <w:tab/>
            </w:r>
            <w:r>
              <w:rPr>
                <w:noProof/>
                <w:webHidden/>
              </w:rPr>
              <w:fldChar w:fldCharType="begin"/>
            </w:r>
            <w:r>
              <w:rPr>
                <w:noProof/>
                <w:webHidden/>
              </w:rPr>
              <w:instrText xml:space="preserve"> PAGEREF _Toc219204087 \h </w:instrText>
            </w:r>
            <w:r>
              <w:rPr>
                <w:noProof/>
                <w:webHidden/>
              </w:rPr>
            </w:r>
            <w:r>
              <w:rPr>
                <w:noProof/>
                <w:webHidden/>
              </w:rPr>
              <w:fldChar w:fldCharType="separate"/>
            </w:r>
            <w:r>
              <w:rPr>
                <w:noProof/>
                <w:webHidden/>
              </w:rPr>
              <w:t>5</w:t>
            </w:r>
            <w:r>
              <w:rPr>
                <w:noProof/>
                <w:webHidden/>
              </w:rPr>
              <w:fldChar w:fldCharType="end"/>
            </w:r>
          </w:hyperlink>
        </w:p>
        <w:p w14:paraId="156B0091" w14:textId="5A459D75" w:rsidR="00CF5A92" w:rsidRDefault="00CF5A92">
          <w:pPr>
            <w:pStyle w:val="TOC2"/>
            <w:tabs>
              <w:tab w:val="right" w:leader="dot" w:pos="9350"/>
            </w:tabs>
            <w:rPr>
              <w:noProof/>
              <w:kern w:val="2"/>
              <w:lang w:val="en-FI" w:eastAsia="en-GB"/>
              <w14:ligatures w14:val="standardContextual"/>
            </w:rPr>
          </w:pPr>
          <w:hyperlink w:anchor="_Toc219204088" w:history="1">
            <w:r w:rsidRPr="004C54E1">
              <w:rPr>
                <w:rStyle w:val="Hyperlink"/>
                <w:rFonts w:ascii="Times New Roman" w:eastAsia="Times New Roman" w:hAnsi="Times New Roman" w:cs="Times New Roman"/>
                <w:noProof/>
              </w:rPr>
              <w:t>3.1 Intensity Calibration</w:t>
            </w:r>
            <w:r>
              <w:rPr>
                <w:noProof/>
                <w:webHidden/>
              </w:rPr>
              <w:tab/>
            </w:r>
            <w:r>
              <w:rPr>
                <w:noProof/>
                <w:webHidden/>
              </w:rPr>
              <w:fldChar w:fldCharType="begin"/>
            </w:r>
            <w:r>
              <w:rPr>
                <w:noProof/>
                <w:webHidden/>
              </w:rPr>
              <w:instrText xml:space="preserve"> PAGEREF _Toc219204088 \h </w:instrText>
            </w:r>
            <w:r>
              <w:rPr>
                <w:noProof/>
                <w:webHidden/>
              </w:rPr>
            </w:r>
            <w:r>
              <w:rPr>
                <w:noProof/>
                <w:webHidden/>
              </w:rPr>
              <w:fldChar w:fldCharType="separate"/>
            </w:r>
            <w:r>
              <w:rPr>
                <w:noProof/>
                <w:webHidden/>
              </w:rPr>
              <w:t>5</w:t>
            </w:r>
            <w:r>
              <w:rPr>
                <w:noProof/>
                <w:webHidden/>
              </w:rPr>
              <w:fldChar w:fldCharType="end"/>
            </w:r>
          </w:hyperlink>
        </w:p>
        <w:p w14:paraId="4501793E" w14:textId="616EB30F" w:rsidR="00CF5A92" w:rsidRDefault="00CF5A92">
          <w:pPr>
            <w:pStyle w:val="TOC2"/>
            <w:tabs>
              <w:tab w:val="right" w:leader="dot" w:pos="9350"/>
            </w:tabs>
            <w:rPr>
              <w:noProof/>
              <w:kern w:val="2"/>
              <w:lang w:val="en-FI" w:eastAsia="en-GB"/>
              <w14:ligatures w14:val="standardContextual"/>
            </w:rPr>
          </w:pPr>
          <w:hyperlink w:anchor="_Toc219204089" w:history="1">
            <w:r w:rsidRPr="004C54E1">
              <w:rPr>
                <w:rStyle w:val="Hyperlink"/>
                <w:rFonts w:ascii="Times New Roman" w:eastAsia="Times New Roman" w:hAnsi="Times New Roman" w:cs="Times New Roman"/>
                <w:noProof/>
              </w:rPr>
              <w:t>3.2 Geometric Calibration</w:t>
            </w:r>
            <w:r>
              <w:rPr>
                <w:noProof/>
                <w:webHidden/>
              </w:rPr>
              <w:tab/>
            </w:r>
            <w:r>
              <w:rPr>
                <w:noProof/>
                <w:webHidden/>
              </w:rPr>
              <w:fldChar w:fldCharType="begin"/>
            </w:r>
            <w:r>
              <w:rPr>
                <w:noProof/>
                <w:webHidden/>
              </w:rPr>
              <w:instrText xml:space="preserve"> PAGEREF _Toc219204089 \h </w:instrText>
            </w:r>
            <w:r>
              <w:rPr>
                <w:noProof/>
                <w:webHidden/>
              </w:rPr>
            </w:r>
            <w:r>
              <w:rPr>
                <w:noProof/>
                <w:webHidden/>
              </w:rPr>
              <w:fldChar w:fldCharType="separate"/>
            </w:r>
            <w:r>
              <w:rPr>
                <w:noProof/>
                <w:webHidden/>
              </w:rPr>
              <w:t>5</w:t>
            </w:r>
            <w:r>
              <w:rPr>
                <w:noProof/>
                <w:webHidden/>
              </w:rPr>
              <w:fldChar w:fldCharType="end"/>
            </w:r>
          </w:hyperlink>
        </w:p>
        <w:p w14:paraId="64950CB3" w14:textId="786EF99B" w:rsidR="00CF5A92" w:rsidRDefault="00CF5A92">
          <w:pPr>
            <w:pStyle w:val="TOC1"/>
            <w:tabs>
              <w:tab w:val="right" w:leader="dot" w:pos="9350"/>
            </w:tabs>
            <w:rPr>
              <w:noProof/>
              <w:kern w:val="2"/>
              <w:lang w:val="en-FI" w:eastAsia="en-GB"/>
              <w14:ligatures w14:val="standardContextual"/>
            </w:rPr>
          </w:pPr>
          <w:hyperlink w:anchor="_Toc219204090" w:history="1">
            <w:r w:rsidRPr="004C54E1">
              <w:rPr>
                <w:rStyle w:val="Hyperlink"/>
                <w:rFonts w:ascii="Times New Roman" w:eastAsia="Times New Roman" w:hAnsi="Times New Roman" w:cs="Times New Roman"/>
                <w:noProof/>
              </w:rPr>
              <w:t>4. Image Processing &amp; Coin Measurement</w:t>
            </w:r>
            <w:r>
              <w:rPr>
                <w:noProof/>
                <w:webHidden/>
              </w:rPr>
              <w:tab/>
            </w:r>
            <w:r>
              <w:rPr>
                <w:noProof/>
                <w:webHidden/>
              </w:rPr>
              <w:fldChar w:fldCharType="begin"/>
            </w:r>
            <w:r>
              <w:rPr>
                <w:noProof/>
                <w:webHidden/>
              </w:rPr>
              <w:instrText xml:space="preserve"> PAGEREF _Toc219204090 \h </w:instrText>
            </w:r>
            <w:r>
              <w:rPr>
                <w:noProof/>
                <w:webHidden/>
              </w:rPr>
            </w:r>
            <w:r>
              <w:rPr>
                <w:noProof/>
                <w:webHidden/>
              </w:rPr>
              <w:fldChar w:fldCharType="separate"/>
            </w:r>
            <w:r>
              <w:rPr>
                <w:noProof/>
                <w:webHidden/>
              </w:rPr>
              <w:t>6</w:t>
            </w:r>
            <w:r>
              <w:rPr>
                <w:noProof/>
                <w:webHidden/>
              </w:rPr>
              <w:fldChar w:fldCharType="end"/>
            </w:r>
          </w:hyperlink>
        </w:p>
        <w:p w14:paraId="45150C50" w14:textId="1BD64699" w:rsidR="00CF5A92" w:rsidRDefault="00CF5A92">
          <w:pPr>
            <w:pStyle w:val="TOC1"/>
            <w:tabs>
              <w:tab w:val="right" w:leader="dot" w:pos="9350"/>
            </w:tabs>
            <w:rPr>
              <w:noProof/>
              <w:kern w:val="2"/>
              <w:lang w:val="en-FI" w:eastAsia="en-GB"/>
              <w14:ligatures w14:val="standardContextual"/>
            </w:rPr>
          </w:pPr>
          <w:hyperlink w:anchor="_Toc219204091" w:history="1">
            <w:r w:rsidRPr="004C54E1">
              <w:rPr>
                <w:rStyle w:val="Hyperlink"/>
                <w:rFonts w:ascii="Times New Roman" w:eastAsia="Times New Roman" w:hAnsi="Times New Roman" w:cs="Times New Roman"/>
                <w:noProof/>
              </w:rPr>
              <w:t>5. Results &amp; Accuracy Evaluation</w:t>
            </w:r>
            <w:r>
              <w:rPr>
                <w:noProof/>
                <w:webHidden/>
              </w:rPr>
              <w:tab/>
            </w:r>
            <w:r>
              <w:rPr>
                <w:noProof/>
                <w:webHidden/>
              </w:rPr>
              <w:fldChar w:fldCharType="begin"/>
            </w:r>
            <w:r>
              <w:rPr>
                <w:noProof/>
                <w:webHidden/>
              </w:rPr>
              <w:instrText xml:space="preserve"> PAGEREF _Toc219204091 \h </w:instrText>
            </w:r>
            <w:r>
              <w:rPr>
                <w:noProof/>
                <w:webHidden/>
              </w:rPr>
            </w:r>
            <w:r>
              <w:rPr>
                <w:noProof/>
                <w:webHidden/>
              </w:rPr>
              <w:fldChar w:fldCharType="separate"/>
            </w:r>
            <w:r>
              <w:rPr>
                <w:noProof/>
                <w:webHidden/>
              </w:rPr>
              <w:t>6</w:t>
            </w:r>
            <w:r>
              <w:rPr>
                <w:noProof/>
                <w:webHidden/>
              </w:rPr>
              <w:fldChar w:fldCharType="end"/>
            </w:r>
          </w:hyperlink>
        </w:p>
        <w:p w14:paraId="5386385F" w14:textId="0A07CAA6" w:rsidR="00CF5A92" w:rsidRDefault="00CF5A92">
          <w:pPr>
            <w:pStyle w:val="TOC1"/>
            <w:tabs>
              <w:tab w:val="right" w:leader="dot" w:pos="9350"/>
            </w:tabs>
            <w:rPr>
              <w:noProof/>
              <w:kern w:val="2"/>
              <w:lang w:val="en-FI" w:eastAsia="en-GB"/>
              <w14:ligatures w14:val="standardContextual"/>
            </w:rPr>
          </w:pPr>
          <w:hyperlink w:anchor="_Toc219204092" w:history="1">
            <w:r w:rsidRPr="004C54E1">
              <w:rPr>
                <w:rStyle w:val="Hyperlink"/>
                <w:rFonts w:ascii="Times New Roman" w:hAnsi="Times New Roman" w:cs="Times New Roman"/>
                <w:noProof/>
              </w:rPr>
              <w:t>6. Discussion</w:t>
            </w:r>
            <w:r>
              <w:rPr>
                <w:noProof/>
                <w:webHidden/>
              </w:rPr>
              <w:tab/>
            </w:r>
            <w:r>
              <w:rPr>
                <w:noProof/>
                <w:webHidden/>
              </w:rPr>
              <w:fldChar w:fldCharType="begin"/>
            </w:r>
            <w:r>
              <w:rPr>
                <w:noProof/>
                <w:webHidden/>
              </w:rPr>
              <w:instrText xml:space="preserve"> PAGEREF _Toc219204092 \h </w:instrText>
            </w:r>
            <w:r>
              <w:rPr>
                <w:noProof/>
                <w:webHidden/>
              </w:rPr>
            </w:r>
            <w:r>
              <w:rPr>
                <w:noProof/>
                <w:webHidden/>
              </w:rPr>
              <w:fldChar w:fldCharType="separate"/>
            </w:r>
            <w:r>
              <w:rPr>
                <w:noProof/>
                <w:webHidden/>
              </w:rPr>
              <w:t>7</w:t>
            </w:r>
            <w:r>
              <w:rPr>
                <w:noProof/>
                <w:webHidden/>
              </w:rPr>
              <w:fldChar w:fldCharType="end"/>
            </w:r>
          </w:hyperlink>
        </w:p>
        <w:p w14:paraId="5F2D7026" w14:textId="60E2F6D6" w:rsidR="00CF5A92" w:rsidRDefault="00CF5A92">
          <w:pPr>
            <w:pStyle w:val="TOC2"/>
            <w:tabs>
              <w:tab w:val="right" w:leader="dot" w:pos="9350"/>
            </w:tabs>
            <w:rPr>
              <w:noProof/>
              <w:kern w:val="2"/>
              <w:lang w:val="en-FI" w:eastAsia="en-GB"/>
              <w14:ligatures w14:val="standardContextual"/>
            </w:rPr>
          </w:pPr>
          <w:hyperlink w:anchor="_Toc219204093" w:history="1">
            <w:r w:rsidRPr="004C54E1">
              <w:rPr>
                <w:rStyle w:val="Hyperlink"/>
                <w:rFonts w:ascii="Times New Roman" w:eastAsia="Times New Roman" w:hAnsi="Times New Roman" w:cs="Times New Roman"/>
                <w:noProof/>
              </w:rPr>
              <w:t>6.1 Current State</w:t>
            </w:r>
            <w:r>
              <w:rPr>
                <w:noProof/>
                <w:webHidden/>
              </w:rPr>
              <w:tab/>
            </w:r>
            <w:r>
              <w:rPr>
                <w:noProof/>
                <w:webHidden/>
              </w:rPr>
              <w:fldChar w:fldCharType="begin"/>
            </w:r>
            <w:r>
              <w:rPr>
                <w:noProof/>
                <w:webHidden/>
              </w:rPr>
              <w:instrText xml:space="preserve"> PAGEREF _Toc219204093 \h </w:instrText>
            </w:r>
            <w:r>
              <w:rPr>
                <w:noProof/>
                <w:webHidden/>
              </w:rPr>
            </w:r>
            <w:r>
              <w:rPr>
                <w:noProof/>
                <w:webHidden/>
              </w:rPr>
              <w:fldChar w:fldCharType="separate"/>
            </w:r>
            <w:r>
              <w:rPr>
                <w:noProof/>
                <w:webHidden/>
              </w:rPr>
              <w:t>7</w:t>
            </w:r>
            <w:r>
              <w:rPr>
                <w:noProof/>
                <w:webHidden/>
              </w:rPr>
              <w:fldChar w:fldCharType="end"/>
            </w:r>
          </w:hyperlink>
        </w:p>
        <w:p w14:paraId="6D344143" w14:textId="544F6676" w:rsidR="00CF5A92" w:rsidRDefault="00CF5A92">
          <w:pPr>
            <w:pStyle w:val="TOC2"/>
            <w:tabs>
              <w:tab w:val="right" w:leader="dot" w:pos="9350"/>
            </w:tabs>
            <w:rPr>
              <w:noProof/>
              <w:kern w:val="2"/>
              <w:lang w:val="en-FI" w:eastAsia="en-GB"/>
              <w14:ligatures w14:val="standardContextual"/>
            </w:rPr>
          </w:pPr>
          <w:hyperlink w:anchor="_Toc219204094" w:history="1">
            <w:r w:rsidRPr="004C54E1">
              <w:rPr>
                <w:rStyle w:val="Hyperlink"/>
                <w:rFonts w:ascii="Times New Roman" w:eastAsia="Times New Roman" w:hAnsi="Times New Roman" w:cs="Times New Roman"/>
                <w:noProof/>
              </w:rPr>
              <w:t>6.2 Future Work</w:t>
            </w:r>
            <w:r>
              <w:rPr>
                <w:noProof/>
                <w:webHidden/>
              </w:rPr>
              <w:tab/>
            </w:r>
            <w:r>
              <w:rPr>
                <w:noProof/>
                <w:webHidden/>
              </w:rPr>
              <w:fldChar w:fldCharType="begin"/>
            </w:r>
            <w:r>
              <w:rPr>
                <w:noProof/>
                <w:webHidden/>
              </w:rPr>
              <w:instrText xml:space="preserve"> PAGEREF _Toc219204094 \h </w:instrText>
            </w:r>
            <w:r>
              <w:rPr>
                <w:noProof/>
                <w:webHidden/>
              </w:rPr>
            </w:r>
            <w:r>
              <w:rPr>
                <w:noProof/>
                <w:webHidden/>
              </w:rPr>
              <w:fldChar w:fldCharType="separate"/>
            </w:r>
            <w:r>
              <w:rPr>
                <w:noProof/>
                <w:webHidden/>
              </w:rPr>
              <w:t>7</w:t>
            </w:r>
            <w:r>
              <w:rPr>
                <w:noProof/>
                <w:webHidden/>
              </w:rPr>
              <w:fldChar w:fldCharType="end"/>
            </w:r>
          </w:hyperlink>
        </w:p>
        <w:p w14:paraId="08B890EB" w14:textId="66F4FC5B" w:rsidR="00CF5A92" w:rsidRDefault="00CF5A92">
          <w:pPr>
            <w:pStyle w:val="TOC1"/>
            <w:tabs>
              <w:tab w:val="right" w:leader="dot" w:pos="9350"/>
            </w:tabs>
            <w:rPr>
              <w:noProof/>
              <w:kern w:val="2"/>
              <w:lang w:val="en-FI" w:eastAsia="en-GB"/>
              <w14:ligatures w14:val="standardContextual"/>
            </w:rPr>
          </w:pPr>
          <w:hyperlink w:anchor="_Toc219204095" w:history="1">
            <w:r w:rsidRPr="004C54E1">
              <w:rPr>
                <w:rStyle w:val="Hyperlink"/>
                <w:rFonts w:ascii="Times New Roman" w:eastAsia="Times New Roman" w:hAnsi="Times New Roman" w:cs="Times New Roman"/>
                <w:noProof/>
              </w:rPr>
              <w:t>7. Conclusion</w:t>
            </w:r>
            <w:r>
              <w:rPr>
                <w:noProof/>
                <w:webHidden/>
              </w:rPr>
              <w:tab/>
            </w:r>
            <w:r>
              <w:rPr>
                <w:noProof/>
                <w:webHidden/>
              </w:rPr>
              <w:fldChar w:fldCharType="begin"/>
            </w:r>
            <w:r>
              <w:rPr>
                <w:noProof/>
                <w:webHidden/>
              </w:rPr>
              <w:instrText xml:space="preserve"> PAGEREF _Toc219204095 \h </w:instrText>
            </w:r>
            <w:r>
              <w:rPr>
                <w:noProof/>
                <w:webHidden/>
              </w:rPr>
            </w:r>
            <w:r>
              <w:rPr>
                <w:noProof/>
                <w:webHidden/>
              </w:rPr>
              <w:fldChar w:fldCharType="separate"/>
            </w:r>
            <w:r>
              <w:rPr>
                <w:noProof/>
                <w:webHidden/>
              </w:rPr>
              <w:t>7</w:t>
            </w:r>
            <w:r>
              <w:rPr>
                <w:noProof/>
                <w:webHidden/>
              </w:rPr>
              <w:fldChar w:fldCharType="end"/>
            </w:r>
          </w:hyperlink>
        </w:p>
        <w:p w14:paraId="2B9C384D" w14:textId="1ECF40DC" w:rsidR="00CF5A92" w:rsidRDefault="00CF5A92">
          <w:pPr>
            <w:pStyle w:val="TOC1"/>
            <w:tabs>
              <w:tab w:val="right" w:leader="dot" w:pos="9350"/>
            </w:tabs>
            <w:rPr>
              <w:noProof/>
              <w:kern w:val="2"/>
              <w:lang w:val="en-FI" w:eastAsia="en-GB"/>
              <w14:ligatures w14:val="standardContextual"/>
            </w:rPr>
          </w:pPr>
          <w:hyperlink w:anchor="_Toc219204096" w:history="1">
            <w:r w:rsidRPr="004C54E1">
              <w:rPr>
                <w:rStyle w:val="Hyperlink"/>
                <w:rFonts w:ascii="Times New Roman" w:eastAsia="Times New Roman" w:hAnsi="Times New Roman" w:cs="Times New Roman"/>
                <w:noProof/>
              </w:rPr>
              <w:t>8. References</w:t>
            </w:r>
            <w:r>
              <w:rPr>
                <w:noProof/>
                <w:webHidden/>
              </w:rPr>
              <w:tab/>
            </w:r>
            <w:r>
              <w:rPr>
                <w:noProof/>
                <w:webHidden/>
              </w:rPr>
              <w:fldChar w:fldCharType="begin"/>
            </w:r>
            <w:r>
              <w:rPr>
                <w:noProof/>
                <w:webHidden/>
              </w:rPr>
              <w:instrText xml:space="preserve"> PAGEREF _Toc219204096 \h </w:instrText>
            </w:r>
            <w:r>
              <w:rPr>
                <w:noProof/>
                <w:webHidden/>
              </w:rPr>
            </w:r>
            <w:r>
              <w:rPr>
                <w:noProof/>
                <w:webHidden/>
              </w:rPr>
              <w:fldChar w:fldCharType="separate"/>
            </w:r>
            <w:r>
              <w:rPr>
                <w:noProof/>
                <w:webHidden/>
              </w:rPr>
              <w:t>8</w:t>
            </w:r>
            <w:r>
              <w:rPr>
                <w:noProof/>
                <w:webHidden/>
              </w:rPr>
              <w:fldChar w:fldCharType="end"/>
            </w:r>
          </w:hyperlink>
        </w:p>
        <w:p w14:paraId="0E281CDB" w14:textId="2328ACE7" w:rsidR="00F52D69" w:rsidRPr="00894088" w:rsidRDefault="0086525E">
          <w:pPr>
            <w:rPr>
              <w:rFonts w:ascii="Times New Roman" w:hAnsi="Times New Roman" w:cs="Times New Roman"/>
            </w:rPr>
          </w:pPr>
          <w:r w:rsidRPr="00894088">
            <w:rPr>
              <w:rFonts w:ascii="Times New Roman" w:hAnsi="Times New Roman" w:cs="Times New Roman"/>
              <w:b/>
              <w:bCs/>
              <w:noProof/>
            </w:rPr>
            <w:fldChar w:fldCharType="end"/>
          </w:r>
        </w:p>
      </w:sdtContent>
    </w:sdt>
    <w:p w14:paraId="5E1C9890" w14:textId="77777777" w:rsidR="00C20E87" w:rsidRPr="00894088" w:rsidRDefault="00C20E87">
      <w:pPr>
        <w:rPr>
          <w:rFonts w:ascii="Times New Roman" w:eastAsia="Times New Roman" w:hAnsi="Times New Roman" w:cs="Times New Roman"/>
          <w:sz w:val="40"/>
          <w:szCs w:val="40"/>
          <w:lang w:val="en-GB"/>
        </w:rPr>
      </w:pPr>
      <w:r w:rsidRPr="00894088">
        <w:rPr>
          <w:rFonts w:ascii="Times New Roman" w:eastAsia="Times New Roman" w:hAnsi="Times New Roman" w:cs="Times New Roman"/>
          <w:lang w:val="en-GB"/>
        </w:rPr>
        <w:br w:type="page"/>
      </w:r>
    </w:p>
    <w:p w14:paraId="03FEAD9A" w14:textId="6E099834" w:rsidR="004D74F7" w:rsidRPr="00894088" w:rsidRDefault="3C0603FA" w:rsidP="05ACFE89">
      <w:pPr>
        <w:pStyle w:val="Heading1"/>
        <w:rPr>
          <w:rFonts w:ascii="Times New Roman" w:eastAsia="Times New Roman" w:hAnsi="Times New Roman" w:cs="Times New Roman"/>
          <w:color w:val="auto"/>
          <w:sz w:val="32"/>
          <w:szCs w:val="32"/>
        </w:rPr>
      </w:pPr>
      <w:bookmarkStart w:id="0" w:name="_Toc219204085"/>
      <w:r w:rsidRPr="00894088">
        <w:rPr>
          <w:rFonts w:ascii="Times New Roman" w:eastAsia="Times New Roman" w:hAnsi="Times New Roman" w:cs="Times New Roman"/>
          <w:color w:val="auto"/>
          <w:lang w:val="en-GB"/>
        </w:rPr>
        <w:lastRenderedPageBreak/>
        <w:t xml:space="preserve">1 </w:t>
      </w:r>
      <w:r w:rsidR="00F95DBA" w:rsidRPr="00894088">
        <w:rPr>
          <w:rFonts w:ascii="Times New Roman" w:eastAsia="Times New Roman" w:hAnsi="Times New Roman" w:cs="Times New Roman"/>
          <w:color w:val="auto"/>
          <w:lang w:val="en-GB"/>
        </w:rPr>
        <w:t>Introduction &amp; Measurement Purpose</w:t>
      </w:r>
      <w:bookmarkEnd w:id="0"/>
    </w:p>
    <w:p w14:paraId="5610B58E" w14:textId="77777777" w:rsidR="0022347E" w:rsidRPr="0022347E" w:rsidRDefault="0022347E" w:rsidP="004661EB">
      <w:pPr>
        <w:spacing w:before="240" w:after="240"/>
        <w:jc w:val="both"/>
        <w:rPr>
          <w:rFonts w:ascii="Times New Roman" w:eastAsia="Times New Roman" w:hAnsi="Times New Roman" w:cs="Times New Roman"/>
          <w:color w:val="000000" w:themeColor="text1"/>
        </w:rPr>
      </w:pPr>
      <w:r w:rsidRPr="0022347E">
        <w:rPr>
          <w:rFonts w:ascii="Times New Roman" w:eastAsia="Times New Roman" w:hAnsi="Times New Roman" w:cs="Times New Roman"/>
          <w:color w:val="000000" w:themeColor="text1"/>
        </w:rPr>
        <w:t>Applications where physical characteristics of objects can be calculated from digital images make full use of image-based measurement systems. When the imaging system is correctly calibrated, image-based methods allow non-contact, efficient, and repeatable measurements compared with traditional contact-based measurement techniques. The number of euro coins in a single image is estimated using an image-based measurement system developed in this work.</w:t>
      </w:r>
    </w:p>
    <w:p w14:paraId="5A11F35C" w14:textId="77777777" w:rsidR="0022347E" w:rsidRPr="0022347E" w:rsidRDefault="0022347E" w:rsidP="004661EB">
      <w:pPr>
        <w:spacing w:before="240" w:after="240"/>
        <w:jc w:val="both"/>
        <w:rPr>
          <w:rFonts w:ascii="Times New Roman" w:eastAsia="Times New Roman" w:hAnsi="Times New Roman" w:cs="Times New Roman"/>
          <w:color w:val="000000" w:themeColor="text1"/>
        </w:rPr>
      </w:pPr>
      <w:r w:rsidRPr="0022347E">
        <w:rPr>
          <w:rFonts w:ascii="Times New Roman" w:eastAsia="Times New Roman" w:hAnsi="Times New Roman" w:cs="Times New Roman"/>
          <w:color w:val="000000" w:themeColor="text1"/>
        </w:rPr>
        <w:t>The assignment's goal is to use a calibrated imaging setup to design and implement a measurement system that accurately counts different euro coin denominations. Estimating the quantity of coins of each denomination based on their physical dimensions (which are known beforehand) is the measurement task. Calibration of the imaging system is necessary to ensure accurate and uniform measurements due to the appearance of the coins in an image is affected by illumination conditions, camera characteristics, and imaging geometry.</w:t>
      </w:r>
    </w:p>
    <w:p w14:paraId="786618AC" w14:textId="7DB1E40A" w:rsidR="0022347E" w:rsidRPr="00894088" w:rsidRDefault="0022347E" w:rsidP="004661EB">
      <w:pPr>
        <w:spacing w:before="240" w:after="240"/>
        <w:jc w:val="both"/>
        <w:rPr>
          <w:rFonts w:ascii="Times New Roman" w:eastAsia="Times New Roman" w:hAnsi="Times New Roman" w:cs="Times New Roman"/>
          <w:color w:val="000000" w:themeColor="text1"/>
        </w:rPr>
      </w:pPr>
      <w:r w:rsidRPr="0022347E">
        <w:rPr>
          <w:rFonts w:ascii="Times New Roman" w:eastAsia="Times New Roman" w:hAnsi="Times New Roman" w:cs="Times New Roman"/>
          <w:color w:val="000000" w:themeColor="text1"/>
        </w:rPr>
        <w:t>Using bias, dark, and flat-field images, the measurement system uses intensity calibration to adjust for sensor bias, dark current, and non-uniform illumination. Additionally, using known coin sizes, geometric calibration is used to relate the image's pixel measurements to real dimensions in millimeters. after calibration, individual coins are separated from the background by image preprocessing and segmentation. Their sizes are then measured and categorized by denomination.</w:t>
      </w:r>
    </w:p>
    <w:p w14:paraId="5B20A8ED" w14:textId="2D14675B" w:rsidR="63AC54A0" w:rsidRPr="00894088" w:rsidRDefault="63AC54A0" w:rsidP="05ACFE89">
      <w:pPr>
        <w:pStyle w:val="Heading1"/>
        <w:rPr>
          <w:rFonts w:ascii="Times New Roman" w:eastAsia="Times New Roman" w:hAnsi="Times New Roman" w:cs="Times New Roman"/>
          <w:color w:val="auto"/>
          <w:lang w:val="en-GB"/>
        </w:rPr>
      </w:pPr>
      <w:bookmarkStart w:id="1" w:name="_Toc219204086"/>
      <w:r w:rsidRPr="00894088">
        <w:rPr>
          <w:rFonts w:ascii="Times New Roman" w:eastAsia="Times New Roman" w:hAnsi="Times New Roman" w:cs="Times New Roman"/>
          <w:color w:val="auto"/>
          <w:lang w:val="en-GB"/>
        </w:rPr>
        <w:t xml:space="preserve">2. </w:t>
      </w:r>
      <w:r w:rsidR="00F95DBA" w:rsidRPr="00894088">
        <w:rPr>
          <w:rFonts w:ascii="Times New Roman" w:eastAsia="Times New Roman" w:hAnsi="Times New Roman" w:cs="Times New Roman"/>
          <w:color w:val="auto"/>
          <w:lang w:val="en-GB"/>
        </w:rPr>
        <w:t>Measurement Setup &amp; Data</w:t>
      </w:r>
      <w:bookmarkEnd w:id="1"/>
    </w:p>
    <w:p w14:paraId="4A028EE4" w14:textId="5ED68340" w:rsidR="63AC54A0" w:rsidRPr="00894088" w:rsidRDefault="63AC54A0" w:rsidP="05ACFE89">
      <w:pPr>
        <w:spacing w:after="0" w:line="276" w:lineRule="auto"/>
        <w:rPr>
          <w:rFonts w:ascii="Times New Roman" w:hAnsi="Times New Roman" w:cs="Times New Roman"/>
        </w:rPr>
      </w:pPr>
      <w:r w:rsidRPr="00894088">
        <w:rPr>
          <w:rFonts w:ascii="Times New Roman" w:eastAsia="Arial" w:hAnsi="Times New Roman" w:cs="Times New Roman"/>
          <w:sz w:val="22"/>
          <w:szCs w:val="22"/>
          <w:lang w:val="en-GB"/>
        </w:rPr>
        <w:t xml:space="preserve"> </w:t>
      </w:r>
    </w:p>
    <w:p w14:paraId="2BF6F209" w14:textId="77777777" w:rsidR="00920568" w:rsidRPr="00920568" w:rsidRDefault="00576F93" w:rsidP="00920568">
      <w:pPr>
        <w:spacing w:before="240" w:after="240"/>
        <w:jc w:val="both"/>
        <w:rPr>
          <w:rFonts w:ascii="Times New Roman" w:eastAsia="Times New Roman" w:hAnsi="Times New Roman" w:cs="Times New Roman"/>
          <w:color w:val="000000" w:themeColor="text1"/>
        </w:rPr>
      </w:pPr>
      <w:r w:rsidRPr="00920568">
        <w:rPr>
          <w:rFonts w:ascii="Times New Roman" w:eastAsia="Times New Roman" w:hAnsi="Times New Roman" w:cs="Times New Roman"/>
          <w:color w:val="000000" w:themeColor="text1"/>
        </w:rPr>
        <w:t>A digital imaging system is used in the measurement setup to take pictures of euro coins set on a flat surface. The imaging system consists of a controlled illumination setup and a camera with fixed imaging geometry. A single geometric scaling factor can be applied to the image since the coins are placed on a planar surface, which ensures that every object is nearly at the same distance from the camera.</w:t>
      </w:r>
    </w:p>
    <w:p w14:paraId="2652E265" w14:textId="01802423" w:rsidR="00576F93" w:rsidRPr="00920568" w:rsidRDefault="00576F93" w:rsidP="00920568">
      <w:pPr>
        <w:spacing w:before="240" w:after="240"/>
        <w:jc w:val="both"/>
        <w:rPr>
          <w:rFonts w:ascii="Times New Roman" w:eastAsia="Times New Roman" w:hAnsi="Times New Roman" w:cs="Times New Roman"/>
          <w:color w:val="000000" w:themeColor="text1"/>
        </w:rPr>
      </w:pPr>
      <w:r w:rsidRPr="00920568">
        <w:rPr>
          <w:rFonts w:ascii="Times New Roman" w:eastAsia="Times New Roman" w:hAnsi="Times New Roman" w:cs="Times New Roman"/>
          <w:color w:val="000000" w:themeColor="text1"/>
        </w:rPr>
        <w:t>To reduce shadows and strong reflections on the coin surfaces, a uniform light source is used for illumination. The use of intensity calibration is based by the possibility that variations in illumination and sensor response will still have an impact on the captured images. To ensure consistent imaging conditions between calibration and measurement images, camera parameters like exposure and focal length remain the same during image acquisition.</w:t>
      </w:r>
    </w:p>
    <w:p w14:paraId="79BE0C9E" w14:textId="1B0DF07A" w:rsidR="00576F93" w:rsidRPr="00920568" w:rsidRDefault="00576F93" w:rsidP="00920568">
      <w:pPr>
        <w:spacing w:before="240" w:after="240"/>
        <w:jc w:val="both"/>
        <w:rPr>
          <w:rFonts w:ascii="Times New Roman" w:eastAsia="Times New Roman" w:hAnsi="Times New Roman" w:cs="Times New Roman"/>
          <w:color w:val="000000" w:themeColor="text1"/>
        </w:rPr>
      </w:pPr>
      <w:r w:rsidRPr="00920568">
        <w:rPr>
          <w:rFonts w:ascii="Times New Roman" w:eastAsia="Times New Roman" w:hAnsi="Times New Roman" w:cs="Times New Roman"/>
          <w:color w:val="000000" w:themeColor="text1"/>
        </w:rPr>
        <w:t xml:space="preserve">Four different kinds of photos make up the dataset used in this work: measurement, bias, dark, and flat-field images. The goal items of the measurement are several euro coins of various denominations that are included in the measurement image. The camera sensor's electrical offset is modeled using the bias image, which is taken with no exposure time. </w:t>
      </w:r>
      <w:r w:rsidR="002142CE" w:rsidRPr="00920568">
        <w:rPr>
          <w:rFonts w:ascii="Times New Roman" w:eastAsia="Times New Roman" w:hAnsi="Times New Roman" w:cs="Times New Roman"/>
          <w:color w:val="000000" w:themeColor="text1"/>
        </w:rPr>
        <w:t>To</w:t>
      </w:r>
      <w:r w:rsidRPr="00920568">
        <w:rPr>
          <w:rFonts w:ascii="Times New Roman" w:eastAsia="Times New Roman" w:hAnsi="Times New Roman" w:cs="Times New Roman"/>
          <w:color w:val="000000" w:themeColor="text1"/>
        </w:rPr>
        <w:t xml:space="preserve"> estimate dark current </w:t>
      </w:r>
      <w:r w:rsidRPr="00920568">
        <w:rPr>
          <w:rFonts w:ascii="Times New Roman" w:eastAsia="Times New Roman" w:hAnsi="Times New Roman" w:cs="Times New Roman"/>
          <w:color w:val="000000" w:themeColor="text1"/>
        </w:rPr>
        <w:lastRenderedPageBreak/>
        <w:t xml:space="preserve">effects, the dark image is obtained without illumination using the same exposure settings as the measurement image. </w:t>
      </w:r>
      <w:r w:rsidR="00920568" w:rsidRPr="00920568">
        <w:rPr>
          <w:rFonts w:ascii="Times New Roman" w:eastAsia="Times New Roman" w:hAnsi="Times New Roman" w:cs="Times New Roman"/>
          <w:color w:val="000000" w:themeColor="text1"/>
        </w:rPr>
        <w:t>To</w:t>
      </w:r>
      <w:r w:rsidRPr="00920568">
        <w:rPr>
          <w:rFonts w:ascii="Times New Roman" w:eastAsia="Times New Roman" w:hAnsi="Times New Roman" w:cs="Times New Roman"/>
          <w:color w:val="000000" w:themeColor="text1"/>
        </w:rPr>
        <w:t xml:space="preserve"> adjust for spatial non-uniformities in illumination and sensor sensitivity, a uniformly illuminated scene is captured to generate the flat-field image.</w:t>
      </w:r>
    </w:p>
    <w:p w14:paraId="35FA9219" w14:textId="21C27F57" w:rsidR="63AC54A0" w:rsidRPr="00920568" w:rsidRDefault="00576F93" w:rsidP="00920568">
      <w:pPr>
        <w:spacing w:before="240" w:after="240"/>
        <w:jc w:val="both"/>
        <w:rPr>
          <w:rFonts w:ascii="Times New Roman" w:eastAsia="Times New Roman" w:hAnsi="Times New Roman" w:cs="Times New Roman"/>
          <w:color w:val="000000" w:themeColor="text1"/>
        </w:rPr>
      </w:pPr>
      <w:r w:rsidRPr="00920568">
        <w:rPr>
          <w:rFonts w:ascii="Times New Roman" w:eastAsia="Times New Roman" w:hAnsi="Times New Roman" w:cs="Times New Roman"/>
          <w:color w:val="000000" w:themeColor="text1"/>
        </w:rPr>
        <w:t>To evaluate the system's resilience in various lighting scenarios, more measurements can be added to the measurement data already provided. When environmental conditions change from the nominal setup, these extra measurements help evaluate measurement accuracy and uncertainty. Geometric calibration and denomination classification use reference data for coin dimensions that come from accepted physical specifications of euro coins.</w:t>
      </w:r>
    </w:p>
    <w:p w14:paraId="5D7C6D38" w14:textId="7312A0ED" w:rsidR="0E164903" w:rsidRPr="00894088" w:rsidRDefault="0E164903" w:rsidP="05ACFE89">
      <w:pPr>
        <w:pStyle w:val="Heading1"/>
        <w:rPr>
          <w:rFonts w:ascii="Times New Roman" w:eastAsia="Times New Roman" w:hAnsi="Times New Roman" w:cs="Times New Roman"/>
          <w:color w:val="auto"/>
        </w:rPr>
      </w:pPr>
      <w:bookmarkStart w:id="2" w:name="_Toc219204087"/>
      <w:r w:rsidRPr="00894088">
        <w:rPr>
          <w:rFonts w:ascii="Times New Roman" w:eastAsia="Times New Roman" w:hAnsi="Times New Roman" w:cs="Times New Roman"/>
          <w:color w:val="auto"/>
        </w:rPr>
        <w:t xml:space="preserve">3. </w:t>
      </w:r>
      <w:r w:rsidR="00F95DBA" w:rsidRPr="00894088">
        <w:rPr>
          <w:rFonts w:ascii="Times New Roman" w:eastAsia="Times New Roman" w:hAnsi="Times New Roman" w:cs="Times New Roman"/>
          <w:color w:val="auto"/>
        </w:rPr>
        <w:t>Calibration of the Imaging System</w:t>
      </w:r>
      <w:bookmarkEnd w:id="2"/>
    </w:p>
    <w:p w14:paraId="71A70EB3" w14:textId="03CDE187" w:rsidR="2E150A37" w:rsidRPr="00894088" w:rsidRDefault="2E150A37" w:rsidP="05ACFE89">
      <w:pPr>
        <w:spacing w:before="13" w:after="0" w:line="360" w:lineRule="auto"/>
        <w:jc w:val="both"/>
        <w:rPr>
          <w:rFonts w:ascii="Times New Roman" w:hAnsi="Times New Roman" w:cs="Times New Roman"/>
        </w:rPr>
      </w:pPr>
      <w:r w:rsidRPr="00894088">
        <w:rPr>
          <w:rFonts w:ascii="Times New Roman" w:eastAsia="Times New Roman" w:hAnsi="Times New Roman" w:cs="Times New Roman"/>
          <w:b/>
          <w:bCs/>
          <w:color w:val="000000" w:themeColor="text1"/>
        </w:rPr>
        <w:t xml:space="preserve"> </w:t>
      </w:r>
    </w:p>
    <w:p w14:paraId="590EF3EC" w14:textId="77777777" w:rsidR="000A7305" w:rsidRPr="000A7305" w:rsidRDefault="000A7305" w:rsidP="000A7305">
      <w:pPr>
        <w:spacing w:before="240" w:after="240"/>
        <w:jc w:val="both"/>
        <w:rPr>
          <w:rFonts w:ascii="Times New Roman" w:eastAsia="Times New Roman" w:hAnsi="Times New Roman" w:cs="Times New Roman"/>
          <w:color w:val="000000" w:themeColor="text1"/>
        </w:rPr>
      </w:pPr>
      <w:r w:rsidRPr="000A7305">
        <w:rPr>
          <w:rFonts w:ascii="Times New Roman" w:eastAsia="Times New Roman" w:hAnsi="Times New Roman" w:cs="Times New Roman"/>
          <w:color w:val="000000" w:themeColor="text1"/>
        </w:rPr>
        <w:t>Calibration of the imaging system is the most important step in image-based measurement. Systematic errors based on by the camera sensor, light, and imaging geometry can be corrected by calibration. To ensure that the measured coin sizes are accurate and comparable to their actual dimensions, both intensity calibration and geometric calibration are used in this work.</w:t>
      </w:r>
    </w:p>
    <w:p w14:paraId="2DB09C52" w14:textId="3F083F76" w:rsidR="000A7305" w:rsidRPr="000A7305" w:rsidRDefault="000A7305" w:rsidP="000A7305">
      <w:pPr>
        <w:pStyle w:val="Heading2"/>
        <w:rPr>
          <w:rFonts w:ascii="Times New Roman" w:eastAsia="Times New Roman" w:hAnsi="Times New Roman" w:cs="Times New Roman"/>
          <w:color w:val="auto"/>
        </w:rPr>
      </w:pPr>
      <w:bookmarkStart w:id="3" w:name="_Toc219204088"/>
      <w:r>
        <w:rPr>
          <w:rFonts w:ascii="Times New Roman" w:eastAsia="Times New Roman" w:hAnsi="Times New Roman" w:cs="Times New Roman"/>
          <w:color w:val="auto"/>
        </w:rPr>
        <w:t xml:space="preserve">3.1 </w:t>
      </w:r>
      <w:r w:rsidRPr="000A7305">
        <w:rPr>
          <w:rFonts w:ascii="Times New Roman" w:eastAsia="Times New Roman" w:hAnsi="Times New Roman" w:cs="Times New Roman"/>
          <w:color w:val="auto"/>
        </w:rPr>
        <w:t>Intensity Calibration</w:t>
      </w:r>
      <w:bookmarkEnd w:id="3"/>
    </w:p>
    <w:p w14:paraId="6B69CBBB" w14:textId="77777777" w:rsidR="000A7305" w:rsidRPr="000A7305" w:rsidRDefault="000A7305" w:rsidP="000A7305">
      <w:pPr>
        <w:spacing w:before="240" w:after="240"/>
        <w:jc w:val="both"/>
        <w:rPr>
          <w:rFonts w:ascii="Times New Roman" w:eastAsia="Times New Roman" w:hAnsi="Times New Roman" w:cs="Times New Roman"/>
          <w:color w:val="000000" w:themeColor="text1"/>
        </w:rPr>
      </w:pPr>
      <w:r w:rsidRPr="000A7305">
        <w:rPr>
          <w:rFonts w:ascii="Times New Roman" w:eastAsia="Times New Roman" w:hAnsi="Times New Roman" w:cs="Times New Roman"/>
          <w:color w:val="000000" w:themeColor="text1"/>
        </w:rPr>
        <w:t>To fix sensor-related errors and uneven illumination across the image, intensity calibration is carried out. Three reference images (a bias picture, a dark image, and a flat-field image) are used in the calibration. While the dark image shows the dark current produced after exposure, the bias image simulates the electrical offset introduced by the camera sensor. The spatial diversity in illumination and sensor sensitivity is shown by the flat-field image.</w:t>
      </w:r>
    </w:p>
    <w:p w14:paraId="2B1ACB88" w14:textId="54B9ABE2" w:rsidR="000A7305" w:rsidRDefault="000A7305" w:rsidP="000A7305">
      <w:pPr>
        <w:spacing w:before="240" w:after="240"/>
        <w:jc w:val="both"/>
        <w:rPr>
          <w:rFonts w:ascii="Times New Roman" w:eastAsia="Times New Roman" w:hAnsi="Times New Roman" w:cs="Times New Roman"/>
          <w:color w:val="000000" w:themeColor="text1"/>
        </w:rPr>
      </w:pPr>
      <w:r w:rsidRPr="000A7305">
        <w:rPr>
          <w:rFonts w:ascii="Times New Roman" w:eastAsia="Times New Roman" w:hAnsi="Times New Roman" w:cs="Times New Roman"/>
          <w:color w:val="000000" w:themeColor="text1"/>
        </w:rPr>
        <w:t>After deducting the bias and dark contributions, the measurement picture is modified by dividing it by the normalized flat-field image. This procedure improves the consistency of the image data used for the next steps and reduces intensity changes related to the scene. Robust segmentation is made easier by the corrected image's more consistent background intensity and improved contrast between the coins and the background following intensity calibration.</w:t>
      </w:r>
    </w:p>
    <w:p w14:paraId="60281D5B" w14:textId="64063A36" w:rsidR="00933798" w:rsidRPr="00933798" w:rsidRDefault="00933798" w:rsidP="00933798">
      <w:pPr>
        <w:pStyle w:val="Heading2"/>
        <w:rPr>
          <w:rFonts w:ascii="Times New Roman" w:eastAsia="Times New Roman" w:hAnsi="Times New Roman" w:cs="Times New Roman"/>
          <w:color w:val="auto"/>
        </w:rPr>
      </w:pPr>
      <w:bookmarkStart w:id="4" w:name="_Toc219204089"/>
      <w:r>
        <w:rPr>
          <w:rFonts w:ascii="Times New Roman" w:eastAsia="Times New Roman" w:hAnsi="Times New Roman" w:cs="Times New Roman"/>
          <w:color w:val="auto"/>
        </w:rPr>
        <w:t xml:space="preserve">3.2 </w:t>
      </w:r>
      <w:r w:rsidRPr="00933798">
        <w:rPr>
          <w:rFonts w:ascii="Times New Roman" w:eastAsia="Times New Roman" w:hAnsi="Times New Roman" w:cs="Times New Roman"/>
          <w:color w:val="auto"/>
        </w:rPr>
        <w:t>Geometric Calibration</w:t>
      </w:r>
      <w:bookmarkEnd w:id="4"/>
    </w:p>
    <w:p w14:paraId="7DFB25D0" w14:textId="77777777" w:rsidR="00933798" w:rsidRPr="00933798" w:rsidRDefault="00933798" w:rsidP="00933798">
      <w:pPr>
        <w:spacing w:before="240" w:after="240"/>
        <w:jc w:val="both"/>
        <w:rPr>
          <w:rFonts w:ascii="Times New Roman" w:eastAsia="Times New Roman" w:hAnsi="Times New Roman" w:cs="Times New Roman"/>
          <w:color w:val="000000" w:themeColor="text1"/>
        </w:rPr>
      </w:pPr>
      <w:r w:rsidRPr="00933798">
        <w:rPr>
          <w:rFonts w:ascii="Times New Roman" w:eastAsia="Times New Roman" w:hAnsi="Times New Roman" w:cs="Times New Roman"/>
          <w:color w:val="000000" w:themeColor="text1"/>
        </w:rPr>
        <w:t>To create a connection between the image's pixel measurements and actual dimensions given in millimeters, geometric calibration is used. These values are reference measurements since the real dimensions of euro coins are known. The calibrated image is used to first estimate the diameter of recognized coins in pixel units. A scaling factor that converts pixels to millimeters is identified by comparing the pixel-based measurements with the known physical diameters.</w:t>
      </w:r>
    </w:p>
    <w:p w14:paraId="0F94E729" w14:textId="26E6A323" w:rsidR="00933798" w:rsidRPr="000A7305" w:rsidRDefault="00933798" w:rsidP="00933798">
      <w:pPr>
        <w:spacing w:before="240" w:after="240"/>
        <w:jc w:val="both"/>
        <w:rPr>
          <w:rFonts w:ascii="Times New Roman" w:eastAsia="Times New Roman" w:hAnsi="Times New Roman" w:cs="Times New Roman"/>
          <w:color w:val="000000" w:themeColor="text1"/>
        </w:rPr>
      </w:pPr>
      <w:r w:rsidRPr="00933798">
        <w:rPr>
          <w:rFonts w:ascii="Times New Roman" w:eastAsia="Times New Roman" w:hAnsi="Times New Roman" w:cs="Times New Roman"/>
          <w:color w:val="000000" w:themeColor="text1"/>
        </w:rPr>
        <w:lastRenderedPageBreak/>
        <w:t>A single global scaling factor can be used for the entire image since it is assumed that the coins are on a planar surface perpendicular to the camera's optical axis. Given the fixed imaging setup and controlled acquisition conditions, this assumption makes sense. Coin sizes may be accurately estimated due to the ensuing geometric calibration, which also enables the division of coins into various denominations due to their measured diameters.</w:t>
      </w:r>
    </w:p>
    <w:p w14:paraId="7FC9D621" w14:textId="230CC7D6" w:rsidR="4AD1C6C5" w:rsidRPr="006830D9" w:rsidRDefault="67D97E5D" w:rsidP="006830D9">
      <w:pPr>
        <w:pStyle w:val="Heading1"/>
        <w:rPr>
          <w:rFonts w:ascii="Times New Roman" w:eastAsia="Times New Roman" w:hAnsi="Times New Roman" w:cs="Times New Roman"/>
          <w:color w:val="auto"/>
        </w:rPr>
      </w:pPr>
      <w:bookmarkStart w:id="5" w:name="_Toc219204090"/>
      <w:r w:rsidRPr="00894088">
        <w:rPr>
          <w:rFonts w:ascii="Times New Roman" w:eastAsia="Times New Roman" w:hAnsi="Times New Roman" w:cs="Times New Roman"/>
          <w:color w:val="auto"/>
        </w:rPr>
        <w:t xml:space="preserve">4. </w:t>
      </w:r>
      <w:r w:rsidR="009037B3" w:rsidRPr="00894088">
        <w:rPr>
          <w:rFonts w:ascii="Times New Roman" w:eastAsia="Times New Roman" w:hAnsi="Times New Roman" w:cs="Times New Roman"/>
          <w:color w:val="auto"/>
        </w:rPr>
        <w:t>Image Processing &amp; Coin Measurement</w:t>
      </w:r>
      <w:bookmarkEnd w:id="5"/>
    </w:p>
    <w:p w14:paraId="0BA805BB" w14:textId="77777777" w:rsidR="00D718C6" w:rsidRPr="00D718C6" w:rsidRDefault="00D718C6" w:rsidP="00D718C6">
      <w:pPr>
        <w:spacing w:before="240" w:after="240"/>
        <w:jc w:val="both"/>
        <w:rPr>
          <w:rFonts w:ascii="Times New Roman" w:eastAsia="Times New Roman" w:hAnsi="Times New Roman" w:cs="Times New Roman"/>
          <w:color w:val="000000" w:themeColor="text1"/>
        </w:rPr>
      </w:pPr>
      <w:r w:rsidRPr="00D718C6">
        <w:rPr>
          <w:rFonts w:ascii="Times New Roman" w:eastAsia="Times New Roman" w:hAnsi="Times New Roman" w:cs="Times New Roman"/>
          <w:color w:val="000000" w:themeColor="text1"/>
        </w:rPr>
        <w:t>To measure coins, the corrected measurement image is processed after calibration. To increase robustness against noise and changes in lighting, the image is first preprocessed. To improve the contrast between coins and the background, this includes grayscale conversion, noise reduction, and intensity leveling.</w:t>
      </w:r>
    </w:p>
    <w:p w14:paraId="47F08145" w14:textId="77777777" w:rsidR="00D718C6" w:rsidRPr="00D718C6" w:rsidRDefault="00D718C6" w:rsidP="00D718C6">
      <w:pPr>
        <w:spacing w:before="240" w:after="240"/>
        <w:jc w:val="both"/>
        <w:rPr>
          <w:rFonts w:ascii="Times New Roman" w:eastAsia="Times New Roman" w:hAnsi="Times New Roman" w:cs="Times New Roman"/>
          <w:color w:val="000000" w:themeColor="text1"/>
        </w:rPr>
      </w:pPr>
      <w:r w:rsidRPr="00D718C6">
        <w:rPr>
          <w:rFonts w:ascii="Times New Roman" w:eastAsia="Times New Roman" w:hAnsi="Times New Roman" w:cs="Times New Roman"/>
          <w:color w:val="000000" w:themeColor="text1"/>
        </w:rPr>
        <w:t>Threshold-based techniques are used in coin segmentation to separate coin regions from the background. To ensure that every coin forms a single connected region and to remove small artifacts, morphological techniques are used. After segmentation, each region's connected components which correspond to individual coins are identified, and geometric features like area and equivalent diameter are recovered.</w:t>
      </w:r>
    </w:p>
    <w:p w14:paraId="7FB3D872" w14:textId="1BA5C463" w:rsidR="4AD1C6C5" w:rsidRPr="00F222A8" w:rsidRDefault="00D718C6" w:rsidP="00F222A8">
      <w:pPr>
        <w:spacing w:before="240" w:after="240"/>
        <w:jc w:val="both"/>
        <w:rPr>
          <w:rFonts w:ascii="Times New Roman" w:eastAsia="Times New Roman" w:hAnsi="Times New Roman" w:cs="Times New Roman"/>
          <w:color w:val="000000" w:themeColor="text1"/>
        </w:rPr>
      </w:pPr>
      <w:r w:rsidRPr="00D718C6">
        <w:rPr>
          <w:rFonts w:ascii="Times New Roman" w:eastAsia="Times New Roman" w:hAnsi="Times New Roman" w:cs="Times New Roman"/>
          <w:color w:val="000000" w:themeColor="text1"/>
        </w:rPr>
        <w:t xml:space="preserve">The measured diameters in pixel units are converted into physical dimensions in millimeters using the geometric calibration. The next step in the coin classification process is to compare the measured diameters with known euro coin sizes. Each coin that appears is then given to the denomination that most closely matches. Counting the </w:t>
      </w:r>
      <w:r w:rsidR="004A41A0" w:rsidRPr="00D718C6">
        <w:rPr>
          <w:rFonts w:ascii="Times New Roman" w:eastAsia="Times New Roman" w:hAnsi="Times New Roman" w:cs="Times New Roman"/>
          <w:color w:val="000000" w:themeColor="text1"/>
        </w:rPr>
        <w:t>number</w:t>
      </w:r>
      <w:r w:rsidRPr="00D718C6">
        <w:rPr>
          <w:rFonts w:ascii="Times New Roman" w:eastAsia="Times New Roman" w:hAnsi="Times New Roman" w:cs="Times New Roman"/>
          <w:color w:val="000000" w:themeColor="text1"/>
        </w:rPr>
        <w:t xml:space="preserve"> of coins in each denomination gives the final measurement result.</w:t>
      </w:r>
      <w:r w:rsidR="4AD1C6C5" w:rsidRPr="00894088">
        <w:rPr>
          <w:rFonts w:ascii="Times New Roman" w:eastAsia="Times New Roman" w:hAnsi="Times New Roman" w:cs="Times New Roman"/>
          <w:color w:val="000000" w:themeColor="text1"/>
        </w:rPr>
        <w:t xml:space="preserve"> </w:t>
      </w:r>
    </w:p>
    <w:p w14:paraId="240D1A2A" w14:textId="34108754" w:rsidR="5DA52A75" w:rsidRPr="00894088" w:rsidRDefault="5DA52A75" w:rsidP="05ACFE89">
      <w:pPr>
        <w:pStyle w:val="Heading1"/>
        <w:rPr>
          <w:rFonts w:ascii="Times New Roman" w:eastAsia="Times New Roman" w:hAnsi="Times New Roman" w:cs="Times New Roman"/>
          <w:color w:val="auto"/>
        </w:rPr>
      </w:pPr>
      <w:bookmarkStart w:id="6" w:name="_Toc219204091"/>
      <w:r w:rsidRPr="00894088">
        <w:rPr>
          <w:rFonts w:ascii="Times New Roman" w:eastAsia="Times New Roman" w:hAnsi="Times New Roman" w:cs="Times New Roman"/>
          <w:color w:val="auto"/>
        </w:rPr>
        <w:t xml:space="preserve">5. </w:t>
      </w:r>
      <w:r w:rsidR="009037B3" w:rsidRPr="00894088">
        <w:rPr>
          <w:rFonts w:ascii="Times New Roman" w:eastAsia="Times New Roman" w:hAnsi="Times New Roman" w:cs="Times New Roman"/>
          <w:color w:val="auto"/>
        </w:rPr>
        <w:t>Results &amp; Accuracy Evaluation</w:t>
      </w:r>
      <w:bookmarkEnd w:id="6"/>
    </w:p>
    <w:p w14:paraId="351FDB02" w14:textId="6AD145C9" w:rsidR="00F222A8" w:rsidRPr="00F222A8" w:rsidRDefault="00F222A8" w:rsidP="00F222A8">
      <w:pPr>
        <w:spacing w:before="240" w:after="240"/>
        <w:jc w:val="both"/>
        <w:rPr>
          <w:rFonts w:ascii="Times New Roman" w:eastAsia="Times New Roman" w:hAnsi="Times New Roman" w:cs="Times New Roman"/>
          <w:color w:val="000000" w:themeColor="text1"/>
        </w:rPr>
      </w:pPr>
      <w:r w:rsidRPr="00F222A8">
        <w:rPr>
          <w:rFonts w:ascii="Times New Roman" w:eastAsia="Times New Roman" w:hAnsi="Times New Roman" w:cs="Times New Roman"/>
          <w:color w:val="000000" w:themeColor="text1"/>
        </w:rPr>
        <w:t xml:space="preserve">Two sets of measurement images using euro coins under different lighting and background conditions were used to evaluate the effectiveness of the recommended image-based measurement technique. Each image's reference coin counts were </w:t>
      </w:r>
      <w:r w:rsidRPr="00F222A8">
        <w:rPr>
          <w:rFonts w:ascii="Times New Roman" w:eastAsia="Times New Roman" w:hAnsi="Times New Roman" w:cs="Times New Roman"/>
          <w:color w:val="000000" w:themeColor="text1"/>
        </w:rPr>
        <w:t>calculated</w:t>
      </w:r>
      <w:r w:rsidRPr="00F222A8">
        <w:rPr>
          <w:rFonts w:ascii="Times New Roman" w:eastAsia="Times New Roman" w:hAnsi="Times New Roman" w:cs="Times New Roman"/>
          <w:color w:val="000000" w:themeColor="text1"/>
        </w:rPr>
        <w:t xml:space="preserve"> and used as ground truth. By comparing the </w:t>
      </w:r>
      <w:r w:rsidRPr="00F222A8">
        <w:rPr>
          <w:rFonts w:ascii="Times New Roman" w:eastAsia="Times New Roman" w:hAnsi="Times New Roman" w:cs="Times New Roman"/>
          <w:color w:val="000000" w:themeColor="text1"/>
        </w:rPr>
        <w:t>number</w:t>
      </w:r>
      <w:r w:rsidRPr="00F222A8">
        <w:rPr>
          <w:rFonts w:ascii="Times New Roman" w:eastAsia="Times New Roman" w:hAnsi="Times New Roman" w:cs="Times New Roman"/>
          <w:color w:val="000000" w:themeColor="text1"/>
        </w:rPr>
        <w:t xml:space="preserve"> of coins found with the reference values for every measurement image, the system's performance was evaluated.</w:t>
      </w:r>
    </w:p>
    <w:p w14:paraId="2221AC47" w14:textId="77777777" w:rsidR="00F222A8" w:rsidRPr="00F222A8" w:rsidRDefault="00F222A8" w:rsidP="00F222A8">
      <w:pPr>
        <w:spacing w:before="240" w:after="240"/>
        <w:jc w:val="both"/>
        <w:rPr>
          <w:rFonts w:ascii="Times New Roman" w:eastAsia="Times New Roman" w:hAnsi="Times New Roman" w:cs="Times New Roman"/>
          <w:color w:val="000000" w:themeColor="text1"/>
        </w:rPr>
      </w:pPr>
      <w:r w:rsidRPr="00F222A8">
        <w:rPr>
          <w:rFonts w:ascii="Times New Roman" w:eastAsia="Times New Roman" w:hAnsi="Times New Roman" w:cs="Times New Roman"/>
          <w:color w:val="000000" w:themeColor="text1"/>
        </w:rPr>
        <w:t>The algorithm correctly recognized 50 out of 71 coins in all evaluated photos, with an overall detection accuracy of 70.4%. The system showed that the applied intensity calibration and segmentation approach functions successfully under favorable conditions, reaching up to 100% accuracy for images with uniform and non-textured backgrounds. Images with textured backgrounds or closely spaced coins, the opposite, showed decreased accuracy because of segmentation mistakes.</w:t>
      </w:r>
    </w:p>
    <w:p w14:paraId="627E0FCE" w14:textId="00DADD63" w:rsidR="00F222A8" w:rsidRPr="00F222A8" w:rsidRDefault="00F222A8" w:rsidP="00F222A8">
      <w:pPr>
        <w:spacing w:before="240" w:after="240"/>
        <w:jc w:val="both"/>
        <w:rPr>
          <w:rFonts w:ascii="Times New Roman" w:eastAsia="Times New Roman" w:hAnsi="Times New Roman" w:cs="Times New Roman"/>
          <w:color w:val="000000" w:themeColor="text1"/>
        </w:rPr>
      </w:pPr>
      <w:r w:rsidRPr="00F222A8">
        <w:rPr>
          <w:rFonts w:ascii="Times New Roman" w:eastAsia="Times New Roman" w:hAnsi="Times New Roman" w:cs="Times New Roman"/>
          <w:color w:val="000000" w:themeColor="text1"/>
        </w:rPr>
        <w:lastRenderedPageBreak/>
        <w:t>Coins placed on textured backgrounds, such as checkerboard patterns, which interfered with edge recognition and segmentation, and touching or overlapping coins being recognized as a single item were the main causes of measurement mistake. Despite these drawbacks, the outcomes show that the system delivers accurate coin count estimates in controlled environments and highlight the significance of strong segmentation techniques for accurate image-based measurements.</w:t>
      </w:r>
    </w:p>
    <w:p w14:paraId="461A7EC1" w14:textId="7D2BE981" w:rsidR="54FF848F" w:rsidRPr="00DC742E" w:rsidRDefault="0DCF596B" w:rsidP="00DC742E">
      <w:pPr>
        <w:pStyle w:val="Heading1"/>
        <w:rPr>
          <w:rFonts w:ascii="Times New Roman" w:eastAsia="Times New Roman" w:hAnsi="Times New Roman" w:cs="Times New Roman"/>
          <w:color w:val="auto"/>
        </w:rPr>
      </w:pPr>
      <w:bookmarkStart w:id="7" w:name="_Toc219204092"/>
      <w:r w:rsidRPr="00894088">
        <w:rPr>
          <w:rFonts w:ascii="Times New Roman" w:hAnsi="Times New Roman" w:cs="Times New Roman"/>
          <w:color w:val="auto"/>
        </w:rPr>
        <w:t xml:space="preserve">6. </w:t>
      </w:r>
      <w:r w:rsidR="009037B3" w:rsidRPr="00894088">
        <w:rPr>
          <w:rFonts w:ascii="Times New Roman" w:hAnsi="Times New Roman" w:cs="Times New Roman"/>
          <w:color w:val="auto"/>
        </w:rPr>
        <w:t>Discussion</w:t>
      </w:r>
      <w:bookmarkEnd w:id="7"/>
    </w:p>
    <w:p w14:paraId="33C684C1" w14:textId="77777777" w:rsidR="00DC742E" w:rsidRPr="00DC742E" w:rsidRDefault="00DC742E" w:rsidP="00DC742E">
      <w:pPr>
        <w:pStyle w:val="Heading2"/>
        <w:rPr>
          <w:rFonts w:ascii="Times New Roman" w:eastAsia="Times New Roman" w:hAnsi="Times New Roman" w:cs="Times New Roman"/>
          <w:color w:val="auto"/>
        </w:rPr>
      </w:pPr>
      <w:bookmarkStart w:id="8" w:name="_Toc219204093"/>
      <w:r w:rsidRPr="00DC742E">
        <w:rPr>
          <w:rFonts w:ascii="Times New Roman" w:eastAsia="Times New Roman" w:hAnsi="Times New Roman" w:cs="Times New Roman"/>
          <w:color w:val="auto"/>
        </w:rPr>
        <w:t>6.1 Current State</w:t>
      </w:r>
      <w:bookmarkEnd w:id="8"/>
    </w:p>
    <w:p w14:paraId="61DF9E3A" w14:textId="77777777" w:rsidR="00DC742E" w:rsidRPr="00DC742E" w:rsidRDefault="00DC742E" w:rsidP="00DC742E">
      <w:pPr>
        <w:spacing w:before="240" w:after="240"/>
        <w:jc w:val="both"/>
        <w:rPr>
          <w:rFonts w:ascii="Times New Roman" w:eastAsia="Times New Roman" w:hAnsi="Times New Roman" w:cs="Times New Roman"/>
          <w:color w:val="000000" w:themeColor="text1"/>
        </w:rPr>
      </w:pPr>
      <w:r w:rsidRPr="00DC742E">
        <w:rPr>
          <w:rFonts w:ascii="Times New Roman" w:eastAsia="Times New Roman" w:hAnsi="Times New Roman" w:cs="Times New Roman"/>
          <w:color w:val="000000" w:themeColor="text1"/>
        </w:rPr>
        <w:t xml:space="preserve">The current implementation shows that, under carefully controlled imaging conditions, an image-based measurement system can accurately estimate the number of coins. On simple backgrounds, the use of intensity calibration leads to accurate segmentation findings and greatly enhances image uniformity. When the background has little texture and the coins are clearly separated, the approach works </w:t>
      </w:r>
      <w:proofErr w:type="gramStart"/>
      <w:r w:rsidRPr="00DC742E">
        <w:rPr>
          <w:rFonts w:ascii="Times New Roman" w:eastAsia="Times New Roman" w:hAnsi="Times New Roman" w:cs="Times New Roman"/>
          <w:color w:val="000000" w:themeColor="text1"/>
        </w:rPr>
        <w:t>really well</w:t>
      </w:r>
      <w:proofErr w:type="gramEnd"/>
      <w:r w:rsidRPr="00DC742E">
        <w:rPr>
          <w:rFonts w:ascii="Times New Roman" w:eastAsia="Times New Roman" w:hAnsi="Times New Roman" w:cs="Times New Roman"/>
          <w:color w:val="000000" w:themeColor="text1"/>
        </w:rPr>
        <w:t>. The results still also show that the presence of textured backgrounds and touching or overlapping coins reduces segmentation accuracy, which can result in an underestimating of the coin count. These drawbacks show how sensitive traditional image processing techniques are to item placement and scene complexity.</w:t>
      </w:r>
    </w:p>
    <w:p w14:paraId="5AC60729" w14:textId="77777777" w:rsidR="00DC742E" w:rsidRPr="00DC742E" w:rsidRDefault="00DC742E" w:rsidP="00DC742E">
      <w:pPr>
        <w:pStyle w:val="Heading2"/>
        <w:rPr>
          <w:rFonts w:ascii="Times New Roman" w:eastAsia="Times New Roman" w:hAnsi="Times New Roman" w:cs="Times New Roman"/>
          <w:color w:val="auto"/>
        </w:rPr>
      </w:pPr>
      <w:bookmarkStart w:id="9" w:name="_Toc219204094"/>
      <w:r w:rsidRPr="00DC742E">
        <w:rPr>
          <w:rFonts w:ascii="Times New Roman" w:eastAsia="Times New Roman" w:hAnsi="Times New Roman" w:cs="Times New Roman"/>
          <w:color w:val="auto"/>
        </w:rPr>
        <w:t>6.2 Future Work</w:t>
      </w:r>
      <w:bookmarkEnd w:id="9"/>
    </w:p>
    <w:p w14:paraId="627DA190" w14:textId="33851DB6" w:rsidR="1E33BA05" w:rsidRPr="00ED7690" w:rsidRDefault="00DC742E" w:rsidP="00ED7690">
      <w:pPr>
        <w:spacing w:before="240" w:after="240"/>
        <w:jc w:val="both"/>
        <w:rPr>
          <w:rFonts w:ascii="Times New Roman" w:eastAsia="Times New Roman" w:hAnsi="Times New Roman" w:cs="Times New Roman"/>
          <w:color w:val="000000" w:themeColor="text1"/>
        </w:rPr>
      </w:pPr>
      <w:r w:rsidRPr="00DC742E">
        <w:rPr>
          <w:rFonts w:ascii="Times New Roman" w:eastAsia="Times New Roman" w:hAnsi="Times New Roman" w:cs="Times New Roman"/>
          <w:color w:val="000000" w:themeColor="text1"/>
        </w:rPr>
        <w:t xml:space="preserve">The measurement system's accuracy and resilience could be improved in </w:t>
      </w:r>
      <w:proofErr w:type="gramStart"/>
      <w:r w:rsidRPr="00DC742E">
        <w:rPr>
          <w:rFonts w:ascii="Times New Roman" w:eastAsia="Times New Roman" w:hAnsi="Times New Roman" w:cs="Times New Roman"/>
          <w:color w:val="000000" w:themeColor="text1"/>
        </w:rPr>
        <w:t>a number of</w:t>
      </w:r>
      <w:proofErr w:type="gramEnd"/>
      <w:r w:rsidRPr="00DC742E">
        <w:rPr>
          <w:rFonts w:ascii="Times New Roman" w:eastAsia="Times New Roman" w:hAnsi="Times New Roman" w:cs="Times New Roman"/>
          <w:color w:val="000000" w:themeColor="text1"/>
        </w:rPr>
        <w:t xml:space="preserve"> ways. More advanced segmentation methods, such as circle detection techniques or watershed-based strategies, might make it easier to identify touching coins. The ability to distinguish between coins and complicated backgrounds may be improved by adding color information. Additionally, developing the system to include learning-based techniques could improve generalization to difficult imaging scenarios. To further improve the reliability of the image-based measurement technique, future studies could also involve a more thorough examination of measurement uncertainty under different lighting and camera setups.</w:t>
      </w:r>
    </w:p>
    <w:p w14:paraId="014B20DC" w14:textId="56DB5521" w:rsidR="02238AF7" w:rsidRPr="00554D7C" w:rsidRDefault="0527A1BF" w:rsidP="00554D7C">
      <w:pPr>
        <w:pStyle w:val="Heading1"/>
        <w:rPr>
          <w:rFonts w:ascii="Times New Roman" w:eastAsia="Times New Roman" w:hAnsi="Times New Roman" w:cs="Times New Roman"/>
          <w:b/>
          <w:bCs/>
          <w:color w:val="auto"/>
          <w:sz w:val="24"/>
          <w:szCs w:val="24"/>
        </w:rPr>
      </w:pPr>
      <w:bookmarkStart w:id="10" w:name="_Toc219204095"/>
      <w:r w:rsidRPr="00894088">
        <w:rPr>
          <w:rFonts w:ascii="Times New Roman" w:eastAsia="Times New Roman" w:hAnsi="Times New Roman" w:cs="Times New Roman"/>
          <w:color w:val="auto"/>
        </w:rPr>
        <w:t xml:space="preserve">7. </w:t>
      </w:r>
      <w:r w:rsidR="009037B3" w:rsidRPr="00894088">
        <w:rPr>
          <w:rFonts w:ascii="Times New Roman" w:eastAsia="Times New Roman" w:hAnsi="Times New Roman" w:cs="Times New Roman"/>
          <w:color w:val="auto"/>
        </w:rPr>
        <w:t>Conclusion</w:t>
      </w:r>
      <w:bookmarkEnd w:id="10"/>
    </w:p>
    <w:p w14:paraId="6FD6B574" w14:textId="7ED1B8C3" w:rsidR="00ED7690" w:rsidRPr="00894088" w:rsidRDefault="00ED7690" w:rsidP="00ED7690">
      <w:pPr>
        <w:spacing w:before="240" w:after="240"/>
        <w:jc w:val="both"/>
        <w:rPr>
          <w:rFonts w:ascii="Times New Roman" w:eastAsia="Times New Roman" w:hAnsi="Times New Roman" w:cs="Times New Roman"/>
          <w:color w:val="000000" w:themeColor="text1"/>
        </w:rPr>
      </w:pPr>
      <w:r w:rsidRPr="00ED7690">
        <w:rPr>
          <w:rFonts w:ascii="Times New Roman" w:eastAsia="Times New Roman" w:hAnsi="Times New Roman" w:cs="Times New Roman"/>
          <w:color w:val="000000" w:themeColor="text1"/>
        </w:rPr>
        <w:t xml:space="preserve">This work included the design, implementation, and evaluation of an image-based measurement system for calculating the quantity of euro coins in an image. To enable measurement based on actual coin dimensions, the system uses intensity and geometric calibration, followed by image preprocessing and segmentation. Based on experimental results, the suggested method performs reliably under controlled imaging settings and provides accurate coin counts when the background is </w:t>
      </w:r>
      <w:r w:rsidRPr="00ED7690">
        <w:rPr>
          <w:rFonts w:ascii="Times New Roman" w:eastAsia="Times New Roman" w:hAnsi="Times New Roman" w:cs="Times New Roman"/>
          <w:color w:val="000000" w:themeColor="text1"/>
        </w:rPr>
        <w:t>identical,</w:t>
      </w:r>
      <w:r w:rsidRPr="00ED7690">
        <w:rPr>
          <w:rFonts w:ascii="Times New Roman" w:eastAsia="Times New Roman" w:hAnsi="Times New Roman" w:cs="Times New Roman"/>
          <w:color w:val="000000" w:themeColor="text1"/>
        </w:rPr>
        <w:t xml:space="preserve"> and the coins are easily identified</w:t>
      </w:r>
      <w:r>
        <w:rPr>
          <w:rFonts w:ascii="Times New Roman" w:eastAsia="Times New Roman" w:hAnsi="Times New Roman" w:cs="Times New Roman"/>
          <w:color w:val="000000" w:themeColor="text1"/>
        </w:rPr>
        <w:t>.</w:t>
      </w:r>
      <w:r w:rsidRPr="00ED7690">
        <w:rPr>
          <w:rFonts w:ascii="Times New Roman" w:eastAsia="Times New Roman" w:hAnsi="Times New Roman" w:cs="Times New Roman"/>
          <w:color w:val="000000" w:themeColor="text1"/>
        </w:rPr>
        <w:t xml:space="preserve"> Limitations related to overlapping coins and textured backgrounds that impact segmentation accuracy were also identified by the investigation. </w:t>
      </w:r>
      <w:r w:rsidRPr="00ED7690">
        <w:rPr>
          <w:rFonts w:ascii="Times New Roman" w:eastAsia="Times New Roman" w:hAnsi="Times New Roman" w:cs="Times New Roman"/>
          <w:color w:val="000000" w:themeColor="text1"/>
        </w:rPr>
        <w:lastRenderedPageBreak/>
        <w:t>Overall, the assignment highlights the importance of calibration and error analysis in obtaining significant measurement results and shows how image-based measurement methods can be applied.</w:t>
      </w:r>
    </w:p>
    <w:p w14:paraId="48D01AD1" w14:textId="5020FAF6" w:rsidR="05ACFE89" w:rsidRPr="00894088" w:rsidRDefault="05ACFE89" w:rsidP="05ACFE89">
      <w:pPr>
        <w:rPr>
          <w:rFonts w:ascii="Times New Roman" w:hAnsi="Times New Roman" w:cs="Times New Roman"/>
        </w:rPr>
      </w:pPr>
    </w:p>
    <w:p w14:paraId="0BBA00F0" w14:textId="4F25743E" w:rsidR="000E613D" w:rsidRPr="00894088" w:rsidRDefault="000E613D" w:rsidP="000E613D">
      <w:pPr>
        <w:pStyle w:val="Heading1"/>
        <w:rPr>
          <w:rFonts w:ascii="Times New Roman" w:eastAsia="Times New Roman" w:hAnsi="Times New Roman" w:cs="Times New Roman"/>
          <w:color w:val="auto"/>
        </w:rPr>
      </w:pPr>
      <w:bookmarkStart w:id="11" w:name="_Toc219204096"/>
      <w:r w:rsidRPr="00894088">
        <w:rPr>
          <w:rFonts w:ascii="Times New Roman" w:eastAsia="Times New Roman" w:hAnsi="Times New Roman" w:cs="Times New Roman"/>
          <w:color w:val="auto"/>
        </w:rPr>
        <w:t>8. References</w:t>
      </w:r>
      <w:bookmarkEnd w:id="11"/>
    </w:p>
    <w:p w14:paraId="79C2BAD8" w14:textId="77777777" w:rsidR="000E613D" w:rsidRPr="00894088" w:rsidRDefault="000E613D" w:rsidP="000E613D">
      <w:pPr>
        <w:spacing w:after="0" w:line="360" w:lineRule="auto"/>
        <w:ind w:left="1081"/>
        <w:jc w:val="both"/>
        <w:rPr>
          <w:rFonts w:ascii="Times New Roman" w:hAnsi="Times New Roman" w:cs="Times New Roman"/>
        </w:rPr>
      </w:pPr>
      <w:r w:rsidRPr="00894088">
        <w:rPr>
          <w:rFonts w:ascii="Times New Roman" w:eastAsia="Times New Roman" w:hAnsi="Times New Roman" w:cs="Times New Roman"/>
          <w:color w:val="000000" w:themeColor="text1"/>
        </w:rPr>
        <w:t xml:space="preserve"> </w:t>
      </w:r>
    </w:p>
    <w:p w14:paraId="0CA2B356" w14:textId="77777777" w:rsidR="00554D7C" w:rsidRPr="00554D7C" w:rsidRDefault="00554D7C" w:rsidP="00074B92">
      <w:pPr>
        <w:spacing w:after="0" w:line="360" w:lineRule="auto"/>
        <w:jc w:val="both"/>
        <w:rPr>
          <w:rFonts w:ascii="Times New Roman" w:eastAsia="Times New Roman" w:hAnsi="Times New Roman" w:cs="Times New Roman"/>
          <w:color w:val="000000" w:themeColor="text1"/>
        </w:rPr>
      </w:pPr>
      <w:r w:rsidRPr="00554D7C">
        <w:rPr>
          <w:rFonts w:ascii="Times New Roman" w:eastAsia="Times New Roman" w:hAnsi="Times New Roman" w:cs="Times New Roman"/>
          <w:color w:val="000000" w:themeColor="text1"/>
        </w:rPr>
        <w:t>[1] LUT Study Portal, Lappeenranta University of Technology (LUT), Finland.</w:t>
      </w:r>
    </w:p>
    <w:p w14:paraId="56445186" w14:textId="2B35FC9B" w:rsidR="00554D7C" w:rsidRPr="00554D7C" w:rsidRDefault="00554D7C" w:rsidP="00074B92">
      <w:pPr>
        <w:spacing w:after="0" w:line="360" w:lineRule="auto"/>
        <w:jc w:val="both"/>
        <w:rPr>
          <w:rFonts w:ascii="Times New Roman" w:eastAsia="Times New Roman" w:hAnsi="Times New Roman" w:cs="Times New Roman"/>
          <w:color w:val="000000" w:themeColor="text1"/>
        </w:rPr>
      </w:pPr>
      <w:r w:rsidRPr="00554D7C">
        <w:rPr>
          <w:rFonts w:ascii="Times New Roman" w:eastAsia="Times New Roman" w:hAnsi="Times New Roman" w:cs="Times New Roman"/>
          <w:color w:val="000000" w:themeColor="text1"/>
        </w:rPr>
        <w:t>http://uni.lut.fi, 20</w:t>
      </w:r>
      <w:r>
        <w:rPr>
          <w:rFonts w:ascii="Times New Roman" w:eastAsia="Times New Roman" w:hAnsi="Times New Roman" w:cs="Times New Roman"/>
          <w:color w:val="000000" w:themeColor="text1"/>
        </w:rPr>
        <w:t>25</w:t>
      </w:r>
      <w:r w:rsidRPr="00554D7C">
        <w:rPr>
          <w:rFonts w:ascii="Times New Roman" w:eastAsia="Times New Roman" w:hAnsi="Times New Roman" w:cs="Times New Roman"/>
          <w:color w:val="000000" w:themeColor="text1"/>
        </w:rPr>
        <w:t>.</w:t>
      </w:r>
    </w:p>
    <w:p w14:paraId="15F867BC" w14:textId="77777777" w:rsidR="00554D7C" w:rsidRPr="00554D7C" w:rsidRDefault="00554D7C" w:rsidP="00074B92">
      <w:pPr>
        <w:spacing w:after="0" w:line="360" w:lineRule="auto"/>
        <w:jc w:val="both"/>
        <w:rPr>
          <w:rFonts w:ascii="Times New Roman" w:eastAsia="Times New Roman" w:hAnsi="Times New Roman" w:cs="Times New Roman"/>
          <w:color w:val="000000" w:themeColor="text1"/>
        </w:rPr>
      </w:pPr>
      <w:r w:rsidRPr="00554D7C">
        <w:rPr>
          <w:rFonts w:ascii="Times New Roman" w:eastAsia="Times New Roman" w:hAnsi="Times New Roman" w:cs="Times New Roman"/>
          <w:color w:val="000000" w:themeColor="text1"/>
        </w:rPr>
        <w:t>[2] H. Petrow, Light Interaction with Matter and Imaging Sensors, course lecture materials,</w:t>
      </w:r>
    </w:p>
    <w:p w14:paraId="0976057B" w14:textId="5D608470" w:rsidR="00554D7C" w:rsidRPr="00554D7C" w:rsidRDefault="00554D7C" w:rsidP="00074B92">
      <w:pPr>
        <w:spacing w:after="0" w:line="360" w:lineRule="auto"/>
        <w:jc w:val="both"/>
        <w:rPr>
          <w:rFonts w:ascii="Times New Roman" w:eastAsia="Times New Roman" w:hAnsi="Times New Roman" w:cs="Times New Roman"/>
          <w:color w:val="000000" w:themeColor="text1"/>
        </w:rPr>
      </w:pPr>
      <w:r w:rsidRPr="00554D7C">
        <w:rPr>
          <w:rFonts w:ascii="Times New Roman" w:eastAsia="Times New Roman" w:hAnsi="Times New Roman" w:cs="Times New Roman"/>
          <w:color w:val="000000" w:themeColor="text1"/>
        </w:rPr>
        <w:t>Lappeenranta University of Technology (LUT), Lappeenranta, Finland, 20</w:t>
      </w:r>
      <w:r>
        <w:rPr>
          <w:rFonts w:ascii="Times New Roman" w:eastAsia="Times New Roman" w:hAnsi="Times New Roman" w:cs="Times New Roman"/>
          <w:color w:val="000000" w:themeColor="text1"/>
        </w:rPr>
        <w:t>25</w:t>
      </w:r>
      <w:r w:rsidRPr="00554D7C">
        <w:rPr>
          <w:rFonts w:ascii="Times New Roman" w:eastAsia="Times New Roman" w:hAnsi="Times New Roman" w:cs="Times New Roman"/>
          <w:color w:val="000000" w:themeColor="text1"/>
        </w:rPr>
        <w:t>.</w:t>
      </w:r>
    </w:p>
    <w:p w14:paraId="0FBCFE41" w14:textId="77777777" w:rsidR="00554D7C" w:rsidRPr="00554D7C" w:rsidRDefault="00554D7C" w:rsidP="00074B92">
      <w:pPr>
        <w:spacing w:after="0" w:line="360" w:lineRule="auto"/>
        <w:jc w:val="both"/>
        <w:rPr>
          <w:rFonts w:ascii="Times New Roman" w:eastAsia="Times New Roman" w:hAnsi="Times New Roman" w:cs="Times New Roman"/>
          <w:color w:val="000000" w:themeColor="text1"/>
        </w:rPr>
      </w:pPr>
      <w:r w:rsidRPr="00554D7C">
        <w:rPr>
          <w:rFonts w:ascii="Times New Roman" w:eastAsia="Times New Roman" w:hAnsi="Times New Roman" w:cs="Times New Roman"/>
          <w:color w:val="000000" w:themeColor="text1"/>
        </w:rPr>
        <w:t>[3] E. Vartiainen, Illumination, Image Formation and Spectroscopy, course lecture materials,</w:t>
      </w:r>
    </w:p>
    <w:p w14:paraId="2A00F4E3" w14:textId="58F40B21" w:rsidR="00554D7C" w:rsidRPr="00554D7C" w:rsidRDefault="00554D7C" w:rsidP="00074B92">
      <w:pPr>
        <w:spacing w:after="0" w:line="360" w:lineRule="auto"/>
        <w:jc w:val="both"/>
        <w:rPr>
          <w:rFonts w:ascii="Times New Roman" w:eastAsia="Times New Roman" w:hAnsi="Times New Roman" w:cs="Times New Roman"/>
          <w:color w:val="000000" w:themeColor="text1"/>
        </w:rPr>
      </w:pPr>
      <w:r w:rsidRPr="00554D7C">
        <w:rPr>
          <w:rFonts w:ascii="Times New Roman" w:eastAsia="Times New Roman" w:hAnsi="Times New Roman" w:cs="Times New Roman"/>
          <w:color w:val="000000" w:themeColor="text1"/>
        </w:rPr>
        <w:t>Lappeenranta University of Technology (LUT), Lappeenranta, Finland, 20</w:t>
      </w:r>
      <w:r>
        <w:rPr>
          <w:rFonts w:ascii="Times New Roman" w:eastAsia="Times New Roman" w:hAnsi="Times New Roman" w:cs="Times New Roman"/>
          <w:color w:val="000000" w:themeColor="text1"/>
        </w:rPr>
        <w:t>25</w:t>
      </w:r>
      <w:r w:rsidRPr="00554D7C">
        <w:rPr>
          <w:rFonts w:ascii="Times New Roman" w:eastAsia="Times New Roman" w:hAnsi="Times New Roman" w:cs="Times New Roman"/>
          <w:color w:val="000000" w:themeColor="text1"/>
        </w:rPr>
        <w:t>.</w:t>
      </w:r>
    </w:p>
    <w:p w14:paraId="01BF616A" w14:textId="77777777" w:rsidR="00554D7C" w:rsidRPr="00554D7C" w:rsidRDefault="00554D7C" w:rsidP="00074B92">
      <w:pPr>
        <w:spacing w:after="0" w:line="360" w:lineRule="auto"/>
        <w:jc w:val="both"/>
        <w:rPr>
          <w:rFonts w:ascii="Times New Roman" w:eastAsia="Times New Roman" w:hAnsi="Times New Roman" w:cs="Times New Roman"/>
          <w:color w:val="000000" w:themeColor="text1"/>
        </w:rPr>
      </w:pPr>
      <w:r w:rsidRPr="00554D7C">
        <w:rPr>
          <w:rFonts w:ascii="Times New Roman" w:eastAsia="Times New Roman" w:hAnsi="Times New Roman" w:cs="Times New Roman"/>
          <w:color w:val="000000" w:themeColor="text1"/>
        </w:rPr>
        <w:t xml:space="preserve">[4] E. </w:t>
      </w:r>
      <w:proofErr w:type="spellStart"/>
      <w:r w:rsidRPr="00554D7C">
        <w:rPr>
          <w:rFonts w:ascii="Times New Roman" w:eastAsia="Times New Roman" w:hAnsi="Times New Roman" w:cs="Times New Roman"/>
          <w:color w:val="000000" w:themeColor="text1"/>
        </w:rPr>
        <w:t>Nepovinnykh</w:t>
      </w:r>
      <w:proofErr w:type="spellEnd"/>
      <w:r w:rsidRPr="00554D7C">
        <w:rPr>
          <w:rFonts w:ascii="Times New Roman" w:eastAsia="Times New Roman" w:hAnsi="Times New Roman" w:cs="Times New Roman"/>
          <w:color w:val="000000" w:themeColor="text1"/>
        </w:rPr>
        <w:t>, Images and Image Preprocessing, course lecture materials,</w:t>
      </w:r>
    </w:p>
    <w:p w14:paraId="403426E5" w14:textId="5355CF66" w:rsidR="00554D7C" w:rsidRPr="00554D7C" w:rsidRDefault="00554D7C" w:rsidP="00074B92">
      <w:pPr>
        <w:spacing w:after="0" w:line="360" w:lineRule="auto"/>
        <w:jc w:val="both"/>
        <w:rPr>
          <w:rFonts w:ascii="Times New Roman" w:eastAsia="Times New Roman" w:hAnsi="Times New Roman" w:cs="Times New Roman"/>
          <w:color w:val="000000" w:themeColor="text1"/>
        </w:rPr>
      </w:pPr>
      <w:r w:rsidRPr="00554D7C">
        <w:rPr>
          <w:rFonts w:ascii="Times New Roman" w:eastAsia="Times New Roman" w:hAnsi="Times New Roman" w:cs="Times New Roman"/>
          <w:color w:val="000000" w:themeColor="text1"/>
        </w:rPr>
        <w:t>Lappeenranta University of Technology (LUT), Lappeenranta, Finland, 20</w:t>
      </w:r>
      <w:r>
        <w:rPr>
          <w:rFonts w:ascii="Times New Roman" w:eastAsia="Times New Roman" w:hAnsi="Times New Roman" w:cs="Times New Roman"/>
          <w:color w:val="000000" w:themeColor="text1"/>
        </w:rPr>
        <w:t>25</w:t>
      </w:r>
      <w:r w:rsidRPr="00554D7C">
        <w:rPr>
          <w:rFonts w:ascii="Times New Roman" w:eastAsia="Times New Roman" w:hAnsi="Times New Roman" w:cs="Times New Roman"/>
          <w:color w:val="000000" w:themeColor="text1"/>
        </w:rPr>
        <w:t>.</w:t>
      </w:r>
    </w:p>
    <w:p w14:paraId="1E11C74E" w14:textId="39955B3D" w:rsidR="05ACFE89" w:rsidRPr="00894088" w:rsidRDefault="05ACFE89" w:rsidP="05ACFE89">
      <w:pPr>
        <w:rPr>
          <w:rFonts w:ascii="Times New Roman" w:hAnsi="Times New Roman" w:cs="Times New Roman"/>
        </w:rPr>
      </w:pPr>
    </w:p>
    <w:p w14:paraId="2E78CD8D" w14:textId="35C39BC3" w:rsidR="05ACFE89" w:rsidRPr="00894088" w:rsidRDefault="05ACFE89" w:rsidP="05ACFE89">
      <w:pPr>
        <w:rPr>
          <w:rFonts w:ascii="Times New Roman" w:hAnsi="Times New Roman" w:cs="Times New Roman"/>
        </w:rPr>
      </w:pPr>
    </w:p>
    <w:sectPr w:rsidR="05ACFE89" w:rsidRPr="00894088">
      <w:footerReference w:type="even"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D2ADC" w14:textId="77777777" w:rsidR="00CA5B16" w:rsidRDefault="00CA5B16" w:rsidP="00F5655F">
      <w:pPr>
        <w:spacing w:after="0" w:line="240" w:lineRule="auto"/>
      </w:pPr>
      <w:r>
        <w:separator/>
      </w:r>
    </w:p>
  </w:endnote>
  <w:endnote w:type="continuationSeparator" w:id="0">
    <w:p w14:paraId="0CB25C23" w14:textId="77777777" w:rsidR="00CA5B16" w:rsidRDefault="00CA5B16" w:rsidP="00F56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quot;Times New Roman&quot;, serif">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2449805"/>
      <w:docPartObj>
        <w:docPartGallery w:val="Page Numbers (Bottom of Page)"/>
        <w:docPartUnique/>
      </w:docPartObj>
    </w:sdtPr>
    <w:sdtContent>
      <w:p w14:paraId="4E551BC5" w14:textId="3F02E16B" w:rsidR="00F5655F" w:rsidRDefault="00F5655F" w:rsidP="00CD0E5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19BBAAC" w14:textId="77777777" w:rsidR="00F5655F" w:rsidRDefault="00F565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04037876"/>
      <w:docPartObj>
        <w:docPartGallery w:val="Page Numbers (Bottom of Page)"/>
        <w:docPartUnique/>
      </w:docPartObj>
    </w:sdtPr>
    <w:sdtContent>
      <w:p w14:paraId="77EAFFEF" w14:textId="79A28BA5" w:rsidR="00F5655F" w:rsidRDefault="00F5655F" w:rsidP="00CD0E52">
        <w:pPr>
          <w:pStyle w:val="Footer"/>
          <w:framePr w:wrap="none" w:vAnchor="text" w:hAnchor="margin" w:xAlign="center" w:y="1"/>
          <w:rPr>
            <w:rStyle w:val="PageNumber"/>
          </w:rPr>
        </w:pPr>
        <w:r w:rsidRPr="00F5655F">
          <w:rPr>
            <w:rStyle w:val="PageNumber"/>
            <w:rFonts w:ascii="Times New Roman" w:hAnsi="Times New Roman" w:cs="Times New Roman"/>
          </w:rPr>
          <w:fldChar w:fldCharType="begin"/>
        </w:r>
        <w:r w:rsidRPr="00F5655F">
          <w:rPr>
            <w:rStyle w:val="PageNumber"/>
            <w:rFonts w:ascii="Times New Roman" w:hAnsi="Times New Roman" w:cs="Times New Roman"/>
          </w:rPr>
          <w:instrText xml:space="preserve"> PAGE </w:instrText>
        </w:r>
        <w:r w:rsidRPr="00F5655F">
          <w:rPr>
            <w:rStyle w:val="PageNumber"/>
            <w:rFonts w:ascii="Times New Roman" w:hAnsi="Times New Roman" w:cs="Times New Roman"/>
          </w:rPr>
          <w:fldChar w:fldCharType="separate"/>
        </w:r>
        <w:r w:rsidRPr="00F5655F">
          <w:rPr>
            <w:rStyle w:val="PageNumber"/>
            <w:rFonts w:ascii="Times New Roman" w:hAnsi="Times New Roman" w:cs="Times New Roman"/>
            <w:noProof/>
          </w:rPr>
          <w:t>4</w:t>
        </w:r>
        <w:r w:rsidRPr="00F5655F">
          <w:rPr>
            <w:rStyle w:val="PageNumber"/>
            <w:rFonts w:ascii="Times New Roman" w:hAnsi="Times New Roman" w:cs="Times New Roman"/>
          </w:rPr>
          <w:fldChar w:fldCharType="end"/>
        </w:r>
      </w:p>
    </w:sdtContent>
  </w:sdt>
  <w:p w14:paraId="12E50B31" w14:textId="77777777" w:rsidR="00F5655F" w:rsidRDefault="00F565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F92B0" w14:textId="77777777" w:rsidR="00CA5B16" w:rsidRDefault="00CA5B16" w:rsidP="00F5655F">
      <w:pPr>
        <w:spacing w:after="0" w:line="240" w:lineRule="auto"/>
      </w:pPr>
      <w:r>
        <w:separator/>
      </w:r>
    </w:p>
  </w:footnote>
  <w:footnote w:type="continuationSeparator" w:id="0">
    <w:p w14:paraId="24E3CB35" w14:textId="77777777" w:rsidR="00CA5B16" w:rsidRDefault="00CA5B16" w:rsidP="00F565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D67"/>
    <w:multiLevelType w:val="hybridMultilevel"/>
    <w:tmpl w:val="FFFFFFFF"/>
    <w:lvl w:ilvl="0" w:tplc="1756919A">
      <w:start w:val="1"/>
      <w:numFmt w:val="bullet"/>
      <w:lvlText w:val=""/>
      <w:lvlJc w:val="left"/>
      <w:pPr>
        <w:ind w:left="720" w:hanging="360"/>
      </w:pPr>
      <w:rPr>
        <w:rFonts w:ascii="Symbol" w:hAnsi="Symbol" w:hint="default"/>
      </w:rPr>
    </w:lvl>
    <w:lvl w:ilvl="1" w:tplc="4A6EE182">
      <w:start w:val="1"/>
      <w:numFmt w:val="bullet"/>
      <w:lvlText w:val="o"/>
      <w:lvlJc w:val="left"/>
      <w:pPr>
        <w:ind w:left="1440" w:hanging="360"/>
      </w:pPr>
      <w:rPr>
        <w:rFonts w:ascii="Courier New" w:hAnsi="Courier New" w:hint="default"/>
      </w:rPr>
    </w:lvl>
    <w:lvl w:ilvl="2" w:tplc="E6F8398E">
      <w:start w:val="1"/>
      <w:numFmt w:val="bullet"/>
      <w:lvlText w:val=""/>
      <w:lvlJc w:val="left"/>
      <w:pPr>
        <w:ind w:left="2160" w:hanging="360"/>
      </w:pPr>
      <w:rPr>
        <w:rFonts w:ascii="Wingdings" w:hAnsi="Wingdings" w:hint="default"/>
      </w:rPr>
    </w:lvl>
    <w:lvl w:ilvl="3" w:tplc="86EEEFC6">
      <w:start w:val="1"/>
      <w:numFmt w:val="bullet"/>
      <w:lvlText w:val=""/>
      <w:lvlJc w:val="left"/>
      <w:pPr>
        <w:ind w:left="2880" w:hanging="360"/>
      </w:pPr>
      <w:rPr>
        <w:rFonts w:ascii="Symbol" w:hAnsi="Symbol" w:hint="default"/>
      </w:rPr>
    </w:lvl>
    <w:lvl w:ilvl="4" w:tplc="032ADEF8">
      <w:start w:val="1"/>
      <w:numFmt w:val="bullet"/>
      <w:lvlText w:val="o"/>
      <w:lvlJc w:val="left"/>
      <w:pPr>
        <w:ind w:left="3600" w:hanging="360"/>
      </w:pPr>
      <w:rPr>
        <w:rFonts w:ascii="Courier New" w:hAnsi="Courier New" w:hint="default"/>
      </w:rPr>
    </w:lvl>
    <w:lvl w:ilvl="5" w:tplc="5A3E5358">
      <w:start w:val="1"/>
      <w:numFmt w:val="bullet"/>
      <w:lvlText w:val=""/>
      <w:lvlJc w:val="left"/>
      <w:pPr>
        <w:ind w:left="4320" w:hanging="360"/>
      </w:pPr>
      <w:rPr>
        <w:rFonts w:ascii="Wingdings" w:hAnsi="Wingdings" w:hint="default"/>
      </w:rPr>
    </w:lvl>
    <w:lvl w:ilvl="6" w:tplc="B67066BA">
      <w:start w:val="1"/>
      <w:numFmt w:val="bullet"/>
      <w:lvlText w:val=""/>
      <w:lvlJc w:val="left"/>
      <w:pPr>
        <w:ind w:left="5040" w:hanging="360"/>
      </w:pPr>
      <w:rPr>
        <w:rFonts w:ascii="Symbol" w:hAnsi="Symbol" w:hint="default"/>
      </w:rPr>
    </w:lvl>
    <w:lvl w:ilvl="7" w:tplc="7E24C1AE">
      <w:start w:val="1"/>
      <w:numFmt w:val="bullet"/>
      <w:lvlText w:val="o"/>
      <w:lvlJc w:val="left"/>
      <w:pPr>
        <w:ind w:left="5760" w:hanging="360"/>
      </w:pPr>
      <w:rPr>
        <w:rFonts w:ascii="Courier New" w:hAnsi="Courier New" w:hint="default"/>
      </w:rPr>
    </w:lvl>
    <w:lvl w:ilvl="8" w:tplc="DC8A5358">
      <w:start w:val="1"/>
      <w:numFmt w:val="bullet"/>
      <w:lvlText w:val=""/>
      <w:lvlJc w:val="left"/>
      <w:pPr>
        <w:ind w:left="6480" w:hanging="360"/>
      </w:pPr>
      <w:rPr>
        <w:rFonts w:ascii="Wingdings" w:hAnsi="Wingdings" w:hint="default"/>
      </w:rPr>
    </w:lvl>
  </w:abstractNum>
  <w:abstractNum w:abstractNumId="1" w15:restartNumberingAfterBreak="0">
    <w:nsid w:val="0237C1E5"/>
    <w:multiLevelType w:val="hybridMultilevel"/>
    <w:tmpl w:val="FFFFFFFF"/>
    <w:lvl w:ilvl="0" w:tplc="6DF268BC">
      <w:start w:val="1"/>
      <w:numFmt w:val="bullet"/>
      <w:lvlText w:val=""/>
      <w:lvlJc w:val="left"/>
      <w:pPr>
        <w:ind w:left="720" w:hanging="360"/>
      </w:pPr>
      <w:rPr>
        <w:rFonts w:ascii="Symbol" w:hAnsi="Symbol" w:hint="default"/>
      </w:rPr>
    </w:lvl>
    <w:lvl w:ilvl="1" w:tplc="5CDE287C">
      <w:start w:val="1"/>
      <w:numFmt w:val="bullet"/>
      <w:lvlText w:val="o"/>
      <w:lvlJc w:val="left"/>
      <w:pPr>
        <w:ind w:left="1440" w:hanging="360"/>
      </w:pPr>
      <w:rPr>
        <w:rFonts w:ascii="Courier New" w:hAnsi="Courier New" w:hint="default"/>
      </w:rPr>
    </w:lvl>
    <w:lvl w:ilvl="2" w:tplc="92C40B40">
      <w:start w:val="1"/>
      <w:numFmt w:val="bullet"/>
      <w:lvlText w:val=""/>
      <w:lvlJc w:val="left"/>
      <w:pPr>
        <w:ind w:left="2160" w:hanging="360"/>
      </w:pPr>
      <w:rPr>
        <w:rFonts w:ascii="Wingdings" w:hAnsi="Wingdings" w:hint="default"/>
      </w:rPr>
    </w:lvl>
    <w:lvl w:ilvl="3" w:tplc="082A9E4A">
      <w:start w:val="1"/>
      <w:numFmt w:val="bullet"/>
      <w:lvlText w:val=""/>
      <w:lvlJc w:val="left"/>
      <w:pPr>
        <w:ind w:left="2880" w:hanging="360"/>
      </w:pPr>
      <w:rPr>
        <w:rFonts w:ascii="Symbol" w:hAnsi="Symbol" w:hint="default"/>
      </w:rPr>
    </w:lvl>
    <w:lvl w:ilvl="4" w:tplc="18C82FFC">
      <w:start w:val="1"/>
      <w:numFmt w:val="bullet"/>
      <w:lvlText w:val="o"/>
      <w:lvlJc w:val="left"/>
      <w:pPr>
        <w:ind w:left="3600" w:hanging="360"/>
      </w:pPr>
      <w:rPr>
        <w:rFonts w:ascii="Courier New" w:hAnsi="Courier New" w:hint="default"/>
      </w:rPr>
    </w:lvl>
    <w:lvl w:ilvl="5" w:tplc="62B076DC">
      <w:start w:val="1"/>
      <w:numFmt w:val="bullet"/>
      <w:lvlText w:val=""/>
      <w:lvlJc w:val="left"/>
      <w:pPr>
        <w:ind w:left="4320" w:hanging="360"/>
      </w:pPr>
      <w:rPr>
        <w:rFonts w:ascii="Wingdings" w:hAnsi="Wingdings" w:hint="default"/>
      </w:rPr>
    </w:lvl>
    <w:lvl w:ilvl="6" w:tplc="6C8CBD0A">
      <w:start w:val="1"/>
      <w:numFmt w:val="bullet"/>
      <w:lvlText w:val=""/>
      <w:lvlJc w:val="left"/>
      <w:pPr>
        <w:ind w:left="5040" w:hanging="360"/>
      </w:pPr>
      <w:rPr>
        <w:rFonts w:ascii="Symbol" w:hAnsi="Symbol" w:hint="default"/>
      </w:rPr>
    </w:lvl>
    <w:lvl w:ilvl="7" w:tplc="D2E64806">
      <w:start w:val="1"/>
      <w:numFmt w:val="bullet"/>
      <w:lvlText w:val="o"/>
      <w:lvlJc w:val="left"/>
      <w:pPr>
        <w:ind w:left="5760" w:hanging="360"/>
      </w:pPr>
      <w:rPr>
        <w:rFonts w:ascii="Courier New" w:hAnsi="Courier New" w:hint="default"/>
      </w:rPr>
    </w:lvl>
    <w:lvl w:ilvl="8" w:tplc="99189500">
      <w:start w:val="1"/>
      <w:numFmt w:val="bullet"/>
      <w:lvlText w:val=""/>
      <w:lvlJc w:val="left"/>
      <w:pPr>
        <w:ind w:left="6480" w:hanging="360"/>
      </w:pPr>
      <w:rPr>
        <w:rFonts w:ascii="Wingdings" w:hAnsi="Wingdings" w:hint="default"/>
      </w:rPr>
    </w:lvl>
  </w:abstractNum>
  <w:abstractNum w:abstractNumId="2" w15:restartNumberingAfterBreak="0">
    <w:nsid w:val="0243F211"/>
    <w:multiLevelType w:val="hybridMultilevel"/>
    <w:tmpl w:val="FFFFFFFF"/>
    <w:lvl w:ilvl="0" w:tplc="191A4E4C">
      <w:start w:val="1"/>
      <w:numFmt w:val="bullet"/>
      <w:lvlText w:val="·"/>
      <w:lvlJc w:val="left"/>
      <w:pPr>
        <w:ind w:left="720" w:hanging="360"/>
      </w:pPr>
      <w:rPr>
        <w:rFonts w:ascii="&quot;Times New Roman&quot;, serif" w:hAnsi="&quot;Times New Roman&quot;, serif" w:hint="default"/>
      </w:rPr>
    </w:lvl>
    <w:lvl w:ilvl="1" w:tplc="18E2D4CC">
      <w:start w:val="1"/>
      <w:numFmt w:val="bullet"/>
      <w:lvlText w:val="o"/>
      <w:lvlJc w:val="left"/>
      <w:pPr>
        <w:ind w:left="1440" w:hanging="360"/>
      </w:pPr>
      <w:rPr>
        <w:rFonts w:ascii="Courier New" w:hAnsi="Courier New" w:hint="default"/>
      </w:rPr>
    </w:lvl>
    <w:lvl w:ilvl="2" w:tplc="3F76FBC6">
      <w:start w:val="1"/>
      <w:numFmt w:val="bullet"/>
      <w:lvlText w:val=""/>
      <w:lvlJc w:val="left"/>
      <w:pPr>
        <w:ind w:left="2160" w:hanging="360"/>
      </w:pPr>
      <w:rPr>
        <w:rFonts w:ascii="Wingdings" w:hAnsi="Wingdings" w:hint="default"/>
      </w:rPr>
    </w:lvl>
    <w:lvl w:ilvl="3" w:tplc="7F7658CE">
      <w:start w:val="1"/>
      <w:numFmt w:val="bullet"/>
      <w:lvlText w:val=""/>
      <w:lvlJc w:val="left"/>
      <w:pPr>
        <w:ind w:left="2880" w:hanging="360"/>
      </w:pPr>
      <w:rPr>
        <w:rFonts w:ascii="Symbol" w:hAnsi="Symbol" w:hint="default"/>
      </w:rPr>
    </w:lvl>
    <w:lvl w:ilvl="4" w:tplc="31781EBA">
      <w:start w:val="1"/>
      <w:numFmt w:val="bullet"/>
      <w:lvlText w:val="o"/>
      <w:lvlJc w:val="left"/>
      <w:pPr>
        <w:ind w:left="3600" w:hanging="360"/>
      </w:pPr>
      <w:rPr>
        <w:rFonts w:ascii="Courier New" w:hAnsi="Courier New" w:hint="default"/>
      </w:rPr>
    </w:lvl>
    <w:lvl w:ilvl="5" w:tplc="0FDCE088">
      <w:start w:val="1"/>
      <w:numFmt w:val="bullet"/>
      <w:lvlText w:val=""/>
      <w:lvlJc w:val="left"/>
      <w:pPr>
        <w:ind w:left="4320" w:hanging="360"/>
      </w:pPr>
      <w:rPr>
        <w:rFonts w:ascii="Wingdings" w:hAnsi="Wingdings" w:hint="default"/>
      </w:rPr>
    </w:lvl>
    <w:lvl w:ilvl="6" w:tplc="4AEA7F14">
      <w:start w:val="1"/>
      <w:numFmt w:val="bullet"/>
      <w:lvlText w:val=""/>
      <w:lvlJc w:val="left"/>
      <w:pPr>
        <w:ind w:left="5040" w:hanging="360"/>
      </w:pPr>
      <w:rPr>
        <w:rFonts w:ascii="Symbol" w:hAnsi="Symbol" w:hint="default"/>
      </w:rPr>
    </w:lvl>
    <w:lvl w:ilvl="7" w:tplc="84BE03F2">
      <w:start w:val="1"/>
      <w:numFmt w:val="bullet"/>
      <w:lvlText w:val="o"/>
      <w:lvlJc w:val="left"/>
      <w:pPr>
        <w:ind w:left="5760" w:hanging="360"/>
      </w:pPr>
      <w:rPr>
        <w:rFonts w:ascii="Courier New" w:hAnsi="Courier New" w:hint="default"/>
      </w:rPr>
    </w:lvl>
    <w:lvl w:ilvl="8" w:tplc="D68C3EA6">
      <w:start w:val="1"/>
      <w:numFmt w:val="bullet"/>
      <w:lvlText w:val=""/>
      <w:lvlJc w:val="left"/>
      <w:pPr>
        <w:ind w:left="6480" w:hanging="360"/>
      </w:pPr>
      <w:rPr>
        <w:rFonts w:ascii="Wingdings" w:hAnsi="Wingdings" w:hint="default"/>
      </w:rPr>
    </w:lvl>
  </w:abstractNum>
  <w:abstractNum w:abstractNumId="3" w15:restartNumberingAfterBreak="0">
    <w:nsid w:val="09152B04"/>
    <w:multiLevelType w:val="hybridMultilevel"/>
    <w:tmpl w:val="FFFFFFFF"/>
    <w:lvl w:ilvl="0" w:tplc="48460396">
      <w:start w:val="1"/>
      <w:numFmt w:val="bullet"/>
      <w:lvlText w:val=""/>
      <w:lvlJc w:val="left"/>
      <w:pPr>
        <w:ind w:left="720" w:hanging="360"/>
      </w:pPr>
      <w:rPr>
        <w:rFonts w:ascii="Symbol" w:hAnsi="Symbol" w:hint="default"/>
      </w:rPr>
    </w:lvl>
    <w:lvl w:ilvl="1" w:tplc="F832332E">
      <w:start w:val="1"/>
      <w:numFmt w:val="bullet"/>
      <w:lvlText w:val="o"/>
      <w:lvlJc w:val="left"/>
      <w:pPr>
        <w:ind w:left="1440" w:hanging="360"/>
      </w:pPr>
      <w:rPr>
        <w:rFonts w:ascii="Courier New" w:hAnsi="Courier New" w:hint="default"/>
      </w:rPr>
    </w:lvl>
    <w:lvl w:ilvl="2" w:tplc="C89EDB8A">
      <w:start w:val="1"/>
      <w:numFmt w:val="bullet"/>
      <w:lvlText w:val=""/>
      <w:lvlJc w:val="left"/>
      <w:pPr>
        <w:ind w:left="2160" w:hanging="360"/>
      </w:pPr>
      <w:rPr>
        <w:rFonts w:ascii="Wingdings" w:hAnsi="Wingdings" w:hint="default"/>
      </w:rPr>
    </w:lvl>
    <w:lvl w:ilvl="3" w:tplc="FCD29FB4">
      <w:start w:val="1"/>
      <w:numFmt w:val="bullet"/>
      <w:lvlText w:val=""/>
      <w:lvlJc w:val="left"/>
      <w:pPr>
        <w:ind w:left="2880" w:hanging="360"/>
      </w:pPr>
      <w:rPr>
        <w:rFonts w:ascii="Symbol" w:hAnsi="Symbol" w:hint="default"/>
      </w:rPr>
    </w:lvl>
    <w:lvl w:ilvl="4" w:tplc="6BBEAEFA">
      <w:start w:val="1"/>
      <w:numFmt w:val="bullet"/>
      <w:lvlText w:val="o"/>
      <w:lvlJc w:val="left"/>
      <w:pPr>
        <w:ind w:left="3600" w:hanging="360"/>
      </w:pPr>
      <w:rPr>
        <w:rFonts w:ascii="Courier New" w:hAnsi="Courier New" w:hint="default"/>
      </w:rPr>
    </w:lvl>
    <w:lvl w:ilvl="5" w:tplc="3D2C4F1A">
      <w:start w:val="1"/>
      <w:numFmt w:val="bullet"/>
      <w:lvlText w:val=""/>
      <w:lvlJc w:val="left"/>
      <w:pPr>
        <w:ind w:left="4320" w:hanging="360"/>
      </w:pPr>
      <w:rPr>
        <w:rFonts w:ascii="Wingdings" w:hAnsi="Wingdings" w:hint="default"/>
      </w:rPr>
    </w:lvl>
    <w:lvl w:ilvl="6" w:tplc="EFE860FE">
      <w:start w:val="1"/>
      <w:numFmt w:val="bullet"/>
      <w:lvlText w:val=""/>
      <w:lvlJc w:val="left"/>
      <w:pPr>
        <w:ind w:left="5040" w:hanging="360"/>
      </w:pPr>
      <w:rPr>
        <w:rFonts w:ascii="Symbol" w:hAnsi="Symbol" w:hint="default"/>
      </w:rPr>
    </w:lvl>
    <w:lvl w:ilvl="7" w:tplc="4FFA8DAE">
      <w:start w:val="1"/>
      <w:numFmt w:val="bullet"/>
      <w:lvlText w:val="o"/>
      <w:lvlJc w:val="left"/>
      <w:pPr>
        <w:ind w:left="5760" w:hanging="360"/>
      </w:pPr>
      <w:rPr>
        <w:rFonts w:ascii="Courier New" w:hAnsi="Courier New" w:hint="default"/>
      </w:rPr>
    </w:lvl>
    <w:lvl w:ilvl="8" w:tplc="B4D25B0A">
      <w:start w:val="1"/>
      <w:numFmt w:val="bullet"/>
      <w:lvlText w:val=""/>
      <w:lvlJc w:val="left"/>
      <w:pPr>
        <w:ind w:left="6480" w:hanging="360"/>
      </w:pPr>
      <w:rPr>
        <w:rFonts w:ascii="Wingdings" w:hAnsi="Wingdings" w:hint="default"/>
      </w:rPr>
    </w:lvl>
  </w:abstractNum>
  <w:abstractNum w:abstractNumId="4" w15:restartNumberingAfterBreak="0">
    <w:nsid w:val="0A3EFF90"/>
    <w:multiLevelType w:val="hybridMultilevel"/>
    <w:tmpl w:val="FFFFFFFF"/>
    <w:lvl w:ilvl="0" w:tplc="F98E7142">
      <w:start w:val="1"/>
      <w:numFmt w:val="bullet"/>
      <w:lvlText w:val="·"/>
      <w:lvlJc w:val="left"/>
      <w:pPr>
        <w:ind w:left="720" w:hanging="360"/>
      </w:pPr>
      <w:rPr>
        <w:rFonts w:ascii="&quot;Times New Roman&quot;, serif" w:hAnsi="&quot;Times New Roman&quot;, serif" w:hint="default"/>
      </w:rPr>
    </w:lvl>
    <w:lvl w:ilvl="1" w:tplc="8338965C">
      <w:start w:val="1"/>
      <w:numFmt w:val="bullet"/>
      <w:lvlText w:val="o"/>
      <w:lvlJc w:val="left"/>
      <w:pPr>
        <w:ind w:left="1440" w:hanging="360"/>
      </w:pPr>
      <w:rPr>
        <w:rFonts w:ascii="Courier New" w:hAnsi="Courier New" w:hint="default"/>
      </w:rPr>
    </w:lvl>
    <w:lvl w:ilvl="2" w:tplc="ED0EDEE4">
      <w:start w:val="1"/>
      <w:numFmt w:val="bullet"/>
      <w:lvlText w:val=""/>
      <w:lvlJc w:val="left"/>
      <w:pPr>
        <w:ind w:left="2160" w:hanging="360"/>
      </w:pPr>
      <w:rPr>
        <w:rFonts w:ascii="Wingdings" w:hAnsi="Wingdings" w:hint="default"/>
      </w:rPr>
    </w:lvl>
    <w:lvl w:ilvl="3" w:tplc="4AB2201A">
      <w:start w:val="1"/>
      <w:numFmt w:val="bullet"/>
      <w:lvlText w:val=""/>
      <w:lvlJc w:val="left"/>
      <w:pPr>
        <w:ind w:left="2880" w:hanging="360"/>
      </w:pPr>
      <w:rPr>
        <w:rFonts w:ascii="Symbol" w:hAnsi="Symbol" w:hint="default"/>
      </w:rPr>
    </w:lvl>
    <w:lvl w:ilvl="4" w:tplc="D0A6F52E">
      <w:start w:val="1"/>
      <w:numFmt w:val="bullet"/>
      <w:lvlText w:val="o"/>
      <w:lvlJc w:val="left"/>
      <w:pPr>
        <w:ind w:left="3600" w:hanging="360"/>
      </w:pPr>
      <w:rPr>
        <w:rFonts w:ascii="Courier New" w:hAnsi="Courier New" w:hint="default"/>
      </w:rPr>
    </w:lvl>
    <w:lvl w:ilvl="5" w:tplc="6C8CAD14">
      <w:start w:val="1"/>
      <w:numFmt w:val="bullet"/>
      <w:lvlText w:val=""/>
      <w:lvlJc w:val="left"/>
      <w:pPr>
        <w:ind w:left="4320" w:hanging="360"/>
      </w:pPr>
      <w:rPr>
        <w:rFonts w:ascii="Wingdings" w:hAnsi="Wingdings" w:hint="default"/>
      </w:rPr>
    </w:lvl>
    <w:lvl w:ilvl="6" w:tplc="89DE6D18">
      <w:start w:val="1"/>
      <w:numFmt w:val="bullet"/>
      <w:lvlText w:val=""/>
      <w:lvlJc w:val="left"/>
      <w:pPr>
        <w:ind w:left="5040" w:hanging="360"/>
      </w:pPr>
      <w:rPr>
        <w:rFonts w:ascii="Symbol" w:hAnsi="Symbol" w:hint="default"/>
      </w:rPr>
    </w:lvl>
    <w:lvl w:ilvl="7" w:tplc="9C46D310">
      <w:start w:val="1"/>
      <w:numFmt w:val="bullet"/>
      <w:lvlText w:val="o"/>
      <w:lvlJc w:val="left"/>
      <w:pPr>
        <w:ind w:left="5760" w:hanging="360"/>
      </w:pPr>
      <w:rPr>
        <w:rFonts w:ascii="Courier New" w:hAnsi="Courier New" w:hint="default"/>
      </w:rPr>
    </w:lvl>
    <w:lvl w:ilvl="8" w:tplc="93F2428A">
      <w:start w:val="1"/>
      <w:numFmt w:val="bullet"/>
      <w:lvlText w:val=""/>
      <w:lvlJc w:val="left"/>
      <w:pPr>
        <w:ind w:left="6480" w:hanging="360"/>
      </w:pPr>
      <w:rPr>
        <w:rFonts w:ascii="Wingdings" w:hAnsi="Wingdings" w:hint="default"/>
      </w:rPr>
    </w:lvl>
  </w:abstractNum>
  <w:abstractNum w:abstractNumId="5" w15:restartNumberingAfterBreak="0">
    <w:nsid w:val="0A42550F"/>
    <w:multiLevelType w:val="hybridMultilevel"/>
    <w:tmpl w:val="FFFFFFFF"/>
    <w:lvl w:ilvl="0" w:tplc="170C8208">
      <w:start w:val="1"/>
      <w:numFmt w:val="decimal"/>
      <w:lvlText w:val="1"/>
      <w:lvlJc w:val="left"/>
      <w:pPr>
        <w:ind w:left="720" w:hanging="360"/>
      </w:pPr>
    </w:lvl>
    <w:lvl w:ilvl="1" w:tplc="CB96DE20">
      <w:start w:val="1"/>
      <w:numFmt w:val="decimal"/>
      <w:lvlText w:val="%2.1"/>
      <w:lvlJc w:val="left"/>
      <w:pPr>
        <w:ind w:left="1440" w:hanging="360"/>
      </w:pPr>
    </w:lvl>
    <w:lvl w:ilvl="2" w:tplc="1F264B1A">
      <w:start w:val="1"/>
      <w:numFmt w:val="lowerRoman"/>
      <w:lvlText w:val="%3."/>
      <w:lvlJc w:val="right"/>
      <w:pPr>
        <w:ind w:left="2160" w:hanging="180"/>
      </w:pPr>
    </w:lvl>
    <w:lvl w:ilvl="3" w:tplc="7370FD7E">
      <w:start w:val="1"/>
      <w:numFmt w:val="decimal"/>
      <w:lvlText w:val="%4."/>
      <w:lvlJc w:val="left"/>
      <w:pPr>
        <w:ind w:left="2880" w:hanging="360"/>
      </w:pPr>
    </w:lvl>
    <w:lvl w:ilvl="4" w:tplc="71288D9C">
      <w:start w:val="1"/>
      <w:numFmt w:val="lowerLetter"/>
      <w:lvlText w:val="%5."/>
      <w:lvlJc w:val="left"/>
      <w:pPr>
        <w:ind w:left="3600" w:hanging="360"/>
      </w:pPr>
    </w:lvl>
    <w:lvl w:ilvl="5" w:tplc="0B263186">
      <w:start w:val="1"/>
      <w:numFmt w:val="lowerRoman"/>
      <w:lvlText w:val="%6."/>
      <w:lvlJc w:val="right"/>
      <w:pPr>
        <w:ind w:left="4320" w:hanging="180"/>
      </w:pPr>
    </w:lvl>
    <w:lvl w:ilvl="6" w:tplc="641AA288">
      <w:start w:val="1"/>
      <w:numFmt w:val="decimal"/>
      <w:lvlText w:val="%7."/>
      <w:lvlJc w:val="left"/>
      <w:pPr>
        <w:ind w:left="5040" w:hanging="360"/>
      </w:pPr>
    </w:lvl>
    <w:lvl w:ilvl="7" w:tplc="EBAE1CD8">
      <w:start w:val="1"/>
      <w:numFmt w:val="lowerLetter"/>
      <w:lvlText w:val="%8."/>
      <w:lvlJc w:val="left"/>
      <w:pPr>
        <w:ind w:left="5760" w:hanging="360"/>
      </w:pPr>
    </w:lvl>
    <w:lvl w:ilvl="8" w:tplc="0D6AE00E">
      <w:start w:val="1"/>
      <w:numFmt w:val="lowerRoman"/>
      <w:lvlText w:val="%9."/>
      <w:lvlJc w:val="right"/>
      <w:pPr>
        <w:ind w:left="6480" w:hanging="180"/>
      </w:pPr>
    </w:lvl>
  </w:abstractNum>
  <w:abstractNum w:abstractNumId="6" w15:restartNumberingAfterBreak="0">
    <w:nsid w:val="0C0AFB09"/>
    <w:multiLevelType w:val="hybridMultilevel"/>
    <w:tmpl w:val="FFFFFFFF"/>
    <w:lvl w:ilvl="0" w:tplc="A7ECAAF6">
      <w:start w:val="1"/>
      <w:numFmt w:val="decimal"/>
      <w:lvlText w:val="1"/>
      <w:lvlJc w:val="left"/>
      <w:pPr>
        <w:ind w:left="720" w:hanging="360"/>
      </w:pPr>
    </w:lvl>
    <w:lvl w:ilvl="1" w:tplc="492C737A">
      <w:start w:val="1"/>
      <w:numFmt w:val="decimal"/>
      <w:lvlText w:val="%2.2"/>
      <w:lvlJc w:val="left"/>
      <w:pPr>
        <w:ind w:left="1440" w:hanging="360"/>
      </w:pPr>
    </w:lvl>
    <w:lvl w:ilvl="2" w:tplc="6D34BFAE">
      <w:start w:val="1"/>
      <w:numFmt w:val="lowerRoman"/>
      <w:lvlText w:val="%3."/>
      <w:lvlJc w:val="right"/>
      <w:pPr>
        <w:ind w:left="2160" w:hanging="180"/>
      </w:pPr>
    </w:lvl>
    <w:lvl w:ilvl="3" w:tplc="158E486A">
      <w:start w:val="1"/>
      <w:numFmt w:val="decimal"/>
      <w:lvlText w:val="%4."/>
      <w:lvlJc w:val="left"/>
      <w:pPr>
        <w:ind w:left="2880" w:hanging="360"/>
      </w:pPr>
    </w:lvl>
    <w:lvl w:ilvl="4" w:tplc="86E69478">
      <w:start w:val="1"/>
      <w:numFmt w:val="lowerLetter"/>
      <w:lvlText w:val="%5."/>
      <w:lvlJc w:val="left"/>
      <w:pPr>
        <w:ind w:left="3600" w:hanging="360"/>
      </w:pPr>
    </w:lvl>
    <w:lvl w:ilvl="5" w:tplc="63645FAE">
      <w:start w:val="1"/>
      <w:numFmt w:val="lowerRoman"/>
      <w:lvlText w:val="%6."/>
      <w:lvlJc w:val="right"/>
      <w:pPr>
        <w:ind w:left="4320" w:hanging="180"/>
      </w:pPr>
    </w:lvl>
    <w:lvl w:ilvl="6" w:tplc="315C083A">
      <w:start w:val="1"/>
      <w:numFmt w:val="decimal"/>
      <w:lvlText w:val="%7."/>
      <w:lvlJc w:val="left"/>
      <w:pPr>
        <w:ind w:left="5040" w:hanging="360"/>
      </w:pPr>
    </w:lvl>
    <w:lvl w:ilvl="7" w:tplc="FED4D95A">
      <w:start w:val="1"/>
      <w:numFmt w:val="lowerLetter"/>
      <w:lvlText w:val="%8."/>
      <w:lvlJc w:val="left"/>
      <w:pPr>
        <w:ind w:left="5760" w:hanging="360"/>
      </w:pPr>
    </w:lvl>
    <w:lvl w:ilvl="8" w:tplc="0D6C26F6">
      <w:start w:val="1"/>
      <w:numFmt w:val="lowerRoman"/>
      <w:lvlText w:val="%9."/>
      <w:lvlJc w:val="right"/>
      <w:pPr>
        <w:ind w:left="6480" w:hanging="180"/>
      </w:pPr>
    </w:lvl>
  </w:abstractNum>
  <w:abstractNum w:abstractNumId="7" w15:restartNumberingAfterBreak="0">
    <w:nsid w:val="0DE0582B"/>
    <w:multiLevelType w:val="hybridMultilevel"/>
    <w:tmpl w:val="FFFFFFFF"/>
    <w:lvl w:ilvl="0" w:tplc="B5AE5D28">
      <w:start w:val="1"/>
      <w:numFmt w:val="bullet"/>
      <w:lvlText w:val=""/>
      <w:lvlJc w:val="left"/>
      <w:pPr>
        <w:ind w:left="720" w:hanging="360"/>
      </w:pPr>
      <w:rPr>
        <w:rFonts w:ascii="Symbol" w:hAnsi="Symbol" w:hint="default"/>
      </w:rPr>
    </w:lvl>
    <w:lvl w:ilvl="1" w:tplc="20E0A04C">
      <w:start w:val="1"/>
      <w:numFmt w:val="bullet"/>
      <w:lvlText w:val="o"/>
      <w:lvlJc w:val="left"/>
      <w:pPr>
        <w:ind w:left="1440" w:hanging="360"/>
      </w:pPr>
      <w:rPr>
        <w:rFonts w:ascii="Courier New" w:hAnsi="Courier New" w:hint="default"/>
      </w:rPr>
    </w:lvl>
    <w:lvl w:ilvl="2" w:tplc="FC6E9060">
      <w:start w:val="1"/>
      <w:numFmt w:val="bullet"/>
      <w:lvlText w:val=""/>
      <w:lvlJc w:val="left"/>
      <w:pPr>
        <w:ind w:left="2160" w:hanging="360"/>
      </w:pPr>
      <w:rPr>
        <w:rFonts w:ascii="Wingdings" w:hAnsi="Wingdings" w:hint="default"/>
      </w:rPr>
    </w:lvl>
    <w:lvl w:ilvl="3" w:tplc="368C014E">
      <w:start w:val="1"/>
      <w:numFmt w:val="bullet"/>
      <w:lvlText w:val=""/>
      <w:lvlJc w:val="left"/>
      <w:pPr>
        <w:ind w:left="2880" w:hanging="360"/>
      </w:pPr>
      <w:rPr>
        <w:rFonts w:ascii="Symbol" w:hAnsi="Symbol" w:hint="default"/>
      </w:rPr>
    </w:lvl>
    <w:lvl w:ilvl="4" w:tplc="4906DE86">
      <w:start w:val="1"/>
      <w:numFmt w:val="bullet"/>
      <w:lvlText w:val="o"/>
      <w:lvlJc w:val="left"/>
      <w:pPr>
        <w:ind w:left="3600" w:hanging="360"/>
      </w:pPr>
      <w:rPr>
        <w:rFonts w:ascii="Courier New" w:hAnsi="Courier New" w:hint="default"/>
      </w:rPr>
    </w:lvl>
    <w:lvl w:ilvl="5" w:tplc="35B6DC46">
      <w:start w:val="1"/>
      <w:numFmt w:val="bullet"/>
      <w:lvlText w:val=""/>
      <w:lvlJc w:val="left"/>
      <w:pPr>
        <w:ind w:left="4320" w:hanging="360"/>
      </w:pPr>
      <w:rPr>
        <w:rFonts w:ascii="Wingdings" w:hAnsi="Wingdings" w:hint="default"/>
      </w:rPr>
    </w:lvl>
    <w:lvl w:ilvl="6" w:tplc="010099EA">
      <w:start w:val="1"/>
      <w:numFmt w:val="bullet"/>
      <w:lvlText w:val=""/>
      <w:lvlJc w:val="left"/>
      <w:pPr>
        <w:ind w:left="5040" w:hanging="360"/>
      </w:pPr>
      <w:rPr>
        <w:rFonts w:ascii="Symbol" w:hAnsi="Symbol" w:hint="default"/>
      </w:rPr>
    </w:lvl>
    <w:lvl w:ilvl="7" w:tplc="2E026EBA">
      <w:start w:val="1"/>
      <w:numFmt w:val="bullet"/>
      <w:lvlText w:val="o"/>
      <w:lvlJc w:val="left"/>
      <w:pPr>
        <w:ind w:left="5760" w:hanging="360"/>
      </w:pPr>
      <w:rPr>
        <w:rFonts w:ascii="Courier New" w:hAnsi="Courier New" w:hint="default"/>
      </w:rPr>
    </w:lvl>
    <w:lvl w:ilvl="8" w:tplc="2F0E9F92">
      <w:start w:val="1"/>
      <w:numFmt w:val="bullet"/>
      <w:lvlText w:val=""/>
      <w:lvlJc w:val="left"/>
      <w:pPr>
        <w:ind w:left="6480" w:hanging="360"/>
      </w:pPr>
      <w:rPr>
        <w:rFonts w:ascii="Wingdings" w:hAnsi="Wingdings" w:hint="default"/>
      </w:rPr>
    </w:lvl>
  </w:abstractNum>
  <w:abstractNum w:abstractNumId="8" w15:restartNumberingAfterBreak="0">
    <w:nsid w:val="148D0369"/>
    <w:multiLevelType w:val="hybridMultilevel"/>
    <w:tmpl w:val="FFFFFFFF"/>
    <w:lvl w:ilvl="0" w:tplc="E2821F0A">
      <w:start w:val="1"/>
      <w:numFmt w:val="bullet"/>
      <w:lvlText w:val=""/>
      <w:lvlJc w:val="left"/>
      <w:pPr>
        <w:ind w:left="720" w:hanging="360"/>
      </w:pPr>
      <w:rPr>
        <w:rFonts w:ascii="Symbol" w:hAnsi="Symbol" w:hint="default"/>
      </w:rPr>
    </w:lvl>
    <w:lvl w:ilvl="1" w:tplc="3620D4D4">
      <w:start w:val="1"/>
      <w:numFmt w:val="bullet"/>
      <w:lvlText w:val="o"/>
      <w:lvlJc w:val="left"/>
      <w:pPr>
        <w:ind w:left="1440" w:hanging="360"/>
      </w:pPr>
      <w:rPr>
        <w:rFonts w:ascii="Courier New" w:hAnsi="Courier New" w:hint="default"/>
      </w:rPr>
    </w:lvl>
    <w:lvl w:ilvl="2" w:tplc="75CC943A">
      <w:start w:val="1"/>
      <w:numFmt w:val="bullet"/>
      <w:lvlText w:val=""/>
      <w:lvlJc w:val="left"/>
      <w:pPr>
        <w:ind w:left="2160" w:hanging="360"/>
      </w:pPr>
      <w:rPr>
        <w:rFonts w:ascii="Wingdings" w:hAnsi="Wingdings" w:hint="default"/>
      </w:rPr>
    </w:lvl>
    <w:lvl w:ilvl="3" w:tplc="FE0EEAD2">
      <w:start w:val="1"/>
      <w:numFmt w:val="bullet"/>
      <w:lvlText w:val=""/>
      <w:lvlJc w:val="left"/>
      <w:pPr>
        <w:ind w:left="2880" w:hanging="360"/>
      </w:pPr>
      <w:rPr>
        <w:rFonts w:ascii="Symbol" w:hAnsi="Symbol" w:hint="default"/>
      </w:rPr>
    </w:lvl>
    <w:lvl w:ilvl="4" w:tplc="04F2FD7A">
      <w:start w:val="1"/>
      <w:numFmt w:val="bullet"/>
      <w:lvlText w:val="o"/>
      <w:lvlJc w:val="left"/>
      <w:pPr>
        <w:ind w:left="3600" w:hanging="360"/>
      </w:pPr>
      <w:rPr>
        <w:rFonts w:ascii="Courier New" w:hAnsi="Courier New" w:hint="default"/>
      </w:rPr>
    </w:lvl>
    <w:lvl w:ilvl="5" w:tplc="F2E25CA0">
      <w:start w:val="1"/>
      <w:numFmt w:val="bullet"/>
      <w:lvlText w:val=""/>
      <w:lvlJc w:val="left"/>
      <w:pPr>
        <w:ind w:left="4320" w:hanging="360"/>
      </w:pPr>
      <w:rPr>
        <w:rFonts w:ascii="Wingdings" w:hAnsi="Wingdings" w:hint="default"/>
      </w:rPr>
    </w:lvl>
    <w:lvl w:ilvl="6" w:tplc="E5FC9040">
      <w:start w:val="1"/>
      <w:numFmt w:val="bullet"/>
      <w:lvlText w:val=""/>
      <w:lvlJc w:val="left"/>
      <w:pPr>
        <w:ind w:left="5040" w:hanging="360"/>
      </w:pPr>
      <w:rPr>
        <w:rFonts w:ascii="Symbol" w:hAnsi="Symbol" w:hint="default"/>
      </w:rPr>
    </w:lvl>
    <w:lvl w:ilvl="7" w:tplc="8D00DB0C">
      <w:start w:val="1"/>
      <w:numFmt w:val="bullet"/>
      <w:lvlText w:val="o"/>
      <w:lvlJc w:val="left"/>
      <w:pPr>
        <w:ind w:left="5760" w:hanging="360"/>
      </w:pPr>
      <w:rPr>
        <w:rFonts w:ascii="Courier New" w:hAnsi="Courier New" w:hint="default"/>
      </w:rPr>
    </w:lvl>
    <w:lvl w:ilvl="8" w:tplc="DD0E0832">
      <w:start w:val="1"/>
      <w:numFmt w:val="bullet"/>
      <w:lvlText w:val=""/>
      <w:lvlJc w:val="left"/>
      <w:pPr>
        <w:ind w:left="6480" w:hanging="360"/>
      </w:pPr>
      <w:rPr>
        <w:rFonts w:ascii="Wingdings" w:hAnsi="Wingdings" w:hint="default"/>
      </w:rPr>
    </w:lvl>
  </w:abstractNum>
  <w:abstractNum w:abstractNumId="9" w15:restartNumberingAfterBreak="0">
    <w:nsid w:val="24091F78"/>
    <w:multiLevelType w:val="hybridMultilevel"/>
    <w:tmpl w:val="FFFFFFFF"/>
    <w:lvl w:ilvl="0" w:tplc="51A22DD0">
      <w:start w:val="1"/>
      <w:numFmt w:val="bullet"/>
      <w:lvlText w:val="·"/>
      <w:lvlJc w:val="left"/>
      <w:pPr>
        <w:ind w:left="720" w:hanging="360"/>
      </w:pPr>
      <w:rPr>
        <w:rFonts w:ascii="&quot;Times New Roman&quot;, serif" w:hAnsi="&quot;Times New Roman&quot;, serif" w:hint="default"/>
      </w:rPr>
    </w:lvl>
    <w:lvl w:ilvl="1" w:tplc="F58E11CE">
      <w:start w:val="1"/>
      <w:numFmt w:val="bullet"/>
      <w:lvlText w:val="o"/>
      <w:lvlJc w:val="left"/>
      <w:pPr>
        <w:ind w:left="1440" w:hanging="360"/>
      </w:pPr>
      <w:rPr>
        <w:rFonts w:ascii="Courier New" w:hAnsi="Courier New" w:hint="default"/>
      </w:rPr>
    </w:lvl>
    <w:lvl w:ilvl="2" w:tplc="68587394">
      <w:start w:val="1"/>
      <w:numFmt w:val="bullet"/>
      <w:lvlText w:val=""/>
      <w:lvlJc w:val="left"/>
      <w:pPr>
        <w:ind w:left="2160" w:hanging="360"/>
      </w:pPr>
      <w:rPr>
        <w:rFonts w:ascii="Wingdings" w:hAnsi="Wingdings" w:hint="default"/>
      </w:rPr>
    </w:lvl>
    <w:lvl w:ilvl="3" w:tplc="558AF312">
      <w:start w:val="1"/>
      <w:numFmt w:val="bullet"/>
      <w:lvlText w:val=""/>
      <w:lvlJc w:val="left"/>
      <w:pPr>
        <w:ind w:left="2880" w:hanging="360"/>
      </w:pPr>
      <w:rPr>
        <w:rFonts w:ascii="Symbol" w:hAnsi="Symbol" w:hint="default"/>
      </w:rPr>
    </w:lvl>
    <w:lvl w:ilvl="4" w:tplc="9E82907A">
      <w:start w:val="1"/>
      <w:numFmt w:val="bullet"/>
      <w:lvlText w:val="o"/>
      <w:lvlJc w:val="left"/>
      <w:pPr>
        <w:ind w:left="3600" w:hanging="360"/>
      </w:pPr>
      <w:rPr>
        <w:rFonts w:ascii="Courier New" w:hAnsi="Courier New" w:hint="default"/>
      </w:rPr>
    </w:lvl>
    <w:lvl w:ilvl="5" w:tplc="3140DDE0">
      <w:start w:val="1"/>
      <w:numFmt w:val="bullet"/>
      <w:lvlText w:val=""/>
      <w:lvlJc w:val="left"/>
      <w:pPr>
        <w:ind w:left="4320" w:hanging="360"/>
      </w:pPr>
      <w:rPr>
        <w:rFonts w:ascii="Wingdings" w:hAnsi="Wingdings" w:hint="default"/>
      </w:rPr>
    </w:lvl>
    <w:lvl w:ilvl="6" w:tplc="7A323C82">
      <w:start w:val="1"/>
      <w:numFmt w:val="bullet"/>
      <w:lvlText w:val=""/>
      <w:lvlJc w:val="left"/>
      <w:pPr>
        <w:ind w:left="5040" w:hanging="360"/>
      </w:pPr>
      <w:rPr>
        <w:rFonts w:ascii="Symbol" w:hAnsi="Symbol" w:hint="default"/>
      </w:rPr>
    </w:lvl>
    <w:lvl w:ilvl="7" w:tplc="D1A2C0B4">
      <w:start w:val="1"/>
      <w:numFmt w:val="bullet"/>
      <w:lvlText w:val="o"/>
      <w:lvlJc w:val="left"/>
      <w:pPr>
        <w:ind w:left="5760" w:hanging="360"/>
      </w:pPr>
      <w:rPr>
        <w:rFonts w:ascii="Courier New" w:hAnsi="Courier New" w:hint="default"/>
      </w:rPr>
    </w:lvl>
    <w:lvl w:ilvl="8" w:tplc="41A4B836">
      <w:start w:val="1"/>
      <w:numFmt w:val="bullet"/>
      <w:lvlText w:val=""/>
      <w:lvlJc w:val="left"/>
      <w:pPr>
        <w:ind w:left="6480" w:hanging="360"/>
      </w:pPr>
      <w:rPr>
        <w:rFonts w:ascii="Wingdings" w:hAnsi="Wingdings" w:hint="default"/>
      </w:rPr>
    </w:lvl>
  </w:abstractNum>
  <w:abstractNum w:abstractNumId="10" w15:restartNumberingAfterBreak="0">
    <w:nsid w:val="2497DD7B"/>
    <w:multiLevelType w:val="hybridMultilevel"/>
    <w:tmpl w:val="FFFFFFFF"/>
    <w:lvl w:ilvl="0" w:tplc="85408FE2">
      <w:start w:val="1"/>
      <w:numFmt w:val="bullet"/>
      <w:lvlText w:val=""/>
      <w:lvlJc w:val="left"/>
      <w:pPr>
        <w:ind w:left="720" w:hanging="360"/>
      </w:pPr>
      <w:rPr>
        <w:rFonts w:ascii="Symbol" w:hAnsi="Symbol" w:hint="default"/>
      </w:rPr>
    </w:lvl>
    <w:lvl w:ilvl="1" w:tplc="7BF6F7F6">
      <w:start w:val="1"/>
      <w:numFmt w:val="bullet"/>
      <w:lvlText w:val="o"/>
      <w:lvlJc w:val="left"/>
      <w:pPr>
        <w:ind w:left="1440" w:hanging="360"/>
      </w:pPr>
      <w:rPr>
        <w:rFonts w:ascii="Courier New" w:hAnsi="Courier New" w:hint="default"/>
      </w:rPr>
    </w:lvl>
    <w:lvl w:ilvl="2" w:tplc="3A98558E">
      <w:start w:val="1"/>
      <w:numFmt w:val="bullet"/>
      <w:lvlText w:val=""/>
      <w:lvlJc w:val="left"/>
      <w:pPr>
        <w:ind w:left="2160" w:hanging="360"/>
      </w:pPr>
      <w:rPr>
        <w:rFonts w:ascii="Wingdings" w:hAnsi="Wingdings" w:hint="default"/>
      </w:rPr>
    </w:lvl>
    <w:lvl w:ilvl="3" w:tplc="AC026C30">
      <w:start w:val="1"/>
      <w:numFmt w:val="bullet"/>
      <w:lvlText w:val=""/>
      <w:lvlJc w:val="left"/>
      <w:pPr>
        <w:ind w:left="2880" w:hanging="360"/>
      </w:pPr>
      <w:rPr>
        <w:rFonts w:ascii="Symbol" w:hAnsi="Symbol" w:hint="default"/>
      </w:rPr>
    </w:lvl>
    <w:lvl w:ilvl="4" w:tplc="E4E60102">
      <w:start w:val="1"/>
      <w:numFmt w:val="bullet"/>
      <w:lvlText w:val="o"/>
      <w:lvlJc w:val="left"/>
      <w:pPr>
        <w:ind w:left="3600" w:hanging="360"/>
      </w:pPr>
      <w:rPr>
        <w:rFonts w:ascii="Courier New" w:hAnsi="Courier New" w:hint="default"/>
      </w:rPr>
    </w:lvl>
    <w:lvl w:ilvl="5" w:tplc="153C0B86">
      <w:start w:val="1"/>
      <w:numFmt w:val="bullet"/>
      <w:lvlText w:val=""/>
      <w:lvlJc w:val="left"/>
      <w:pPr>
        <w:ind w:left="4320" w:hanging="360"/>
      </w:pPr>
      <w:rPr>
        <w:rFonts w:ascii="Wingdings" w:hAnsi="Wingdings" w:hint="default"/>
      </w:rPr>
    </w:lvl>
    <w:lvl w:ilvl="6" w:tplc="81C86132">
      <w:start w:val="1"/>
      <w:numFmt w:val="bullet"/>
      <w:lvlText w:val=""/>
      <w:lvlJc w:val="left"/>
      <w:pPr>
        <w:ind w:left="5040" w:hanging="360"/>
      </w:pPr>
      <w:rPr>
        <w:rFonts w:ascii="Symbol" w:hAnsi="Symbol" w:hint="default"/>
      </w:rPr>
    </w:lvl>
    <w:lvl w:ilvl="7" w:tplc="43440846">
      <w:start w:val="1"/>
      <w:numFmt w:val="bullet"/>
      <w:lvlText w:val="o"/>
      <w:lvlJc w:val="left"/>
      <w:pPr>
        <w:ind w:left="5760" w:hanging="360"/>
      </w:pPr>
      <w:rPr>
        <w:rFonts w:ascii="Courier New" w:hAnsi="Courier New" w:hint="default"/>
      </w:rPr>
    </w:lvl>
    <w:lvl w:ilvl="8" w:tplc="E9748404">
      <w:start w:val="1"/>
      <w:numFmt w:val="bullet"/>
      <w:lvlText w:val=""/>
      <w:lvlJc w:val="left"/>
      <w:pPr>
        <w:ind w:left="6480" w:hanging="360"/>
      </w:pPr>
      <w:rPr>
        <w:rFonts w:ascii="Wingdings" w:hAnsi="Wingdings" w:hint="default"/>
      </w:rPr>
    </w:lvl>
  </w:abstractNum>
  <w:abstractNum w:abstractNumId="11" w15:restartNumberingAfterBreak="0">
    <w:nsid w:val="36462970"/>
    <w:multiLevelType w:val="hybridMultilevel"/>
    <w:tmpl w:val="FFFFFFFF"/>
    <w:lvl w:ilvl="0" w:tplc="BC6E7566">
      <w:start w:val="1"/>
      <w:numFmt w:val="decimal"/>
      <w:lvlText w:val="1"/>
      <w:lvlJc w:val="left"/>
      <w:pPr>
        <w:ind w:left="720" w:hanging="360"/>
      </w:pPr>
    </w:lvl>
    <w:lvl w:ilvl="1" w:tplc="6920472E">
      <w:start w:val="1"/>
      <w:numFmt w:val="lowerLetter"/>
      <w:lvlText w:val="%2."/>
      <w:lvlJc w:val="left"/>
      <w:pPr>
        <w:ind w:left="1440" w:hanging="360"/>
      </w:pPr>
    </w:lvl>
    <w:lvl w:ilvl="2" w:tplc="22022790">
      <w:start w:val="1"/>
      <w:numFmt w:val="lowerRoman"/>
      <w:lvlText w:val="%3."/>
      <w:lvlJc w:val="right"/>
      <w:pPr>
        <w:ind w:left="2160" w:hanging="180"/>
      </w:pPr>
    </w:lvl>
    <w:lvl w:ilvl="3" w:tplc="0992856C">
      <w:start w:val="1"/>
      <w:numFmt w:val="decimal"/>
      <w:lvlText w:val="%4."/>
      <w:lvlJc w:val="left"/>
      <w:pPr>
        <w:ind w:left="2880" w:hanging="360"/>
      </w:pPr>
    </w:lvl>
    <w:lvl w:ilvl="4" w:tplc="28BC2DEA">
      <w:start w:val="1"/>
      <w:numFmt w:val="lowerLetter"/>
      <w:lvlText w:val="%5."/>
      <w:lvlJc w:val="left"/>
      <w:pPr>
        <w:ind w:left="3600" w:hanging="360"/>
      </w:pPr>
    </w:lvl>
    <w:lvl w:ilvl="5" w:tplc="EA7C4AD2">
      <w:start w:val="1"/>
      <w:numFmt w:val="lowerRoman"/>
      <w:lvlText w:val="%6."/>
      <w:lvlJc w:val="right"/>
      <w:pPr>
        <w:ind w:left="4320" w:hanging="180"/>
      </w:pPr>
    </w:lvl>
    <w:lvl w:ilvl="6" w:tplc="C4F6BFE4">
      <w:start w:val="1"/>
      <w:numFmt w:val="decimal"/>
      <w:lvlText w:val="%7."/>
      <w:lvlJc w:val="left"/>
      <w:pPr>
        <w:ind w:left="5040" w:hanging="360"/>
      </w:pPr>
    </w:lvl>
    <w:lvl w:ilvl="7" w:tplc="44EA3BE4">
      <w:start w:val="1"/>
      <w:numFmt w:val="lowerLetter"/>
      <w:lvlText w:val="%8."/>
      <w:lvlJc w:val="left"/>
      <w:pPr>
        <w:ind w:left="5760" w:hanging="360"/>
      </w:pPr>
    </w:lvl>
    <w:lvl w:ilvl="8" w:tplc="0762AD16">
      <w:start w:val="1"/>
      <w:numFmt w:val="lowerRoman"/>
      <w:lvlText w:val="%9."/>
      <w:lvlJc w:val="right"/>
      <w:pPr>
        <w:ind w:left="6480" w:hanging="180"/>
      </w:pPr>
    </w:lvl>
  </w:abstractNum>
  <w:abstractNum w:abstractNumId="12" w15:restartNumberingAfterBreak="0">
    <w:nsid w:val="38E59598"/>
    <w:multiLevelType w:val="hybridMultilevel"/>
    <w:tmpl w:val="FFFFFFFF"/>
    <w:lvl w:ilvl="0" w:tplc="66E26E50">
      <w:start w:val="1"/>
      <w:numFmt w:val="bullet"/>
      <w:lvlText w:val="·"/>
      <w:lvlJc w:val="left"/>
      <w:pPr>
        <w:ind w:left="720" w:hanging="360"/>
      </w:pPr>
      <w:rPr>
        <w:rFonts w:ascii="&quot;Times New Roman&quot;, serif" w:hAnsi="&quot;Times New Roman&quot;, serif" w:hint="default"/>
      </w:rPr>
    </w:lvl>
    <w:lvl w:ilvl="1" w:tplc="50CC0DE8">
      <w:start w:val="1"/>
      <w:numFmt w:val="bullet"/>
      <w:lvlText w:val="o"/>
      <w:lvlJc w:val="left"/>
      <w:pPr>
        <w:ind w:left="1440" w:hanging="360"/>
      </w:pPr>
      <w:rPr>
        <w:rFonts w:ascii="Courier New" w:hAnsi="Courier New" w:hint="default"/>
      </w:rPr>
    </w:lvl>
    <w:lvl w:ilvl="2" w:tplc="C13EE372">
      <w:start w:val="1"/>
      <w:numFmt w:val="bullet"/>
      <w:lvlText w:val=""/>
      <w:lvlJc w:val="left"/>
      <w:pPr>
        <w:ind w:left="2160" w:hanging="360"/>
      </w:pPr>
      <w:rPr>
        <w:rFonts w:ascii="Wingdings" w:hAnsi="Wingdings" w:hint="default"/>
      </w:rPr>
    </w:lvl>
    <w:lvl w:ilvl="3" w:tplc="3F4A6684">
      <w:start w:val="1"/>
      <w:numFmt w:val="bullet"/>
      <w:lvlText w:val=""/>
      <w:lvlJc w:val="left"/>
      <w:pPr>
        <w:ind w:left="2880" w:hanging="360"/>
      </w:pPr>
      <w:rPr>
        <w:rFonts w:ascii="Symbol" w:hAnsi="Symbol" w:hint="default"/>
      </w:rPr>
    </w:lvl>
    <w:lvl w:ilvl="4" w:tplc="46C2E436">
      <w:start w:val="1"/>
      <w:numFmt w:val="bullet"/>
      <w:lvlText w:val="o"/>
      <w:lvlJc w:val="left"/>
      <w:pPr>
        <w:ind w:left="3600" w:hanging="360"/>
      </w:pPr>
      <w:rPr>
        <w:rFonts w:ascii="Courier New" w:hAnsi="Courier New" w:hint="default"/>
      </w:rPr>
    </w:lvl>
    <w:lvl w:ilvl="5" w:tplc="AE4AEF4C">
      <w:start w:val="1"/>
      <w:numFmt w:val="bullet"/>
      <w:lvlText w:val=""/>
      <w:lvlJc w:val="left"/>
      <w:pPr>
        <w:ind w:left="4320" w:hanging="360"/>
      </w:pPr>
      <w:rPr>
        <w:rFonts w:ascii="Wingdings" w:hAnsi="Wingdings" w:hint="default"/>
      </w:rPr>
    </w:lvl>
    <w:lvl w:ilvl="6" w:tplc="DD56A5DE">
      <w:start w:val="1"/>
      <w:numFmt w:val="bullet"/>
      <w:lvlText w:val=""/>
      <w:lvlJc w:val="left"/>
      <w:pPr>
        <w:ind w:left="5040" w:hanging="360"/>
      </w:pPr>
      <w:rPr>
        <w:rFonts w:ascii="Symbol" w:hAnsi="Symbol" w:hint="default"/>
      </w:rPr>
    </w:lvl>
    <w:lvl w:ilvl="7" w:tplc="A6E4FC0A">
      <w:start w:val="1"/>
      <w:numFmt w:val="bullet"/>
      <w:lvlText w:val="o"/>
      <w:lvlJc w:val="left"/>
      <w:pPr>
        <w:ind w:left="5760" w:hanging="360"/>
      </w:pPr>
      <w:rPr>
        <w:rFonts w:ascii="Courier New" w:hAnsi="Courier New" w:hint="default"/>
      </w:rPr>
    </w:lvl>
    <w:lvl w:ilvl="8" w:tplc="95A2D988">
      <w:start w:val="1"/>
      <w:numFmt w:val="bullet"/>
      <w:lvlText w:val=""/>
      <w:lvlJc w:val="left"/>
      <w:pPr>
        <w:ind w:left="6480" w:hanging="360"/>
      </w:pPr>
      <w:rPr>
        <w:rFonts w:ascii="Wingdings" w:hAnsi="Wingdings" w:hint="default"/>
      </w:rPr>
    </w:lvl>
  </w:abstractNum>
  <w:abstractNum w:abstractNumId="13" w15:restartNumberingAfterBreak="0">
    <w:nsid w:val="39544366"/>
    <w:multiLevelType w:val="hybridMultilevel"/>
    <w:tmpl w:val="FFFFFFFF"/>
    <w:lvl w:ilvl="0" w:tplc="6ACCAE4E">
      <w:start w:val="1"/>
      <w:numFmt w:val="bullet"/>
      <w:lvlText w:val=""/>
      <w:lvlJc w:val="left"/>
      <w:pPr>
        <w:ind w:left="1801" w:hanging="360"/>
      </w:pPr>
      <w:rPr>
        <w:rFonts w:ascii="Symbol" w:hAnsi="Symbol" w:hint="default"/>
      </w:rPr>
    </w:lvl>
    <w:lvl w:ilvl="1" w:tplc="88EC331A">
      <w:start w:val="1"/>
      <w:numFmt w:val="bullet"/>
      <w:lvlText w:val="o"/>
      <w:lvlJc w:val="left"/>
      <w:pPr>
        <w:ind w:left="2521" w:hanging="360"/>
      </w:pPr>
      <w:rPr>
        <w:rFonts w:ascii="Courier New" w:hAnsi="Courier New" w:hint="default"/>
      </w:rPr>
    </w:lvl>
    <w:lvl w:ilvl="2" w:tplc="E1BA329E">
      <w:start w:val="1"/>
      <w:numFmt w:val="bullet"/>
      <w:lvlText w:val=""/>
      <w:lvlJc w:val="left"/>
      <w:pPr>
        <w:ind w:left="3241" w:hanging="360"/>
      </w:pPr>
      <w:rPr>
        <w:rFonts w:ascii="Wingdings" w:hAnsi="Wingdings" w:hint="default"/>
      </w:rPr>
    </w:lvl>
    <w:lvl w:ilvl="3" w:tplc="439C3674">
      <w:start w:val="1"/>
      <w:numFmt w:val="bullet"/>
      <w:lvlText w:val=""/>
      <w:lvlJc w:val="left"/>
      <w:pPr>
        <w:ind w:left="3961" w:hanging="360"/>
      </w:pPr>
      <w:rPr>
        <w:rFonts w:ascii="Symbol" w:hAnsi="Symbol" w:hint="default"/>
      </w:rPr>
    </w:lvl>
    <w:lvl w:ilvl="4" w:tplc="6E925CA2">
      <w:start w:val="1"/>
      <w:numFmt w:val="bullet"/>
      <w:lvlText w:val="o"/>
      <w:lvlJc w:val="left"/>
      <w:pPr>
        <w:ind w:left="4681" w:hanging="360"/>
      </w:pPr>
      <w:rPr>
        <w:rFonts w:ascii="Courier New" w:hAnsi="Courier New" w:hint="default"/>
      </w:rPr>
    </w:lvl>
    <w:lvl w:ilvl="5" w:tplc="410CEC76">
      <w:start w:val="1"/>
      <w:numFmt w:val="bullet"/>
      <w:lvlText w:val=""/>
      <w:lvlJc w:val="left"/>
      <w:pPr>
        <w:ind w:left="5401" w:hanging="360"/>
      </w:pPr>
      <w:rPr>
        <w:rFonts w:ascii="Wingdings" w:hAnsi="Wingdings" w:hint="default"/>
      </w:rPr>
    </w:lvl>
    <w:lvl w:ilvl="6" w:tplc="F216DF68">
      <w:start w:val="1"/>
      <w:numFmt w:val="bullet"/>
      <w:lvlText w:val=""/>
      <w:lvlJc w:val="left"/>
      <w:pPr>
        <w:ind w:left="6121" w:hanging="360"/>
      </w:pPr>
      <w:rPr>
        <w:rFonts w:ascii="Symbol" w:hAnsi="Symbol" w:hint="default"/>
      </w:rPr>
    </w:lvl>
    <w:lvl w:ilvl="7" w:tplc="2F868400">
      <w:start w:val="1"/>
      <w:numFmt w:val="bullet"/>
      <w:lvlText w:val="o"/>
      <w:lvlJc w:val="left"/>
      <w:pPr>
        <w:ind w:left="6841" w:hanging="360"/>
      </w:pPr>
      <w:rPr>
        <w:rFonts w:ascii="Courier New" w:hAnsi="Courier New" w:hint="default"/>
      </w:rPr>
    </w:lvl>
    <w:lvl w:ilvl="8" w:tplc="98AA4C18">
      <w:start w:val="1"/>
      <w:numFmt w:val="bullet"/>
      <w:lvlText w:val=""/>
      <w:lvlJc w:val="left"/>
      <w:pPr>
        <w:ind w:left="7561" w:hanging="360"/>
      </w:pPr>
      <w:rPr>
        <w:rFonts w:ascii="Wingdings" w:hAnsi="Wingdings" w:hint="default"/>
      </w:rPr>
    </w:lvl>
  </w:abstractNum>
  <w:abstractNum w:abstractNumId="14" w15:restartNumberingAfterBreak="0">
    <w:nsid w:val="3A54B743"/>
    <w:multiLevelType w:val="hybridMultilevel"/>
    <w:tmpl w:val="FFFFFFFF"/>
    <w:lvl w:ilvl="0" w:tplc="D7BE4752">
      <w:start w:val="1"/>
      <w:numFmt w:val="bullet"/>
      <w:lvlText w:val=""/>
      <w:lvlJc w:val="left"/>
      <w:pPr>
        <w:ind w:left="720" w:hanging="360"/>
      </w:pPr>
      <w:rPr>
        <w:rFonts w:ascii="Symbol" w:hAnsi="Symbol" w:hint="default"/>
      </w:rPr>
    </w:lvl>
    <w:lvl w:ilvl="1" w:tplc="9EC223AA">
      <w:start w:val="1"/>
      <w:numFmt w:val="bullet"/>
      <w:lvlText w:val="o"/>
      <w:lvlJc w:val="left"/>
      <w:pPr>
        <w:ind w:left="1440" w:hanging="360"/>
      </w:pPr>
      <w:rPr>
        <w:rFonts w:ascii="Courier New" w:hAnsi="Courier New" w:hint="default"/>
      </w:rPr>
    </w:lvl>
    <w:lvl w:ilvl="2" w:tplc="87042902">
      <w:start w:val="1"/>
      <w:numFmt w:val="bullet"/>
      <w:lvlText w:val=""/>
      <w:lvlJc w:val="left"/>
      <w:pPr>
        <w:ind w:left="2160" w:hanging="360"/>
      </w:pPr>
      <w:rPr>
        <w:rFonts w:ascii="Wingdings" w:hAnsi="Wingdings" w:hint="default"/>
      </w:rPr>
    </w:lvl>
    <w:lvl w:ilvl="3" w:tplc="869C8602">
      <w:start w:val="1"/>
      <w:numFmt w:val="bullet"/>
      <w:lvlText w:val=""/>
      <w:lvlJc w:val="left"/>
      <w:pPr>
        <w:ind w:left="2880" w:hanging="360"/>
      </w:pPr>
      <w:rPr>
        <w:rFonts w:ascii="Symbol" w:hAnsi="Symbol" w:hint="default"/>
      </w:rPr>
    </w:lvl>
    <w:lvl w:ilvl="4" w:tplc="8EB63D90">
      <w:start w:val="1"/>
      <w:numFmt w:val="bullet"/>
      <w:lvlText w:val="o"/>
      <w:lvlJc w:val="left"/>
      <w:pPr>
        <w:ind w:left="3600" w:hanging="360"/>
      </w:pPr>
      <w:rPr>
        <w:rFonts w:ascii="Courier New" w:hAnsi="Courier New" w:hint="default"/>
      </w:rPr>
    </w:lvl>
    <w:lvl w:ilvl="5" w:tplc="219A7720">
      <w:start w:val="1"/>
      <w:numFmt w:val="bullet"/>
      <w:lvlText w:val=""/>
      <w:lvlJc w:val="left"/>
      <w:pPr>
        <w:ind w:left="4320" w:hanging="360"/>
      </w:pPr>
      <w:rPr>
        <w:rFonts w:ascii="Wingdings" w:hAnsi="Wingdings" w:hint="default"/>
      </w:rPr>
    </w:lvl>
    <w:lvl w:ilvl="6" w:tplc="ABBA7EC0">
      <w:start w:val="1"/>
      <w:numFmt w:val="bullet"/>
      <w:lvlText w:val=""/>
      <w:lvlJc w:val="left"/>
      <w:pPr>
        <w:ind w:left="5040" w:hanging="360"/>
      </w:pPr>
      <w:rPr>
        <w:rFonts w:ascii="Symbol" w:hAnsi="Symbol" w:hint="default"/>
      </w:rPr>
    </w:lvl>
    <w:lvl w:ilvl="7" w:tplc="FBC2017A">
      <w:start w:val="1"/>
      <w:numFmt w:val="bullet"/>
      <w:lvlText w:val="o"/>
      <w:lvlJc w:val="left"/>
      <w:pPr>
        <w:ind w:left="5760" w:hanging="360"/>
      </w:pPr>
      <w:rPr>
        <w:rFonts w:ascii="Courier New" w:hAnsi="Courier New" w:hint="default"/>
      </w:rPr>
    </w:lvl>
    <w:lvl w:ilvl="8" w:tplc="23084CD2">
      <w:start w:val="1"/>
      <w:numFmt w:val="bullet"/>
      <w:lvlText w:val=""/>
      <w:lvlJc w:val="left"/>
      <w:pPr>
        <w:ind w:left="6480" w:hanging="360"/>
      </w:pPr>
      <w:rPr>
        <w:rFonts w:ascii="Wingdings" w:hAnsi="Wingdings" w:hint="default"/>
      </w:rPr>
    </w:lvl>
  </w:abstractNum>
  <w:abstractNum w:abstractNumId="15" w15:restartNumberingAfterBreak="0">
    <w:nsid w:val="413BDB42"/>
    <w:multiLevelType w:val="hybridMultilevel"/>
    <w:tmpl w:val="FFFFFFFF"/>
    <w:lvl w:ilvl="0" w:tplc="080C1550">
      <w:start w:val="1"/>
      <w:numFmt w:val="bullet"/>
      <w:lvlText w:val=""/>
      <w:lvlJc w:val="left"/>
      <w:pPr>
        <w:ind w:left="720" w:hanging="360"/>
      </w:pPr>
      <w:rPr>
        <w:rFonts w:ascii="Symbol" w:hAnsi="Symbol" w:hint="default"/>
      </w:rPr>
    </w:lvl>
    <w:lvl w:ilvl="1" w:tplc="F5F2E5EA">
      <w:start w:val="1"/>
      <w:numFmt w:val="bullet"/>
      <w:lvlText w:val="o"/>
      <w:lvlJc w:val="left"/>
      <w:pPr>
        <w:ind w:left="1440" w:hanging="360"/>
      </w:pPr>
      <w:rPr>
        <w:rFonts w:ascii="Courier New" w:hAnsi="Courier New" w:hint="default"/>
      </w:rPr>
    </w:lvl>
    <w:lvl w:ilvl="2" w:tplc="FEB03586">
      <w:start w:val="1"/>
      <w:numFmt w:val="bullet"/>
      <w:lvlText w:val=""/>
      <w:lvlJc w:val="left"/>
      <w:pPr>
        <w:ind w:left="2160" w:hanging="360"/>
      </w:pPr>
      <w:rPr>
        <w:rFonts w:ascii="Wingdings" w:hAnsi="Wingdings" w:hint="default"/>
      </w:rPr>
    </w:lvl>
    <w:lvl w:ilvl="3" w:tplc="E0885036">
      <w:start w:val="1"/>
      <w:numFmt w:val="bullet"/>
      <w:lvlText w:val=""/>
      <w:lvlJc w:val="left"/>
      <w:pPr>
        <w:ind w:left="2880" w:hanging="360"/>
      </w:pPr>
      <w:rPr>
        <w:rFonts w:ascii="Symbol" w:hAnsi="Symbol" w:hint="default"/>
      </w:rPr>
    </w:lvl>
    <w:lvl w:ilvl="4" w:tplc="85A0C57C">
      <w:start w:val="1"/>
      <w:numFmt w:val="bullet"/>
      <w:lvlText w:val="o"/>
      <w:lvlJc w:val="left"/>
      <w:pPr>
        <w:ind w:left="3600" w:hanging="360"/>
      </w:pPr>
      <w:rPr>
        <w:rFonts w:ascii="Courier New" w:hAnsi="Courier New" w:hint="default"/>
      </w:rPr>
    </w:lvl>
    <w:lvl w:ilvl="5" w:tplc="DE0ABF0E">
      <w:start w:val="1"/>
      <w:numFmt w:val="bullet"/>
      <w:lvlText w:val=""/>
      <w:lvlJc w:val="left"/>
      <w:pPr>
        <w:ind w:left="4320" w:hanging="360"/>
      </w:pPr>
      <w:rPr>
        <w:rFonts w:ascii="Wingdings" w:hAnsi="Wingdings" w:hint="default"/>
      </w:rPr>
    </w:lvl>
    <w:lvl w:ilvl="6" w:tplc="36F0EBBE">
      <w:start w:val="1"/>
      <w:numFmt w:val="bullet"/>
      <w:lvlText w:val=""/>
      <w:lvlJc w:val="left"/>
      <w:pPr>
        <w:ind w:left="5040" w:hanging="360"/>
      </w:pPr>
      <w:rPr>
        <w:rFonts w:ascii="Symbol" w:hAnsi="Symbol" w:hint="default"/>
      </w:rPr>
    </w:lvl>
    <w:lvl w:ilvl="7" w:tplc="6F94F13E">
      <w:start w:val="1"/>
      <w:numFmt w:val="bullet"/>
      <w:lvlText w:val="o"/>
      <w:lvlJc w:val="left"/>
      <w:pPr>
        <w:ind w:left="5760" w:hanging="360"/>
      </w:pPr>
      <w:rPr>
        <w:rFonts w:ascii="Courier New" w:hAnsi="Courier New" w:hint="default"/>
      </w:rPr>
    </w:lvl>
    <w:lvl w:ilvl="8" w:tplc="7F7E9432">
      <w:start w:val="1"/>
      <w:numFmt w:val="bullet"/>
      <w:lvlText w:val=""/>
      <w:lvlJc w:val="left"/>
      <w:pPr>
        <w:ind w:left="6480" w:hanging="360"/>
      </w:pPr>
      <w:rPr>
        <w:rFonts w:ascii="Wingdings" w:hAnsi="Wingdings" w:hint="default"/>
      </w:rPr>
    </w:lvl>
  </w:abstractNum>
  <w:abstractNum w:abstractNumId="16" w15:restartNumberingAfterBreak="0">
    <w:nsid w:val="496D6437"/>
    <w:multiLevelType w:val="hybridMultilevel"/>
    <w:tmpl w:val="FFFFFFFF"/>
    <w:lvl w:ilvl="0" w:tplc="E7DEC73C">
      <w:start w:val="1"/>
      <w:numFmt w:val="bullet"/>
      <w:lvlText w:val=""/>
      <w:lvlJc w:val="left"/>
      <w:pPr>
        <w:ind w:left="720" w:hanging="360"/>
      </w:pPr>
      <w:rPr>
        <w:rFonts w:ascii="Symbol" w:hAnsi="Symbol" w:hint="default"/>
      </w:rPr>
    </w:lvl>
    <w:lvl w:ilvl="1" w:tplc="EAAC5C1C">
      <w:start w:val="1"/>
      <w:numFmt w:val="bullet"/>
      <w:lvlText w:val="o"/>
      <w:lvlJc w:val="left"/>
      <w:pPr>
        <w:ind w:left="1440" w:hanging="360"/>
      </w:pPr>
      <w:rPr>
        <w:rFonts w:ascii="Courier New" w:hAnsi="Courier New" w:hint="default"/>
      </w:rPr>
    </w:lvl>
    <w:lvl w:ilvl="2" w:tplc="19982880">
      <w:start w:val="1"/>
      <w:numFmt w:val="bullet"/>
      <w:lvlText w:val=""/>
      <w:lvlJc w:val="left"/>
      <w:pPr>
        <w:ind w:left="2160" w:hanging="360"/>
      </w:pPr>
      <w:rPr>
        <w:rFonts w:ascii="Wingdings" w:hAnsi="Wingdings" w:hint="default"/>
      </w:rPr>
    </w:lvl>
    <w:lvl w:ilvl="3" w:tplc="08062C32">
      <w:start w:val="1"/>
      <w:numFmt w:val="bullet"/>
      <w:lvlText w:val=""/>
      <w:lvlJc w:val="left"/>
      <w:pPr>
        <w:ind w:left="2880" w:hanging="360"/>
      </w:pPr>
      <w:rPr>
        <w:rFonts w:ascii="Symbol" w:hAnsi="Symbol" w:hint="default"/>
      </w:rPr>
    </w:lvl>
    <w:lvl w:ilvl="4" w:tplc="C13E1060">
      <w:start w:val="1"/>
      <w:numFmt w:val="bullet"/>
      <w:lvlText w:val="o"/>
      <w:lvlJc w:val="left"/>
      <w:pPr>
        <w:ind w:left="3600" w:hanging="360"/>
      </w:pPr>
      <w:rPr>
        <w:rFonts w:ascii="Courier New" w:hAnsi="Courier New" w:hint="default"/>
      </w:rPr>
    </w:lvl>
    <w:lvl w:ilvl="5" w:tplc="B15CCE30">
      <w:start w:val="1"/>
      <w:numFmt w:val="bullet"/>
      <w:lvlText w:val=""/>
      <w:lvlJc w:val="left"/>
      <w:pPr>
        <w:ind w:left="4320" w:hanging="360"/>
      </w:pPr>
      <w:rPr>
        <w:rFonts w:ascii="Wingdings" w:hAnsi="Wingdings" w:hint="default"/>
      </w:rPr>
    </w:lvl>
    <w:lvl w:ilvl="6" w:tplc="B83A2952">
      <w:start w:val="1"/>
      <w:numFmt w:val="bullet"/>
      <w:lvlText w:val=""/>
      <w:lvlJc w:val="left"/>
      <w:pPr>
        <w:ind w:left="5040" w:hanging="360"/>
      </w:pPr>
      <w:rPr>
        <w:rFonts w:ascii="Symbol" w:hAnsi="Symbol" w:hint="default"/>
      </w:rPr>
    </w:lvl>
    <w:lvl w:ilvl="7" w:tplc="73D06652">
      <w:start w:val="1"/>
      <w:numFmt w:val="bullet"/>
      <w:lvlText w:val="o"/>
      <w:lvlJc w:val="left"/>
      <w:pPr>
        <w:ind w:left="5760" w:hanging="360"/>
      </w:pPr>
      <w:rPr>
        <w:rFonts w:ascii="Courier New" w:hAnsi="Courier New" w:hint="default"/>
      </w:rPr>
    </w:lvl>
    <w:lvl w:ilvl="8" w:tplc="F3849D04">
      <w:start w:val="1"/>
      <w:numFmt w:val="bullet"/>
      <w:lvlText w:val=""/>
      <w:lvlJc w:val="left"/>
      <w:pPr>
        <w:ind w:left="6480" w:hanging="360"/>
      </w:pPr>
      <w:rPr>
        <w:rFonts w:ascii="Wingdings" w:hAnsi="Wingdings" w:hint="default"/>
      </w:rPr>
    </w:lvl>
  </w:abstractNum>
  <w:abstractNum w:abstractNumId="17" w15:restartNumberingAfterBreak="0">
    <w:nsid w:val="49AEE5E4"/>
    <w:multiLevelType w:val="hybridMultilevel"/>
    <w:tmpl w:val="FFFFFFFF"/>
    <w:lvl w:ilvl="0" w:tplc="EE3612AC">
      <w:start w:val="1"/>
      <w:numFmt w:val="bullet"/>
      <w:lvlText w:val=""/>
      <w:lvlJc w:val="left"/>
      <w:pPr>
        <w:ind w:left="720" w:hanging="360"/>
      </w:pPr>
      <w:rPr>
        <w:rFonts w:ascii="Symbol" w:hAnsi="Symbol" w:hint="default"/>
      </w:rPr>
    </w:lvl>
    <w:lvl w:ilvl="1" w:tplc="D438217A">
      <w:start w:val="1"/>
      <w:numFmt w:val="bullet"/>
      <w:lvlText w:val="o"/>
      <w:lvlJc w:val="left"/>
      <w:pPr>
        <w:ind w:left="1440" w:hanging="360"/>
      </w:pPr>
      <w:rPr>
        <w:rFonts w:ascii="Courier New" w:hAnsi="Courier New" w:hint="default"/>
      </w:rPr>
    </w:lvl>
    <w:lvl w:ilvl="2" w:tplc="B11AAC94">
      <w:start w:val="1"/>
      <w:numFmt w:val="bullet"/>
      <w:lvlText w:val=""/>
      <w:lvlJc w:val="left"/>
      <w:pPr>
        <w:ind w:left="2160" w:hanging="360"/>
      </w:pPr>
      <w:rPr>
        <w:rFonts w:ascii="Wingdings" w:hAnsi="Wingdings" w:hint="default"/>
      </w:rPr>
    </w:lvl>
    <w:lvl w:ilvl="3" w:tplc="1AD4B58C">
      <w:start w:val="1"/>
      <w:numFmt w:val="bullet"/>
      <w:lvlText w:val=""/>
      <w:lvlJc w:val="left"/>
      <w:pPr>
        <w:ind w:left="2880" w:hanging="360"/>
      </w:pPr>
      <w:rPr>
        <w:rFonts w:ascii="Symbol" w:hAnsi="Symbol" w:hint="default"/>
      </w:rPr>
    </w:lvl>
    <w:lvl w:ilvl="4" w:tplc="704C6BB6">
      <w:start w:val="1"/>
      <w:numFmt w:val="bullet"/>
      <w:lvlText w:val="o"/>
      <w:lvlJc w:val="left"/>
      <w:pPr>
        <w:ind w:left="3600" w:hanging="360"/>
      </w:pPr>
      <w:rPr>
        <w:rFonts w:ascii="Courier New" w:hAnsi="Courier New" w:hint="default"/>
      </w:rPr>
    </w:lvl>
    <w:lvl w:ilvl="5" w:tplc="BD3C29B6">
      <w:start w:val="1"/>
      <w:numFmt w:val="bullet"/>
      <w:lvlText w:val=""/>
      <w:lvlJc w:val="left"/>
      <w:pPr>
        <w:ind w:left="4320" w:hanging="360"/>
      </w:pPr>
      <w:rPr>
        <w:rFonts w:ascii="Wingdings" w:hAnsi="Wingdings" w:hint="default"/>
      </w:rPr>
    </w:lvl>
    <w:lvl w:ilvl="6" w:tplc="9E688838">
      <w:start w:val="1"/>
      <w:numFmt w:val="bullet"/>
      <w:lvlText w:val=""/>
      <w:lvlJc w:val="left"/>
      <w:pPr>
        <w:ind w:left="5040" w:hanging="360"/>
      </w:pPr>
      <w:rPr>
        <w:rFonts w:ascii="Symbol" w:hAnsi="Symbol" w:hint="default"/>
      </w:rPr>
    </w:lvl>
    <w:lvl w:ilvl="7" w:tplc="3640BF98">
      <w:start w:val="1"/>
      <w:numFmt w:val="bullet"/>
      <w:lvlText w:val="o"/>
      <w:lvlJc w:val="left"/>
      <w:pPr>
        <w:ind w:left="5760" w:hanging="360"/>
      </w:pPr>
      <w:rPr>
        <w:rFonts w:ascii="Courier New" w:hAnsi="Courier New" w:hint="default"/>
      </w:rPr>
    </w:lvl>
    <w:lvl w:ilvl="8" w:tplc="CB2A9AA2">
      <w:start w:val="1"/>
      <w:numFmt w:val="bullet"/>
      <w:lvlText w:val=""/>
      <w:lvlJc w:val="left"/>
      <w:pPr>
        <w:ind w:left="6480" w:hanging="360"/>
      </w:pPr>
      <w:rPr>
        <w:rFonts w:ascii="Wingdings" w:hAnsi="Wingdings" w:hint="default"/>
      </w:rPr>
    </w:lvl>
  </w:abstractNum>
  <w:abstractNum w:abstractNumId="18" w15:restartNumberingAfterBreak="0">
    <w:nsid w:val="4BA593AF"/>
    <w:multiLevelType w:val="hybridMultilevel"/>
    <w:tmpl w:val="FFFFFFFF"/>
    <w:lvl w:ilvl="0" w:tplc="84C4BFAE">
      <w:start w:val="1"/>
      <w:numFmt w:val="bullet"/>
      <w:lvlText w:val=""/>
      <w:lvlJc w:val="left"/>
      <w:pPr>
        <w:ind w:left="720" w:hanging="360"/>
      </w:pPr>
      <w:rPr>
        <w:rFonts w:ascii="Symbol" w:hAnsi="Symbol" w:hint="default"/>
      </w:rPr>
    </w:lvl>
    <w:lvl w:ilvl="1" w:tplc="076AA93C">
      <w:start w:val="1"/>
      <w:numFmt w:val="bullet"/>
      <w:lvlText w:val="o"/>
      <w:lvlJc w:val="left"/>
      <w:pPr>
        <w:ind w:left="1440" w:hanging="360"/>
      </w:pPr>
      <w:rPr>
        <w:rFonts w:ascii="Courier New" w:hAnsi="Courier New" w:hint="default"/>
      </w:rPr>
    </w:lvl>
    <w:lvl w:ilvl="2" w:tplc="0E449070">
      <w:start w:val="1"/>
      <w:numFmt w:val="bullet"/>
      <w:lvlText w:val=""/>
      <w:lvlJc w:val="left"/>
      <w:pPr>
        <w:ind w:left="2160" w:hanging="360"/>
      </w:pPr>
      <w:rPr>
        <w:rFonts w:ascii="Wingdings" w:hAnsi="Wingdings" w:hint="default"/>
      </w:rPr>
    </w:lvl>
    <w:lvl w:ilvl="3" w:tplc="A86E00A6">
      <w:start w:val="1"/>
      <w:numFmt w:val="bullet"/>
      <w:lvlText w:val=""/>
      <w:lvlJc w:val="left"/>
      <w:pPr>
        <w:ind w:left="2880" w:hanging="360"/>
      </w:pPr>
      <w:rPr>
        <w:rFonts w:ascii="Symbol" w:hAnsi="Symbol" w:hint="default"/>
      </w:rPr>
    </w:lvl>
    <w:lvl w:ilvl="4" w:tplc="2FB25000">
      <w:start w:val="1"/>
      <w:numFmt w:val="bullet"/>
      <w:lvlText w:val="o"/>
      <w:lvlJc w:val="left"/>
      <w:pPr>
        <w:ind w:left="3600" w:hanging="360"/>
      </w:pPr>
      <w:rPr>
        <w:rFonts w:ascii="Courier New" w:hAnsi="Courier New" w:hint="default"/>
      </w:rPr>
    </w:lvl>
    <w:lvl w:ilvl="5" w:tplc="78D26F36">
      <w:start w:val="1"/>
      <w:numFmt w:val="bullet"/>
      <w:lvlText w:val=""/>
      <w:lvlJc w:val="left"/>
      <w:pPr>
        <w:ind w:left="4320" w:hanging="360"/>
      </w:pPr>
      <w:rPr>
        <w:rFonts w:ascii="Wingdings" w:hAnsi="Wingdings" w:hint="default"/>
      </w:rPr>
    </w:lvl>
    <w:lvl w:ilvl="6" w:tplc="D598A8F2">
      <w:start w:val="1"/>
      <w:numFmt w:val="bullet"/>
      <w:lvlText w:val=""/>
      <w:lvlJc w:val="left"/>
      <w:pPr>
        <w:ind w:left="5040" w:hanging="360"/>
      </w:pPr>
      <w:rPr>
        <w:rFonts w:ascii="Symbol" w:hAnsi="Symbol" w:hint="default"/>
      </w:rPr>
    </w:lvl>
    <w:lvl w:ilvl="7" w:tplc="ED3EEF76">
      <w:start w:val="1"/>
      <w:numFmt w:val="bullet"/>
      <w:lvlText w:val="o"/>
      <w:lvlJc w:val="left"/>
      <w:pPr>
        <w:ind w:left="5760" w:hanging="360"/>
      </w:pPr>
      <w:rPr>
        <w:rFonts w:ascii="Courier New" w:hAnsi="Courier New" w:hint="default"/>
      </w:rPr>
    </w:lvl>
    <w:lvl w:ilvl="8" w:tplc="496E8060">
      <w:start w:val="1"/>
      <w:numFmt w:val="bullet"/>
      <w:lvlText w:val=""/>
      <w:lvlJc w:val="left"/>
      <w:pPr>
        <w:ind w:left="6480" w:hanging="360"/>
      </w:pPr>
      <w:rPr>
        <w:rFonts w:ascii="Wingdings" w:hAnsi="Wingdings" w:hint="default"/>
      </w:rPr>
    </w:lvl>
  </w:abstractNum>
  <w:abstractNum w:abstractNumId="19" w15:restartNumberingAfterBreak="0">
    <w:nsid w:val="4BB85752"/>
    <w:multiLevelType w:val="hybridMultilevel"/>
    <w:tmpl w:val="FFFFFFFF"/>
    <w:lvl w:ilvl="0" w:tplc="87C61F12">
      <w:start w:val="1"/>
      <w:numFmt w:val="bullet"/>
      <w:lvlText w:val=""/>
      <w:lvlJc w:val="left"/>
      <w:pPr>
        <w:ind w:left="720" w:hanging="360"/>
      </w:pPr>
      <w:rPr>
        <w:rFonts w:ascii="Symbol" w:hAnsi="Symbol" w:hint="default"/>
      </w:rPr>
    </w:lvl>
    <w:lvl w:ilvl="1" w:tplc="60AAD66E">
      <w:start w:val="1"/>
      <w:numFmt w:val="bullet"/>
      <w:lvlText w:val="o"/>
      <w:lvlJc w:val="left"/>
      <w:pPr>
        <w:ind w:left="1440" w:hanging="360"/>
      </w:pPr>
      <w:rPr>
        <w:rFonts w:ascii="Courier New" w:hAnsi="Courier New" w:hint="default"/>
      </w:rPr>
    </w:lvl>
    <w:lvl w:ilvl="2" w:tplc="FBAE02E4">
      <w:start w:val="1"/>
      <w:numFmt w:val="bullet"/>
      <w:lvlText w:val=""/>
      <w:lvlJc w:val="left"/>
      <w:pPr>
        <w:ind w:left="2160" w:hanging="360"/>
      </w:pPr>
      <w:rPr>
        <w:rFonts w:ascii="Wingdings" w:hAnsi="Wingdings" w:hint="default"/>
      </w:rPr>
    </w:lvl>
    <w:lvl w:ilvl="3" w:tplc="233AD586">
      <w:start w:val="1"/>
      <w:numFmt w:val="bullet"/>
      <w:lvlText w:val=""/>
      <w:lvlJc w:val="left"/>
      <w:pPr>
        <w:ind w:left="2880" w:hanging="360"/>
      </w:pPr>
      <w:rPr>
        <w:rFonts w:ascii="Symbol" w:hAnsi="Symbol" w:hint="default"/>
      </w:rPr>
    </w:lvl>
    <w:lvl w:ilvl="4" w:tplc="EDCC5D8E">
      <w:start w:val="1"/>
      <w:numFmt w:val="bullet"/>
      <w:lvlText w:val="o"/>
      <w:lvlJc w:val="left"/>
      <w:pPr>
        <w:ind w:left="3600" w:hanging="360"/>
      </w:pPr>
      <w:rPr>
        <w:rFonts w:ascii="Courier New" w:hAnsi="Courier New" w:hint="default"/>
      </w:rPr>
    </w:lvl>
    <w:lvl w:ilvl="5" w:tplc="7DC2EF86">
      <w:start w:val="1"/>
      <w:numFmt w:val="bullet"/>
      <w:lvlText w:val=""/>
      <w:lvlJc w:val="left"/>
      <w:pPr>
        <w:ind w:left="4320" w:hanging="360"/>
      </w:pPr>
      <w:rPr>
        <w:rFonts w:ascii="Wingdings" w:hAnsi="Wingdings" w:hint="default"/>
      </w:rPr>
    </w:lvl>
    <w:lvl w:ilvl="6" w:tplc="782CC8DC">
      <w:start w:val="1"/>
      <w:numFmt w:val="bullet"/>
      <w:lvlText w:val=""/>
      <w:lvlJc w:val="left"/>
      <w:pPr>
        <w:ind w:left="5040" w:hanging="360"/>
      </w:pPr>
      <w:rPr>
        <w:rFonts w:ascii="Symbol" w:hAnsi="Symbol" w:hint="default"/>
      </w:rPr>
    </w:lvl>
    <w:lvl w:ilvl="7" w:tplc="192C36F8">
      <w:start w:val="1"/>
      <w:numFmt w:val="bullet"/>
      <w:lvlText w:val="o"/>
      <w:lvlJc w:val="left"/>
      <w:pPr>
        <w:ind w:left="5760" w:hanging="360"/>
      </w:pPr>
      <w:rPr>
        <w:rFonts w:ascii="Courier New" w:hAnsi="Courier New" w:hint="default"/>
      </w:rPr>
    </w:lvl>
    <w:lvl w:ilvl="8" w:tplc="5808B3DE">
      <w:start w:val="1"/>
      <w:numFmt w:val="bullet"/>
      <w:lvlText w:val=""/>
      <w:lvlJc w:val="left"/>
      <w:pPr>
        <w:ind w:left="6480" w:hanging="360"/>
      </w:pPr>
      <w:rPr>
        <w:rFonts w:ascii="Wingdings" w:hAnsi="Wingdings" w:hint="default"/>
      </w:rPr>
    </w:lvl>
  </w:abstractNum>
  <w:abstractNum w:abstractNumId="20" w15:restartNumberingAfterBreak="0">
    <w:nsid w:val="547CE8B5"/>
    <w:multiLevelType w:val="hybridMultilevel"/>
    <w:tmpl w:val="FFFFFFFF"/>
    <w:lvl w:ilvl="0" w:tplc="2800D762">
      <w:start w:val="1"/>
      <w:numFmt w:val="decimal"/>
      <w:lvlText w:val="%1."/>
      <w:lvlJc w:val="left"/>
      <w:pPr>
        <w:ind w:left="720" w:hanging="360"/>
      </w:pPr>
    </w:lvl>
    <w:lvl w:ilvl="1" w:tplc="46E63F2A">
      <w:start w:val="1"/>
      <w:numFmt w:val="decimal"/>
      <w:lvlText w:val="%2.3"/>
      <w:lvlJc w:val="left"/>
      <w:pPr>
        <w:ind w:left="1440" w:hanging="360"/>
      </w:pPr>
    </w:lvl>
    <w:lvl w:ilvl="2" w:tplc="BA5C06DC">
      <w:start w:val="1"/>
      <w:numFmt w:val="lowerRoman"/>
      <w:lvlText w:val="%3."/>
      <w:lvlJc w:val="right"/>
      <w:pPr>
        <w:ind w:left="2160" w:hanging="180"/>
      </w:pPr>
    </w:lvl>
    <w:lvl w:ilvl="3" w:tplc="7640D57A">
      <w:start w:val="1"/>
      <w:numFmt w:val="decimal"/>
      <w:lvlText w:val="%4."/>
      <w:lvlJc w:val="left"/>
      <w:pPr>
        <w:ind w:left="2880" w:hanging="360"/>
      </w:pPr>
    </w:lvl>
    <w:lvl w:ilvl="4" w:tplc="48D20A2E">
      <w:start w:val="1"/>
      <w:numFmt w:val="lowerLetter"/>
      <w:lvlText w:val="%5."/>
      <w:lvlJc w:val="left"/>
      <w:pPr>
        <w:ind w:left="3600" w:hanging="360"/>
      </w:pPr>
    </w:lvl>
    <w:lvl w:ilvl="5" w:tplc="F034AA7C">
      <w:start w:val="1"/>
      <w:numFmt w:val="lowerRoman"/>
      <w:lvlText w:val="%6."/>
      <w:lvlJc w:val="right"/>
      <w:pPr>
        <w:ind w:left="4320" w:hanging="180"/>
      </w:pPr>
    </w:lvl>
    <w:lvl w:ilvl="6" w:tplc="0C50A620">
      <w:start w:val="1"/>
      <w:numFmt w:val="decimal"/>
      <w:lvlText w:val="%7."/>
      <w:lvlJc w:val="left"/>
      <w:pPr>
        <w:ind w:left="5040" w:hanging="360"/>
      </w:pPr>
    </w:lvl>
    <w:lvl w:ilvl="7" w:tplc="A1DA933C">
      <w:start w:val="1"/>
      <w:numFmt w:val="lowerLetter"/>
      <w:lvlText w:val="%8."/>
      <w:lvlJc w:val="left"/>
      <w:pPr>
        <w:ind w:left="5760" w:hanging="360"/>
      </w:pPr>
    </w:lvl>
    <w:lvl w:ilvl="8" w:tplc="0EAC624E">
      <w:start w:val="1"/>
      <w:numFmt w:val="lowerRoman"/>
      <w:lvlText w:val="%9."/>
      <w:lvlJc w:val="right"/>
      <w:pPr>
        <w:ind w:left="6480" w:hanging="180"/>
      </w:pPr>
    </w:lvl>
  </w:abstractNum>
  <w:abstractNum w:abstractNumId="21" w15:restartNumberingAfterBreak="0">
    <w:nsid w:val="5645E918"/>
    <w:multiLevelType w:val="hybridMultilevel"/>
    <w:tmpl w:val="FFFFFFFF"/>
    <w:lvl w:ilvl="0" w:tplc="BEA42EC2">
      <w:start w:val="1"/>
      <w:numFmt w:val="bullet"/>
      <w:lvlText w:val=""/>
      <w:lvlJc w:val="left"/>
      <w:pPr>
        <w:ind w:left="720" w:hanging="360"/>
      </w:pPr>
      <w:rPr>
        <w:rFonts w:ascii="Symbol" w:hAnsi="Symbol" w:hint="default"/>
      </w:rPr>
    </w:lvl>
    <w:lvl w:ilvl="1" w:tplc="31503870">
      <w:start w:val="1"/>
      <w:numFmt w:val="bullet"/>
      <w:lvlText w:val="o"/>
      <w:lvlJc w:val="left"/>
      <w:pPr>
        <w:ind w:left="1440" w:hanging="360"/>
      </w:pPr>
      <w:rPr>
        <w:rFonts w:ascii="Courier New" w:hAnsi="Courier New" w:hint="default"/>
      </w:rPr>
    </w:lvl>
    <w:lvl w:ilvl="2" w:tplc="7BDE67D8">
      <w:start w:val="1"/>
      <w:numFmt w:val="bullet"/>
      <w:lvlText w:val=""/>
      <w:lvlJc w:val="left"/>
      <w:pPr>
        <w:ind w:left="2160" w:hanging="360"/>
      </w:pPr>
      <w:rPr>
        <w:rFonts w:ascii="Wingdings" w:hAnsi="Wingdings" w:hint="default"/>
      </w:rPr>
    </w:lvl>
    <w:lvl w:ilvl="3" w:tplc="573279E8">
      <w:start w:val="1"/>
      <w:numFmt w:val="bullet"/>
      <w:lvlText w:val=""/>
      <w:lvlJc w:val="left"/>
      <w:pPr>
        <w:ind w:left="2880" w:hanging="360"/>
      </w:pPr>
      <w:rPr>
        <w:rFonts w:ascii="Symbol" w:hAnsi="Symbol" w:hint="default"/>
      </w:rPr>
    </w:lvl>
    <w:lvl w:ilvl="4" w:tplc="46D85230">
      <w:start w:val="1"/>
      <w:numFmt w:val="bullet"/>
      <w:lvlText w:val="o"/>
      <w:lvlJc w:val="left"/>
      <w:pPr>
        <w:ind w:left="3600" w:hanging="360"/>
      </w:pPr>
      <w:rPr>
        <w:rFonts w:ascii="Courier New" w:hAnsi="Courier New" w:hint="default"/>
      </w:rPr>
    </w:lvl>
    <w:lvl w:ilvl="5" w:tplc="95963A9C">
      <w:start w:val="1"/>
      <w:numFmt w:val="bullet"/>
      <w:lvlText w:val=""/>
      <w:lvlJc w:val="left"/>
      <w:pPr>
        <w:ind w:left="4320" w:hanging="360"/>
      </w:pPr>
      <w:rPr>
        <w:rFonts w:ascii="Wingdings" w:hAnsi="Wingdings" w:hint="default"/>
      </w:rPr>
    </w:lvl>
    <w:lvl w:ilvl="6" w:tplc="EE26D880">
      <w:start w:val="1"/>
      <w:numFmt w:val="bullet"/>
      <w:lvlText w:val=""/>
      <w:lvlJc w:val="left"/>
      <w:pPr>
        <w:ind w:left="5040" w:hanging="360"/>
      </w:pPr>
      <w:rPr>
        <w:rFonts w:ascii="Symbol" w:hAnsi="Symbol" w:hint="default"/>
      </w:rPr>
    </w:lvl>
    <w:lvl w:ilvl="7" w:tplc="50F2C796">
      <w:start w:val="1"/>
      <w:numFmt w:val="bullet"/>
      <w:lvlText w:val="o"/>
      <w:lvlJc w:val="left"/>
      <w:pPr>
        <w:ind w:left="5760" w:hanging="360"/>
      </w:pPr>
      <w:rPr>
        <w:rFonts w:ascii="Courier New" w:hAnsi="Courier New" w:hint="default"/>
      </w:rPr>
    </w:lvl>
    <w:lvl w:ilvl="8" w:tplc="7E748C44">
      <w:start w:val="1"/>
      <w:numFmt w:val="bullet"/>
      <w:lvlText w:val=""/>
      <w:lvlJc w:val="left"/>
      <w:pPr>
        <w:ind w:left="6480" w:hanging="360"/>
      </w:pPr>
      <w:rPr>
        <w:rFonts w:ascii="Wingdings" w:hAnsi="Wingdings" w:hint="default"/>
      </w:rPr>
    </w:lvl>
  </w:abstractNum>
  <w:abstractNum w:abstractNumId="22" w15:restartNumberingAfterBreak="0">
    <w:nsid w:val="5E72C509"/>
    <w:multiLevelType w:val="hybridMultilevel"/>
    <w:tmpl w:val="FFFFFFFF"/>
    <w:lvl w:ilvl="0" w:tplc="DF16FC84">
      <w:start w:val="1"/>
      <w:numFmt w:val="bullet"/>
      <w:lvlText w:val=""/>
      <w:lvlJc w:val="left"/>
      <w:pPr>
        <w:ind w:left="720" w:hanging="360"/>
      </w:pPr>
      <w:rPr>
        <w:rFonts w:ascii="Symbol" w:hAnsi="Symbol" w:hint="default"/>
      </w:rPr>
    </w:lvl>
    <w:lvl w:ilvl="1" w:tplc="211CB3EE">
      <w:start w:val="1"/>
      <w:numFmt w:val="bullet"/>
      <w:lvlText w:val="o"/>
      <w:lvlJc w:val="left"/>
      <w:pPr>
        <w:ind w:left="1440" w:hanging="360"/>
      </w:pPr>
      <w:rPr>
        <w:rFonts w:ascii="Courier New" w:hAnsi="Courier New" w:hint="default"/>
      </w:rPr>
    </w:lvl>
    <w:lvl w:ilvl="2" w:tplc="457AE9E4">
      <w:start w:val="1"/>
      <w:numFmt w:val="bullet"/>
      <w:lvlText w:val=""/>
      <w:lvlJc w:val="left"/>
      <w:pPr>
        <w:ind w:left="2160" w:hanging="360"/>
      </w:pPr>
      <w:rPr>
        <w:rFonts w:ascii="Wingdings" w:hAnsi="Wingdings" w:hint="default"/>
      </w:rPr>
    </w:lvl>
    <w:lvl w:ilvl="3" w:tplc="53A41DDC">
      <w:start w:val="1"/>
      <w:numFmt w:val="bullet"/>
      <w:lvlText w:val=""/>
      <w:lvlJc w:val="left"/>
      <w:pPr>
        <w:ind w:left="2880" w:hanging="360"/>
      </w:pPr>
      <w:rPr>
        <w:rFonts w:ascii="Symbol" w:hAnsi="Symbol" w:hint="default"/>
      </w:rPr>
    </w:lvl>
    <w:lvl w:ilvl="4" w:tplc="DD12BDB8">
      <w:start w:val="1"/>
      <w:numFmt w:val="bullet"/>
      <w:lvlText w:val="o"/>
      <w:lvlJc w:val="left"/>
      <w:pPr>
        <w:ind w:left="3600" w:hanging="360"/>
      </w:pPr>
      <w:rPr>
        <w:rFonts w:ascii="Courier New" w:hAnsi="Courier New" w:hint="default"/>
      </w:rPr>
    </w:lvl>
    <w:lvl w:ilvl="5" w:tplc="BDDADB92">
      <w:start w:val="1"/>
      <w:numFmt w:val="bullet"/>
      <w:lvlText w:val=""/>
      <w:lvlJc w:val="left"/>
      <w:pPr>
        <w:ind w:left="4320" w:hanging="360"/>
      </w:pPr>
      <w:rPr>
        <w:rFonts w:ascii="Wingdings" w:hAnsi="Wingdings" w:hint="default"/>
      </w:rPr>
    </w:lvl>
    <w:lvl w:ilvl="6" w:tplc="2D78AA7A">
      <w:start w:val="1"/>
      <w:numFmt w:val="bullet"/>
      <w:lvlText w:val=""/>
      <w:lvlJc w:val="left"/>
      <w:pPr>
        <w:ind w:left="5040" w:hanging="360"/>
      </w:pPr>
      <w:rPr>
        <w:rFonts w:ascii="Symbol" w:hAnsi="Symbol" w:hint="default"/>
      </w:rPr>
    </w:lvl>
    <w:lvl w:ilvl="7" w:tplc="76AE7758">
      <w:start w:val="1"/>
      <w:numFmt w:val="bullet"/>
      <w:lvlText w:val="o"/>
      <w:lvlJc w:val="left"/>
      <w:pPr>
        <w:ind w:left="5760" w:hanging="360"/>
      </w:pPr>
      <w:rPr>
        <w:rFonts w:ascii="Courier New" w:hAnsi="Courier New" w:hint="default"/>
      </w:rPr>
    </w:lvl>
    <w:lvl w:ilvl="8" w:tplc="0C78CEF6">
      <w:start w:val="1"/>
      <w:numFmt w:val="bullet"/>
      <w:lvlText w:val=""/>
      <w:lvlJc w:val="left"/>
      <w:pPr>
        <w:ind w:left="6480" w:hanging="360"/>
      </w:pPr>
      <w:rPr>
        <w:rFonts w:ascii="Wingdings" w:hAnsi="Wingdings" w:hint="default"/>
      </w:rPr>
    </w:lvl>
  </w:abstractNum>
  <w:abstractNum w:abstractNumId="23" w15:restartNumberingAfterBreak="0">
    <w:nsid w:val="5EE15595"/>
    <w:multiLevelType w:val="hybridMultilevel"/>
    <w:tmpl w:val="FFFFFFFF"/>
    <w:lvl w:ilvl="0" w:tplc="14D0D174">
      <w:start w:val="1"/>
      <w:numFmt w:val="bullet"/>
      <w:lvlText w:val=""/>
      <w:lvlJc w:val="left"/>
      <w:pPr>
        <w:ind w:left="720" w:hanging="360"/>
      </w:pPr>
      <w:rPr>
        <w:rFonts w:ascii="Symbol" w:hAnsi="Symbol" w:hint="default"/>
      </w:rPr>
    </w:lvl>
    <w:lvl w:ilvl="1" w:tplc="07D83088">
      <w:start w:val="1"/>
      <w:numFmt w:val="bullet"/>
      <w:lvlText w:val="o"/>
      <w:lvlJc w:val="left"/>
      <w:pPr>
        <w:ind w:left="1440" w:hanging="360"/>
      </w:pPr>
      <w:rPr>
        <w:rFonts w:ascii="Courier New" w:hAnsi="Courier New" w:hint="default"/>
      </w:rPr>
    </w:lvl>
    <w:lvl w:ilvl="2" w:tplc="5F2804C2">
      <w:start w:val="1"/>
      <w:numFmt w:val="bullet"/>
      <w:lvlText w:val=""/>
      <w:lvlJc w:val="left"/>
      <w:pPr>
        <w:ind w:left="2160" w:hanging="360"/>
      </w:pPr>
      <w:rPr>
        <w:rFonts w:ascii="Wingdings" w:hAnsi="Wingdings" w:hint="default"/>
      </w:rPr>
    </w:lvl>
    <w:lvl w:ilvl="3" w:tplc="C148A210">
      <w:start w:val="1"/>
      <w:numFmt w:val="bullet"/>
      <w:lvlText w:val=""/>
      <w:lvlJc w:val="left"/>
      <w:pPr>
        <w:ind w:left="2880" w:hanging="360"/>
      </w:pPr>
      <w:rPr>
        <w:rFonts w:ascii="Symbol" w:hAnsi="Symbol" w:hint="default"/>
      </w:rPr>
    </w:lvl>
    <w:lvl w:ilvl="4" w:tplc="E53CB1EC">
      <w:start w:val="1"/>
      <w:numFmt w:val="bullet"/>
      <w:lvlText w:val="o"/>
      <w:lvlJc w:val="left"/>
      <w:pPr>
        <w:ind w:left="3600" w:hanging="360"/>
      </w:pPr>
      <w:rPr>
        <w:rFonts w:ascii="Courier New" w:hAnsi="Courier New" w:hint="default"/>
      </w:rPr>
    </w:lvl>
    <w:lvl w:ilvl="5" w:tplc="4DFE6178">
      <w:start w:val="1"/>
      <w:numFmt w:val="bullet"/>
      <w:lvlText w:val=""/>
      <w:lvlJc w:val="left"/>
      <w:pPr>
        <w:ind w:left="4320" w:hanging="360"/>
      </w:pPr>
      <w:rPr>
        <w:rFonts w:ascii="Wingdings" w:hAnsi="Wingdings" w:hint="default"/>
      </w:rPr>
    </w:lvl>
    <w:lvl w:ilvl="6" w:tplc="CDC44FF0">
      <w:start w:val="1"/>
      <w:numFmt w:val="bullet"/>
      <w:lvlText w:val=""/>
      <w:lvlJc w:val="left"/>
      <w:pPr>
        <w:ind w:left="5040" w:hanging="360"/>
      </w:pPr>
      <w:rPr>
        <w:rFonts w:ascii="Symbol" w:hAnsi="Symbol" w:hint="default"/>
      </w:rPr>
    </w:lvl>
    <w:lvl w:ilvl="7" w:tplc="4022C79C">
      <w:start w:val="1"/>
      <w:numFmt w:val="bullet"/>
      <w:lvlText w:val="o"/>
      <w:lvlJc w:val="left"/>
      <w:pPr>
        <w:ind w:left="5760" w:hanging="360"/>
      </w:pPr>
      <w:rPr>
        <w:rFonts w:ascii="Courier New" w:hAnsi="Courier New" w:hint="default"/>
      </w:rPr>
    </w:lvl>
    <w:lvl w:ilvl="8" w:tplc="46C4567A">
      <w:start w:val="1"/>
      <w:numFmt w:val="bullet"/>
      <w:lvlText w:val=""/>
      <w:lvlJc w:val="left"/>
      <w:pPr>
        <w:ind w:left="6480" w:hanging="360"/>
      </w:pPr>
      <w:rPr>
        <w:rFonts w:ascii="Wingdings" w:hAnsi="Wingdings" w:hint="default"/>
      </w:rPr>
    </w:lvl>
  </w:abstractNum>
  <w:abstractNum w:abstractNumId="24" w15:restartNumberingAfterBreak="0">
    <w:nsid w:val="5F4972FD"/>
    <w:multiLevelType w:val="hybridMultilevel"/>
    <w:tmpl w:val="FFFFFFFF"/>
    <w:lvl w:ilvl="0" w:tplc="BBEAA478">
      <w:start w:val="1"/>
      <w:numFmt w:val="decimal"/>
      <w:lvlText w:val="%1."/>
      <w:lvlJc w:val="left"/>
      <w:pPr>
        <w:ind w:left="720" w:hanging="360"/>
      </w:pPr>
    </w:lvl>
    <w:lvl w:ilvl="1" w:tplc="01BE4D80">
      <w:start w:val="1"/>
      <w:numFmt w:val="decimal"/>
      <w:lvlText w:val="%2.2"/>
      <w:lvlJc w:val="left"/>
      <w:pPr>
        <w:ind w:left="1440" w:hanging="360"/>
      </w:pPr>
    </w:lvl>
    <w:lvl w:ilvl="2" w:tplc="98741610">
      <w:start w:val="1"/>
      <w:numFmt w:val="lowerRoman"/>
      <w:lvlText w:val="%3."/>
      <w:lvlJc w:val="right"/>
      <w:pPr>
        <w:ind w:left="2160" w:hanging="180"/>
      </w:pPr>
    </w:lvl>
    <w:lvl w:ilvl="3" w:tplc="C34A85C2">
      <w:start w:val="1"/>
      <w:numFmt w:val="decimal"/>
      <w:lvlText w:val="%4."/>
      <w:lvlJc w:val="left"/>
      <w:pPr>
        <w:ind w:left="2880" w:hanging="360"/>
      </w:pPr>
    </w:lvl>
    <w:lvl w:ilvl="4" w:tplc="F31C23AE">
      <w:start w:val="1"/>
      <w:numFmt w:val="lowerLetter"/>
      <w:lvlText w:val="%5."/>
      <w:lvlJc w:val="left"/>
      <w:pPr>
        <w:ind w:left="3600" w:hanging="360"/>
      </w:pPr>
    </w:lvl>
    <w:lvl w:ilvl="5" w:tplc="23D2B0E2">
      <w:start w:val="1"/>
      <w:numFmt w:val="lowerRoman"/>
      <w:lvlText w:val="%6."/>
      <w:lvlJc w:val="right"/>
      <w:pPr>
        <w:ind w:left="4320" w:hanging="180"/>
      </w:pPr>
    </w:lvl>
    <w:lvl w:ilvl="6" w:tplc="65501E82">
      <w:start w:val="1"/>
      <w:numFmt w:val="decimal"/>
      <w:lvlText w:val="%7."/>
      <w:lvlJc w:val="left"/>
      <w:pPr>
        <w:ind w:left="5040" w:hanging="360"/>
      </w:pPr>
    </w:lvl>
    <w:lvl w:ilvl="7" w:tplc="DE8EA274">
      <w:start w:val="1"/>
      <w:numFmt w:val="lowerLetter"/>
      <w:lvlText w:val="%8."/>
      <w:lvlJc w:val="left"/>
      <w:pPr>
        <w:ind w:left="5760" w:hanging="360"/>
      </w:pPr>
    </w:lvl>
    <w:lvl w:ilvl="8" w:tplc="DAB618BA">
      <w:start w:val="1"/>
      <w:numFmt w:val="lowerRoman"/>
      <w:lvlText w:val="%9."/>
      <w:lvlJc w:val="right"/>
      <w:pPr>
        <w:ind w:left="6480" w:hanging="180"/>
      </w:pPr>
    </w:lvl>
  </w:abstractNum>
  <w:abstractNum w:abstractNumId="25" w15:restartNumberingAfterBreak="0">
    <w:nsid w:val="7D12EA41"/>
    <w:multiLevelType w:val="hybridMultilevel"/>
    <w:tmpl w:val="FFFFFFFF"/>
    <w:lvl w:ilvl="0" w:tplc="6AE8D888">
      <w:start w:val="1"/>
      <w:numFmt w:val="decimal"/>
      <w:lvlText w:val="1"/>
      <w:lvlJc w:val="left"/>
      <w:pPr>
        <w:ind w:left="720" w:hanging="360"/>
      </w:pPr>
    </w:lvl>
    <w:lvl w:ilvl="1" w:tplc="5B3EAFCC">
      <w:start w:val="1"/>
      <w:numFmt w:val="lowerLetter"/>
      <w:lvlText w:val="%2."/>
      <w:lvlJc w:val="left"/>
      <w:pPr>
        <w:ind w:left="1440" w:hanging="360"/>
      </w:pPr>
    </w:lvl>
    <w:lvl w:ilvl="2" w:tplc="9BB605C4">
      <w:start w:val="1"/>
      <w:numFmt w:val="lowerRoman"/>
      <w:lvlText w:val="%3."/>
      <w:lvlJc w:val="right"/>
      <w:pPr>
        <w:ind w:left="2160" w:hanging="180"/>
      </w:pPr>
    </w:lvl>
    <w:lvl w:ilvl="3" w:tplc="816A608E">
      <w:start w:val="1"/>
      <w:numFmt w:val="decimal"/>
      <w:lvlText w:val="%4."/>
      <w:lvlJc w:val="left"/>
      <w:pPr>
        <w:ind w:left="2880" w:hanging="360"/>
      </w:pPr>
    </w:lvl>
    <w:lvl w:ilvl="4" w:tplc="8DE2AAB0">
      <w:start w:val="1"/>
      <w:numFmt w:val="lowerLetter"/>
      <w:lvlText w:val="%5."/>
      <w:lvlJc w:val="left"/>
      <w:pPr>
        <w:ind w:left="3600" w:hanging="360"/>
      </w:pPr>
    </w:lvl>
    <w:lvl w:ilvl="5" w:tplc="98D6F476">
      <w:start w:val="1"/>
      <w:numFmt w:val="lowerRoman"/>
      <w:lvlText w:val="%6."/>
      <w:lvlJc w:val="right"/>
      <w:pPr>
        <w:ind w:left="4320" w:hanging="180"/>
      </w:pPr>
    </w:lvl>
    <w:lvl w:ilvl="6" w:tplc="EF52D962">
      <w:start w:val="1"/>
      <w:numFmt w:val="decimal"/>
      <w:lvlText w:val="%7."/>
      <w:lvlJc w:val="left"/>
      <w:pPr>
        <w:ind w:left="5040" w:hanging="360"/>
      </w:pPr>
    </w:lvl>
    <w:lvl w:ilvl="7" w:tplc="468E0ECE">
      <w:start w:val="1"/>
      <w:numFmt w:val="lowerLetter"/>
      <w:lvlText w:val="%8."/>
      <w:lvlJc w:val="left"/>
      <w:pPr>
        <w:ind w:left="5760" w:hanging="360"/>
      </w:pPr>
    </w:lvl>
    <w:lvl w:ilvl="8" w:tplc="407E93A2">
      <w:start w:val="1"/>
      <w:numFmt w:val="lowerRoman"/>
      <w:lvlText w:val="%9."/>
      <w:lvlJc w:val="right"/>
      <w:pPr>
        <w:ind w:left="6480" w:hanging="180"/>
      </w:pPr>
    </w:lvl>
  </w:abstractNum>
  <w:abstractNum w:abstractNumId="26" w15:restartNumberingAfterBreak="0">
    <w:nsid w:val="7DBCF37D"/>
    <w:multiLevelType w:val="hybridMultilevel"/>
    <w:tmpl w:val="FFFFFFFF"/>
    <w:lvl w:ilvl="0" w:tplc="264A48A2">
      <w:start w:val="1"/>
      <w:numFmt w:val="bullet"/>
      <w:lvlText w:val=""/>
      <w:lvlJc w:val="left"/>
      <w:pPr>
        <w:ind w:left="720" w:hanging="360"/>
      </w:pPr>
      <w:rPr>
        <w:rFonts w:ascii="Symbol" w:hAnsi="Symbol" w:hint="default"/>
      </w:rPr>
    </w:lvl>
    <w:lvl w:ilvl="1" w:tplc="FC0C0E08">
      <w:start w:val="1"/>
      <w:numFmt w:val="bullet"/>
      <w:lvlText w:val="o"/>
      <w:lvlJc w:val="left"/>
      <w:pPr>
        <w:ind w:left="1440" w:hanging="360"/>
      </w:pPr>
      <w:rPr>
        <w:rFonts w:ascii="Courier New" w:hAnsi="Courier New" w:hint="default"/>
      </w:rPr>
    </w:lvl>
    <w:lvl w:ilvl="2" w:tplc="C99847F4">
      <w:start w:val="1"/>
      <w:numFmt w:val="bullet"/>
      <w:lvlText w:val=""/>
      <w:lvlJc w:val="left"/>
      <w:pPr>
        <w:ind w:left="2160" w:hanging="360"/>
      </w:pPr>
      <w:rPr>
        <w:rFonts w:ascii="Wingdings" w:hAnsi="Wingdings" w:hint="default"/>
      </w:rPr>
    </w:lvl>
    <w:lvl w:ilvl="3" w:tplc="EF4266E4">
      <w:start w:val="1"/>
      <w:numFmt w:val="bullet"/>
      <w:lvlText w:val=""/>
      <w:lvlJc w:val="left"/>
      <w:pPr>
        <w:ind w:left="2880" w:hanging="360"/>
      </w:pPr>
      <w:rPr>
        <w:rFonts w:ascii="Symbol" w:hAnsi="Symbol" w:hint="default"/>
      </w:rPr>
    </w:lvl>
    <w:lvl w:ilvl="4" w:tplc="A54AA172">
      <w:start w:val="1"/>
      <w:numFmt w:val="bullet"/>
      <w:lvlText w:val="o"/>
      <w:lvlJc w:val="left"/>
      <w:pPr>
        <w:ind w:left="3600" w:hanging="360"/>
      </w:pPr>
      <w:rPr>
        <w:rFonts w:ascii="Courier New" w:hAnsi="Courier New" w:hint="default"/>
      </w:rPr>
    </w:lvl>
    <w:lvl w:ilvl="5" w:tplc="33EA01EE">
      <w:start w:val="1"/>
      <w:numFmt w:val="bullet"/>
      <w:lvlText w:val=""/>
      <w:lvlJc w:val="left"/>
      <w:pPr>
        <w:ind w:left="4320" w:hanging="360"/>
      </w:pPr>
      <w:rPr>
        <w:rFonts w:ascii="Wingdings" w:hAnsi="Wingdings" w:hint="default"/>
      </w:rPr>
    </w:lvl>
    <w:lvl w:ilvl="6" w:tplc="5F4692C8">
      <w:start w:val="1"/>
      <w:numFmt w:val="bullet"/>
      <w:lvlText w:val=""/>
      <w:lvlJc w:val="left"/>
      <w:pPr>
        <w:ind w:left="5040" w:hanging="360"/>
      </w:pPr>
      <w:rPr>
        <w:rFonts w:ascii="Symbol" w:hAnsi="Symbol" w:hint="default"/>
      </w:rPr>
    </w:lvl>
    <w:lvl w:ilvl="7" w:tplc="7B54DA2A">
      <w:start w:val="1"/>
      <w:numFmt w:val="bullet"/>
      <w:lvlText w:val="o"/>
      <w:lvlJc w:val="left"/>
      <w:pPr>
        <w:ind w:left="5760" w:hanging="360"/>
      </w:pPr>
      <w:rPr>
        <w:rFonts w:ascii="Courier New" w:hAnsi="Courier New" w:hint="default"/>
      </w:rPr>
    </w:lvl>
    <w:lvl w:ilvl="8" w:tplc="1A5A3246">
      <w:start w:val="1"/>
      <w:numFmt w:val="bullet"/>
      <w:lvlText w:val=""/>
      <w:lvlJc w:val="left"/>
      <w:pPr>
        <w:ind w:left="6480" w:hanging="360"/>
      </w:pPr>
      <w:rPr>
        <w:rFonts w:ascii="Wingdings" w:hAnsi="Wingdings" w:hint="default"/>
      </w:rPr>
    </w:lvl>
  </w:abstractNum>
  <w:num w:numId="1" w16cid:durableId="1072895585">
    <w:abstractNumId w:val="17"/>
  </w:num>
  <w:num w:numId="2" w16cid:durableId="1127430475">
    <w:abstractNumId w:val="15"/>
  </w:num>
  <w:num w:numId="3" w16cid:durableId="114101944">
    <w:abstractNumId w:val="14"/>
  </w:num>
  <w:num w:numId="4" w16cid:durableId="1250388675">
    <w:abstractNumId w:val="21"/>
  </w:num>
  <w:num w:numId="5" w16cid:durableId="1268656402">
    <w:abstractNumId w:val="19"/>
  </w:num>
  <w:num w:numId="6" w16cid:durableId="1269391470">
    <w:abstractNumId w:val="20"/>
  </w:num>
  <w:num w:numId="7" w16cid:durableId="1414814863">
    <w:abstractNumId w:val="12"/>
  </w:num>
  <w:num w:numId="8" w16cid:durableId="150370333">
    <w:abstractNumId w:val="2"/>
  </w:num>
  <w:num w:numId="9" w16cid:durableId="1641181161">
    <w:abstractNumId w:val="4"/>
  </w:num>
  <w:num w:numId="10" w16cid:durableId="1689794716">
    <w:abstractNumId w:val="24"/>
  </w:num>
  <w:num w:numId="11" w16cid:durableId="178475054">
    <w:abstractNumId w:val="5"/>
  </w:num>
  <w:num w:numId="12" w16cid:durableId="1821773120">
    <w:abstractNumId w:val="10"/>
  </w:num>
  <w:num w:numId="13" w16cid:durableId="1898666986">
    <w:abstractNumId w:val="25"/>
  </w:num>
  <w:num w:numId="14" w16cid:durableId="1948196055">
    <w:abstractNumId w:val="6"/>
  </w:num>
  <w:num w:numId="15" w16cid:durableId="210503961">
    <w:abstractNumId w:val="22"/>
  </w:num>
  <w:num w:numId="16" w16cid:durableId="26611130">
    <w:abstractNumId w:val="16"/>
  </w:num>
  <w:num w:numId="17" w16cid:durableId="322705392">
    <w:abstractNumId w:val="13"/>
  </w:num>
  <w:num w:numId="18" w16cid:durableId="332340455">
    <w:abstractNumId w:val="23"/>
  </w:num>
  <w:num w:numId="19" w16cid:durableId="339241658">
    <w:abstractNumId w:val="1"/>
  </w:num>
  <w:num w:numId="20" w16cid:durableId="414056491">
    <w:abstractNumId w:val="9"/>
  </w:num>
  <w:num w:numId="21" w16cid:durableId="477575723">
    <w:abstractNumId w:val="26"/>
  </w:num>
  <w:num w:numId="22" w16cid:durableId="554203404">
    <w:abstractNumId w:val="8"/>
  </w:num>
  <w:num w:numId="23" w16cid:durableId="590430870">
    <w:abstractNumId w:val="7"/>
  </w:num>
  <w:num w:numId="24" w16cid:durableId="736323858">
    <w:abstractNumId w:val="0"/>
  </w:num>
  <w:num w:numId="25" w16cid:durableId="832570689">
    <w:abstractNumId w:val="3"/>
  </w:num>
  <w:num w:numId="26" w16cid:durableId="909115871">
    <w:abstractNumId w:val="18"/>
  </w:num>
  <w:num w:numId="27" w16cid:durableId="9953759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7AE681"/>
    <w:rsid w:val="00025985"/>
    <w:rsid w:val="00047977"/>
    <w:rsid w:val="00061504"/>
    <w:rsid w:val="00062228"/>
    <w:rsid w:val="00074B92"/>
    <w:rsid w:val="000A235D"/>
    <w:rsid w:val="000A468C"/>
    <w:rsid w:val="000A7305"/>
    <w:rsid w:val="000E1A36"/>
    <w:rsid w:val="000E613D"/>
    <w:rsid w:val="0010676B"/>
    <w:rsid w:val="001177DD"/>
    <w:rsid w:val="00117E7A"/>
    <w:rsid w:val="00126797"/>
    <w:rsid w:val="0017261A"/>
    <w:rsid w:val="001C1301"/>
    <w:rsid w:val="002142CE"/>
    <w:rsid w:val="0022347E"/>
    <w:rsid w:val="002435DE"/>
    <w:rsid w:val="00251D01"/>
    <w:rsid w:val="002E0A1C"/>
    <w:rsid w:val="00311BAE"/>
    <w:rsid w:val="003123B8"/>
    <w:rsid w:val="00352E09"/>
    <w:rsid w:val="003B236E"/>
    <w:rsid w:val="003C4F73"/>
    <w:rsid w:val="003E30A0"/>
    <w:rsid w:val="004661EB"/>
    <w:rsid w:val="004A41A0"/>
    <w:rsid w:val="004D74F7"/>
    <w:rsid w:val="00507166"/>
    <w:rsid w:val="00533695"/>
    <w:rsid w:val="00554C09"/>
    <w:rsid w:val="00554D7C"/>
    <w:rsid w:val="0056462D"/>
    <w:rsid w:val="00576F93"/>
    <w:rsid w:val="00596D17"/>
    <w:rsid w:val="005A5C19"/>
    <w:rsid w:val="005B4353"/>
    <w:rsid w:val="005D53E9"/>
    <w:rsid w:val="005D7EC2"/>
    <w:rsid w:val="005F3C73"/>
    <w:rsid w:val="0060356F"/>
    <w:rsid w:val="00614628"/>
    <w:rsid w:val="00657FD9"/>
    <w:rsid w:val="00663416"/>
    <w:rsid w:val="006746A3"/>
    <w:rsid w:val="006830D9"/>
    <w:rsid w:val="00745A22"/>
    <w:rsid w:val="007477EF"/>
    <w:rsid w:val="007E17B9"/>
    <w:rsid w:val="0085189D"/>
    <w:rsid w:val="0086026D"/>
    <w:rsid w:val="0086525E"/>
    <w:rsid w:val="008702B9"/>
    <w:rsid w:val="00885F5D"/>
    <w:rsid w:val="00894088"/>
    <w:rsid w:val="008A5A0E"/>
    <w:rsid w:val="008A5C77"/>
    <w:rsid w:val="008A600C"/>
    <w:rsid w:val="008D0E44"/>
    <w:rsid w:val="009037B3"/>
    <w:rsid w:val="00920568"/>
    <w:rsid w:val="009318F0"/>
    <w:rsid w:val="00933798"/>
    <w:rsid w:val="00945E6B"/>
    <w:rsid w:val="00984943"/>
    <w:rsid w:val="00990388"/>
    <w:rsid w:val="009A428D"/>
    <w:rsid w:val="009E22F1"/>
    <w:rsid w:val="00A33D51"/>
    <w:rsid w:val="00A42089"/>
    <w:rsid w:val="00A468A9"/>
    <w:rsid w:val="00A836B1"/>
    <w:rsid w:val="00AA3323"/>
    <w:rsid w:val="00B00724"/>
    <w:rsid w:val="00B1760E"/>
    <w:rsid w:val="00B63BF1"/>
    <w:rsid w:val="00BC1047"/>
    <w:rsid w:val="00C1766C"/>
    <w:rsid w:val="00C20E87"/>
    <w:rsid w:val="00C3318B"/>
    <w:rsid w:val="00CA2197"/>
    <w:rsid w:val="00CA5B16"/>
    <w:rsid w:val="00CF5A92"/>
    <w:rsid w:val="00D1333D"/>
    <w:rsid w:val="00D40A92"/>
    <w:rsid w:val="00D718C6"/>
    <w:rsid w:val="00DA1D40"/>
    <w:rsid w:val="00DC2927"/>
    <w:rsid w:val="00DC742E"/>
    <w:rsid w:val="00E514ED"/>
    <w:rsid w:val="00E74A2C"/>
    <w:rsid w:val="00E74DFD"/>
    <w:rsid w:val="00E75C42"/>
    <w:rsid w:val="00E96073"/>
    <w:rsid w:val="00EA6D0B"/>
    <w:rsid w:val="00EA77AC"/>
    <w:rsid w:val="00ED7690"/>
    <w:rsid w:val="00EE2924"/>
    <w:rsid w:val="00EE6C66"/>
    <w:rsid w:val="00F222A8"/>
    <w:rsid w:val="00F41618"/>
    <w:rsid w:val="00F51546"/>
    <w:rsid w:val="00F52D69"/>
    <w:rsid w:val="00F5655F"/>
    <w:rsid w:val="00F95DBA"/>
    <w:rsid w:val="00FA4D5C"/>
    <w:rsid w:val="00FE22AE"/>
    <w:rsid w:val="00FE7B8E"/>
    <w:rsid w:val="00FF09D0"/>
    <w:rsid w:val="02238AF7"/>
    <w:rsid w:val="03DA2437"/>
    <w:rsid w:val="0527A1BF"/>
    <w:rsid w:val="05ACFE89"/>
    <w:rsid w:val="05FFB17D"/>
    <w:rsid w:val="06D32EE8"/>
    <w:rsid w:val="07AB3B5F"/>
    <w:rsid w:val="08186F9B"/>
    <w:rsid w:val="0957DEDF"/>
    <w:rsid w:val="09AAE1AF"/>
    <w:rsid w:val="0B348B96"/>
    <w:rsid w:val="0BC1A4E0"/>
    <w:rsid w:val="0DCF596B"/>
    <w:rsid w:val="0E164903"/>
    <w:rsid w:val="0FB610C4"/>
    <w:rsid w:val="10B0E44A"/>
    <w:rsid w:val="11A905F3"/>
    <w:rsid w:val="1291DF2A"/>
    <w:rsid w:val="12A7C9BA"/>
    <w:rsid w:val="12D61FD3"/>
    <w:rsid w:val="1339DC9B"/>
    <w:rsid w:val="133B5574"/>
    <w:rsid w:val="14AC9FAD"/>
    <w:rsid w:val="14B198F8"/>
    <w:rsid w:val="168B4B48"/>
    <w:rsid w:val="1D288A17"/>
    <w:rsid w:val="1D9C3381"/>
    <w:rsid w:val="1E33BA05"/>
    <w:rsid w:val="1F83A006"/>
    <w:rsid w:val="21AFC4E4"/>
    <w:rsid w:val="23FAA246"/>
    <w:rsid w:val="249255D8"/>
    <w:rsid w:val="2541B676"/>
    <w:rsid w:val="2664659D"/>
    <w:rsid w:val="26DB9148"/>
    <w:rsid w:val="28B85388"/>
    <w:rsid w:val="2BA4BEC7"/>
    <w:rsid w:val="2BD8758C"/>
    <w:rsid w:val="2CB46EA1"/>
    <w:rsid w:val="2E150A37"/>
    <w:rsid w:val="2E38AC37"/>
    <w:rsid w:val="30BC0520"/>
    <w:rsid w:val="31304BA4"/>
    <w:rsid w:val="3184ED53"/>
    <w:rsid w:val="34E78688"/>
    <w:rsid w:val="36CA6D25"/>
    <w:rsid w:val="377AE681"/>
    <w:rsid w:val="387589E6"/>
    <w:rsid w:val="3890A2D7"/>
    <w:rsid w:val="3B115A7A"/>
    <w:rsid w:val="3BAACB28"/>
    <w:rsid w:val="3C0603FA"/>
    <w:rsid w:val="3D66DB6E"/>
    <w:rsid w:val="3EF5E22C"/>
    <w:rsid w:val="3F1EFB1C"/>
    <w:rsid w:val="42F3884F"/>
    <w:rsid w:val="444B8AA8"/>
    <w:rsid w:val="44F187F4"/>
    <w:rsid w:val="4515F4F5"/>
    <w:rsid w:val="4543D3F3"/>
    <w:rsid w:val="4593E8B3"/>
    <w:rsid w:val="48A51138"/>
    <w:rsid w:val="48CB020B"/>
    <w:rsid w:val="4AD1C6C5"/>
    <w:rsid w:val="4CD87642"/>
    <w:rsid w:val="4CF8C128"/>
    <w:rsid w:val="4E45B403"/>
    <w:rsid w:val="4E508BC5"/>
    <w:rsid w:val="50B2A86F"/>
    <w:rsid w:val="52636F19"/>
    <w:rsid w:val="53DBD951"/>
    <w:rsid w:val="5401086D"/>
    <w:rsid w:val="54BB450F"/>
    <w:rsid w:val="54FF848F"/>
    <w:rsid w:val="56223C88"/>
    <w:rsid w:val="589A0223"/>
    <w:rsid w:val="593E72B4"/>
    <w:rsid w:val="59D4ECC5"/>
    <w:rsid w:val="5A4A8B9B"/>
    <w:rsid w:val="5D226D50"/>
    <w:rsid w:val="5D77B490"/>
    <w:rsid w:val="5DA52A75"/>
    <w:rsid w:val="5DCDA5A3"/>
    <w:rsid w:val="5DF25D76"/>
    <w:rsid w:val="5DF3CE21"/>
    <w:rsid w:val="5E9A029B"/>
    <w:rsid w:val="607E2A81"/>
    <w:rsid w:val="618354D9"/>
    <w:rsid w:val="619E30DE"/>
    <w:rsid w:val="61EB7F90"/>
    <w:rsid w:val="626AFA94"/>
    <w:rsid w:val="628A26AD"/>
    <w:rsid w:val="62E74D62"/>
    <w:rsid w:val="63AC54A0"/>
    <w:rsid w:val="63C4B1ED"/>
    <w:rsid w:val="642F6A58"/>
    <w:rsid w:val="646AB3E4"/>
    <w:rsid w:val="66145E29"/>
    <w:rsid w:val="67D97E5D"/>
    <w:rsid w:val="69A8FC46"/>
    <w:rsid w:val="6A58C749"/>
    <w:rsid w:val="6BF64B01"/>
    <w:rsid w:val="6D4C9E99"/>
    <w:rsid w:val="6DE9C7E8"/>
    <w:rsid w:val="72132B54"/>
    <w:rsid w:val="740C2FB4"/>
    <w:rsid w:val="74E5E9AC"/>
    <w:rsid w:val="75724959"/>
    <w:rsid w:val="77B3EFFB"/>
    <w:rsid w:val="78505DF9"/>
    <w:rsid w:val="794AFA66"/>
    <w:rsid w:val="795E5B83"/>
    <w:rsid w:val="7B6AE26C"/>
    <w:rsid w:val="7C300113"/>
    <w:rsid w:val="7DBB4606"/>
    <w:rsid w:val="7EA68909"/>
    <w:rsid w:val="7F01236F"/>
    <w:rsid w:val="7F54A6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83939"/>
  <w15:chartTrackingRefBased/>
  <w15:docId w15:val="{841165F7-E3A8-41DA-BD32-5FE0F7E19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5ACFE89"/>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7E17B9"/>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7E17B9"/>
    <w:pPr>
      <w:spacing w:after="100"/>
    </w:pPr>
  </w:style>
  <w:style w:type="paragraph" w:styleId="TOC2">
    <w:name w:val="toc 2"/>
    <w:basedOn w:val="Normal"/>
    <w:next w:val="Normal"/>
    <w:autoRedefine/>
    <w:uiPriority w:val="39"/>
    <w:unhideWhenUsed/>
    <w:rsid w:val="007E17B9"/>
    <w:pPr>
      <w:spacing w:after="100"/>
      <w:ind w:left="240"/>
    </w:pPr>
  </w:style>
  <w:style w:type="paragraph" w:styleId="TOC3">
    <w:name w:val="toc 3"/>
    <w:basedOn w:val="Normal"/>
    <w:next w:val="Normal"/>
    <w:autoRedefine/>
    <w:uiPriority w:val="39"/>
    <w:unhideWhenUsed/>
    <w:rsid w:val="00FE7B8E"/>
    <w:pPr>
      <w:tabs>
        <w:tab w:val="right" w:leader="dot" w:pos="9350"/>
      </w:tabs>
      <w:spacing w:after="100"/>
      <w:ind w:left="480"/>
    </w:pPr>
    <w:rPr>
      <w:rFonts w:ascii="Times New Roman" w:eastAsia="Times New Roman" w:hAnsi="Times New Roman" w:cs="Times New Roman"/>
      <w:b/>
      <w:bCs/>
      <w:noProof/>
    </w:rPr>
  </w:style>
  <w:style w:type="character" w:styleId="Hyperlink">
    <w:name w:val="Hyperlink"/>
    <w:basedOn w:val="DefaultParagraphFont"/>
    <w:uiPriority w:val="99"/>
    <w:unhideWhenUsed/>
    <w:rsid w:val="007E17B9"/>
    <w:rPr>
      <w:color w:val="467886" w:themeColor="hyperlink"/>
      <w:u w:val="single"/>
    </w:rPr>
  </w:style>
  <w:style w:type="paragraph" w:styleId="NoSpacing">
    <w:name w:val="No Spacing"/>
    <w:uiPriority w:val="1"/>
    <w:qFormat/>
    <w:rsid w:val="0017261A"/>
    <w:pPr>
      <w:spacing w:after="0" w:line="240" w:lineRule="auto"/>
    </w:pPr>
  </w:style>
  <w:style w:type="paragraph" w:customStyle="1" w:styleId="p1">
    <w:name w:val="p1"/>
    <w:basedOn w:val="Normal"/>
    <w:rsid w:val="00E74A2C"/>
    <w:pPr>
      <w:spacing w:after="0" w:line="240" w:lineRule="auto"/>
    </w:pPr>
    <w:rPr>
      <w:rFonts w:ascii="Helvetica" w:eastAsia="Times New Roman" w:hAnsi="Helvetica" w:cs="Times New Roman"/>
      <w:color w:val="000000"/>
      <w:sz w:val="18"/>
      <w:szCs w:val="18"/>
      <w:lang w:val="en-FI" w:eastAsia="en-GB"/>
    </w:rPr>
  </w:style>
  <w:style w:type="paragraph" w:styleId="Footer">
    <w:name w:val="footer"/>
    <w:basedOn w:val="Normal"/>
    <w:link w:val="FooterChar"/>
    <w:uiPriority w:val="99"/>
    <w:unhideWhenUsed/>
    <w:rsid w:val="00F565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55F"/>
  </w:style>
  <w:style w:type="character" w:styleId="PageNumber">
    <w:name w:val="page number"/>
    <w:basedOn w:val="DefaultParagraphFont"/>
    <w:uiPriority w:val="99"/>
    <w:semiHidden/>
    <w:unhideWhenUsed/>
    <w:rsid w:val="00F5655F"/>
  </w:style>
  <w:style w:type="paragraph" w:styleId="Header">
    <w:name w:val="header"/>
    <w:basedOn w:val="Normal"/>
    <w:link w:val="HeaderChar"/>
    <w:uiPriority w:val="99"/>
    <w:unhideWhenUsed/>
    <w:rsid w:val="00F565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5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4246C9E9BF67345BCFD1335173210E0" ma:contentTypeVersion="7" ma:contentTypeDescription="Create a new document." ma:contentTypeScope="" ma:versionID="6e372890e7365c8a9ea2a3e14e056c4c">
  <xsd:schema xmlns:xsd="http://www.w3.org/2001/XMLSchema" xmlns:xs="http://www.w3.org/2001/XMLSchema" xmlns:p="http://schemas.microsoft.com/office/2006/metadata/properties" xmlns:ns2="b66f5577-6ba7-41f6-af47-dab06c3c21d8" targetNamespace="http://schemas.microsoft.com/office/2006/metadata/properties" ma:root="true" ma:fieldsID="ed04a49b660b20bd8dd860ff0dc417f4" ns2:_="">
    <xsd:import namespace="b66f5577-6ba7-41f6-af47-dab06c3c21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6f5577-6ba7-41f6-af47-dab06c3c21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8C5B7C-6703-40F3-A2A7-C4DC4DAE1D58}">
  <ds:schemaRefs>
    <ds:schemaRef ds:uri="http://schemas.openxmlformats.org/officeDocument/2006/bibliography"/>
  </ds:schemaRefs>
</ds:datastoreItem>
</file>

<file path=customXml/itemProps2.xml><?xml version="1.0" encoding="utf-8"?>
<ds:datastoreItem xmlns:ds="http://schemas.openxmlformats.org/officeDocument/2006/customXml" ds:itemID="{70DEA966-7B31-4EE5-B576-08980E1069C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BFD5C71-3F00-4186-B7F8-B71618D714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6f5577-6ba7-41f6-af47-dab06c3c21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F36806E-31EE-42CA-8E74-44375C1F62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8</Pages>
  <Words>2018</Words>
  <Characters>11503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Akmal</dc:creator>
  <cp:keywords/>
  <dc:description/>
  <cp:lastModifiedBy>Mohammad Khalatbari Mokaram</cp:lastModifiedBy>
  <cp:revision>83</cp:revision>
  <cp:lastPrinted>2025-12-14T11:35:00Z</cp:lastPrinted>
  <dcterms:created xsi:type="dcterms:W3CDTF">2025-12-07T15:15:00Z</dcterms:created>
  <dcterms:modified xsi:type="dcterms:W3CDTF">2026-01-13T11:41:00Z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0x01010074246C9E9BF67345BCFD1335173210E0</vt:lpwstr>
  </property>
</Properties>
</file>