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DE8B4" w14:textId="77777777" w:rsidR="006571FD" w:rsidRDefault="006571FD" w:rsidP="006571F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color w:val="000000"/>
          <w:sz w:val="24"/>
          <w:szCs w:val="24"/>
        </w:rPr>
      </w:pPr>
    </w:p>
    <w:p w14:paraId="60150619" w14:textId="77777777" w:rsidR="006571FD" w:rsidRDefault="006571FD" w:rsidP="006571F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color w:val="000000"/>
        </w:rPr>
      </w:pPr>
      <w:r>
        <w:rPr>
          <w:color w:val="000000"/>
          <w:sz w:val="24"/>
          <w:szCs w:val="24"/>
        </w:rPr>
        <w:t xml:space="preserve"> </w:t>
      </w:r>
    </w:p>
    <w:p w14:paraId="2197DC94" w14:textId="77777777" w:rsidR="006571FD" w:rsidRDefault="006571FD" w:rsidP="006571F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color w:val="000000"/>
          <w:sz w:val="24"/>
          <w:szCs w:val="24"/>
        </w:rPr>
      </w:pPr>
    </w:p>
    <w:p w14:paraId="59F5D808" w14:textId="4300AC2B" w:rsidR="006571FD" w:rsidRPr="00854773" w:rsidRDefault="006571FD" w:rsidP="006571F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b/>
          <w:bCs/>
          <w:color w:val="000000"/>
          <w:sz w:val="48"/>
          <w:szCs w:val="48"/>
          <w:u w:val="single"/>
        </w:rPr>
      </w:pPr>
      <w:r w:rsidRPr="00854773">
        <w:rPr>
          <w:b/>
          <w:bCs/>
          <w:color w:val="000000"/>
          <w:sz w:val="24"/>
          <w:szCs w:val="24"/>
          <w:u w:val="single"/>
        </w:rPr>
        <w:t xml:space="preserve"> </w:t>
      </w:r>
      <w:r w:rsidRPr="00854773">
        <w:rPr>
          <w:b/>
          <w:bCs/>
          <w:i/>
          <w:color w:val="000000"/>
          <w:sz w:val="48"/>
          <w:szCs w:val="48"/>
          <w:u w:val="single"/>
        </w:rPr>
        <w:t>Manual de código</w:t>
      </w:r>
      <w:r w:rsidRPr="00854773">
        <w:rPr>
          <w:b/>
          <w:bCs/>
          <w:color w:val="000000"/>
          <w:sz w:val="48"/>
          <w:szCs w:val="48"/>
          <w:u w:val="single"/>
        </w:rPr>
        <w:t xml:space="preserve">:  </w:t>
      </w:r>
    </w:p>
    <w:p w14:paraId="476D8292" w14:textId="77777777" w:rsidR="006571FD" w:rsidRPr="00166947" w:rsidRDefault="006571FD" w:rsidP="006571F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color w:val="000000"/>
          <w:sz w:val="48"/>
          <w:szCs w:val="48"/>
          <w:u w:val="single"/>
        </w:rPr>
      </w:pPr>
    </w:p>
    <w:p w14:paraId="4F3708CF" w14:textId="77777777" w:rsidR="006571FD" w:rsidRDefault="006571FD" w:rsidP="006571F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708"/>
        <w:rPr>
          <w:b/>
          <w:bCs/>
          <w:sz w:val="76"/>
          <w:szCs w:val="76"/>
        </w:rPr>
      </w:pPr>
      <w:proofErr w:type="spellStart"/>
      <w:r w:rsidRPr="68F7E200">
        <w:rPr>
          <w:b/>
          <w:bCs/>
          <w:sz w:val="76"/>
          <w:szCs w:val="76"/>
          <w:u w:val="single"/>
        </w:rPr>
        <w:t>Wordlabras</w:t>
      </w:r>
      <w:proofErr w:type="spellEnd"/>
    </w:p>
    <w:p w14:paraId="0D59CB03" w14:textId="77777777" w:rsidR="006571FD" w:rsidRDefault="006571FD" w:rsidP="006571F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708"/>
        <w:rPr>
          <w:b/>
          <w:bCs/>
          <w:sz w:val="76"/>
          <w:szCs w:val="76"/>
          <w:u w:val="single"/>
        </w:rPr>
      </w:pPr>
    </w:p>
    <w:p w14:paraId="48CDF573" w14:textId="77777777" w:rsidR="006571FD" w:rsidRDefault="006571FD" w:rsidP="006571F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b/>
          <w:color w:val="000000"/>
          <w:sz w:val="76"/>
          <w:szCs w:val="76"/>
        </w:rPr>
      </w:pPr>
    </w:p>
    <w:tbl>
      <w:tblPr>
        <w:tblStyle w:val="2"/>
        <w:tblW w:w="5432" w:type="dxa"/>
        <w:tblInd w:w="16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32"/>
      </w:tblGrid>
      <w:tr w:rsidR="006571FD" w14:paraId="7078898A" w14:textId="77777777" w:rsidTr="008F0293">
        <w:trPr>
          <w:trHeight w:val="2960"/>
        </w:trPr>
        <w:tc>
          <w:tcPr>
            <w:tcW w:w="5432" w:type="dxa"/>
            <w:shd w:val="clear" w:color="auto" w:fill="F2F2F2" w:themeFill="background1" w:themeFillShade="F2"/>
          </w:tcPr>
          <w:p w14:paraId="204E21EF" w14:textId="77777777" w:rsidR="006571FD" w:rsidRDefault="006571FD" w:rsidP="008F0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noProof/>
              </w:rPr>
              <w:drawing>
                <wp:inline distT="0" distB="0" distL="0" distR="0" wp14:anchorId="7FBE2966" wp14:editId="3D47353A">
                  <wp:extent cx="3257550" cy="3305175"/>
                  <wp:effectExtent l="0" t="0" r="0" b="0"/>
                  <wp:docPr id="1057343992" name="Imagen 1057343992" descr="Logoti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7343992" name="Imagen 1057343992" descr="Logotipo&#10;&#10;Descripción generada automáticamente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7550" cy="3305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416A6B" w14:textId="77777777" w:rsidR="006571FD" w:rsidRDefault="006571FD" w:rsidP="006571F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color w:val="000000"/>
          <w:sz w:val="24"/>
          <w:szCs w:val="24"/>
        </w:rPr>
      </w:pPr>
    </w:p>
    <w:p w14:paraId="779C6B4D" w14:textId="77777777" w:rsidR="006571FD" w:rsidRDefault="006571FD" w:rsidP="006571F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color w:val="000000"/>
          <w:sz w:val="24"/>
          <w:szCs w:val="24"/>
        </w:rPr>
      </w:pPr>
    </w:p>
    <w:p w14:paraId="46CD6069" w14:textId="77777777" w:rsidR="006571FD" w:rsidRDefault="006571FD" w:rsidP="006571F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color w:val="000000"/>
          <w:sz w:val="40"/>
          <w:szCs w:val="40"/>
        </w:rPr>
      </w:pPr>
      <w:bookmarkStart w:id="0" w:name="_gjdgxs" w:colFirst="0" w:colLast="0"/>
      <w:bookmarkEnd w:id="0"/>
      <w:r>
        <w:rPr>
          <w:i/>
          <w:color w:val="000000"/>
          <w:sz w:val="36"/>
          <w:szCs w:val="36"/>
        </w:rPr>
        <w:t>Realizado por:</w:t>
      </w:r>
      <w:r>
        <w:rPr>
          <w:color w:val="000000"/>
          <w:sz w:val="36"/>
          <w:szCs w:val="36"/>
        </w:rPr>
        <w:t xml:space="preserve">  Adrián López Pastor </w:t>
      </w:r>
    </w:p>
    <w:p w14:paraId="4FF8644D" w14:textId="0BD9C7FD" w:rsidR="006571FD" w:rsidRDefault="006571FD">
      <w:pPr>
        <w:spacing w:before="0"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14:paraId="3CD9EAA2" w14:textId="77777777" w:rsidR="006571FD" w:rsidRDefault="006571FD" w:rsidP="006571F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color w:val="000000"/>
          <w:sz w:val="24"/>
          <w:szCs w:val="24"/>
        </w:rPr>
      </w:pPr>
    </w:p>
    <w:p w14:paraId="072CB4BE" w14:textId="77777777" w:rsidR="006571FD" w:rsidRDefault="006571FD" w:rsidP="006571F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color w:val="000000"/>
          <w:sz w:val="24"/>
          <w:szCs w:val="24"/>
        </w:rPr>
      </w:pPr>
    </w:p>
    <w:p w14:paraId="591E9D89" w14:textId="77777777" w:rsidR="006571FD" w:rsidRDefault="006571FD" w:rsidP="006571F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color w:val="000000"/>
          <w:sz w:val="24"/>
          <w:szCs w:val="24"/>
        </w:rPr>
      </w:pPr>
    </w:p>
    <w:p w14:paraId="1ACB4524" w14:textId="4C06A3DA" w:rsidR="00CF74D6" w:rsidRDefault="00CF74D6" w:rsidP="006571FD">
      <w:pPr>
        <w:rPr>
          <w:u w:val="single"/>
        </w:rPr>
      </w:pPr>
    </w:p>
    <w:sdt>
      <w:sdtPr>
        <w:id w:val="-1864434021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auto"/>
          <w:sz w:val="22"/>
          <w:szCs w:val="22"/>
        </w:rPr>
      </w:sdtEndPr>
      <w:sdtContent>
        <w:p w14:paraId="6A4AE0AB" w14:textId="7331B8D3" w:rsidR="00552142" w:rsidRDefault="00552142">
          <w:pPr>
            <w:pStyle w:val="TtuloTDC"/>
          </w:pPr>
          <w:r>
            <w:t>Contenido</w:t>
          </w:r>
        </w:p>
        <w:p w14:paraId="58EE441B" w14:textId="164CF872" w:rsidR="00552142" w:rsidRDefault="00552142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849492" w:history="1">
            <w:r w:rsidRPr="00902C26">
              <w:rPr>
                <w:rStyle w:val="Hipervnculo"/>
                <w:noProof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_Toc121849492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79959" w14:textId="404284F7" w:rsidR="00552142" w:rsidRDefault="00552142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21849493" w:history="1">
            <w:r w:rsidRPr="00902C26">
              <w:rPr>
                <w:rStyle w:val="Hipervnculo"/>
                <w:noProof/>
              </w:rPr>
              <w:t>Index.html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_Toc121849493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9FF80" w14:textId="1568DEA2" w:rsidR="00552142" w:rsidRDefault="00552142">
          <w:r>
            <w:rPr>
              <w:b/>
              <w:bCs/>
            </w:rPr>
            <w:fldChar w:fldCharType="end"/>
          </w:r>
        </w:p>
      </w:sdtContent>
    </w:sdt>
    <w:p w14:paraId="35C8AE8C" w14:textId="6A89ADDB" w:rsidR="00854773" w:rsidRDefault="00854773">
      <w:pPr>
        <w:spacing w:before="0" w:after="160" w:line="259" w:lineRule="auto"/>
        <w:rPr>
          <w:u w:val="single"/>
        </w:rPr>
      </w:pPr>
      <w:r>
        <w:rPr>
          <w:u w:val="single"/>
        </w:rPr>
        <w:br w:type="page"/>
      </w:r>
    </w:p>
    <w:p w14:paraId="3EDF8991" w14:textId="78CBD210" w:rsidR="00854773" w:rsidRDefault="00854773" w:rsidP="00854773">
      <w:pPr>
        <w:pStyle w:val="Ttulo1"/>
      </w:pPr>
      <w:bookmarkStart w:id="1" w:name="_Toc121849492"/>
      <w:r>
        <w:lastRenderedPageBreak/>
        <w:t>HTML</w:t>
      </w:r>
      <w:bookmarkEnd w:id="1"/>
    </w:p>
    <w:p w14:paraId="3E46BB41" w14:textId="53268097" w:rsidR="00854773" w:rsidRDefault="00854773" w:rsidP="00854773">
      <w:pPr>
        <w:pStyle w:val="Ttulo2"/>
      </w:pPr>
      <w:bookmarkStart w:id="2" w:name="_Toc121849493"/>
      <w:r>
        <w:t>Index.html</w:t>
      </w:r>
      <w:bookmarkEnd w:id="2"/>
    </w:p>
    <w:p w14:paraId="11909064" w14:textId="08D6A78A" w:rsidR="00552142" w:rsidRPr="00854773" w:rsidRDefault="00854773" w:rsidP="00854773">
      <w:r>
        <w:t xml:space="preserve">En el index.html tendremos el formulario de </w:t>
      </w:r>
      <w:proofErr w:type="spellStart"/>
      <w:r>
        <w:t>login</w:t>
      </w:r>
      <w:proofErr w:type="spellEnd"/>
      <w:r>
        <w:t xml:space="preserve"> con acceso al formulario de registro y olvidar contraseña. En dicho HTML lo primero que veremos serán enlaces de ayuda por medio de “</w:t>
      </w:r>
      <w:proofErr w:type="gramStart"/>
      <w:r>
        <w:t>link</w:t>
      </w:r>
      <w:proofErr w:type="gramEnd"/>
      <w:r>
        <w:t xml:space="preserve">” para enlazar el CSS y </w:t>
      </w:r>
      <w:proofErr w:type="spellStart"/>
      <w:r>
        <w:t>bootstrap</w:t>
      </w:r>
      <w:proofErr w:type="spellEnd"/>
      <w:r>
        <w:t xml:space="preserve"> y “script” de </w:t>
      </w:r>
      <w:r w:rsidR="00552142">
        <w:t>Bootstrap además de JQuery.</w:t>
      </w:r>
    </w:p>
    <w:p w14:paraId="5A6CBFEE" w14:textId="2DE61E98" w:rsidR="00854773" w:rsidRDefault="00854773" w:rsidP="00854773">
      <w:r w:rsidRPr="00854773">
        <w:drawing>
          <wp:inline distT="0" distB="0" distL="0" distR="0" wp14:anchorId="22662565" wp14:editId="5C1524E0">
            <wp:extent cx="5400040" cy="3221355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DDA38" w14:textId="3819F162" w:rsidR="00552142" w:rsidRDefault="00552142" w:rsidP="00854773">
      <w:r>
        <w:t xml:space="preserve">La estructura que seguirá será de un </w:t>
      </w:r>
      <w:proofErr w:type="spellStart"/>
      <w:r>
        <w:t>div</w:t>
      </w:r>
      <w:proofErr w:type="spellEnd"/>
      <w:r>
        <w:t xml:space="preserve"> que bajará con efecto donde guardaremos todo el contenido, luego dentro de ese </w:t>
      </w:r>
      <w:proofErr w:type="spellStart"/>
      <w:r>
        <w:t>div</w:t>
      </w:r>
      <w:proofErr w:type="spellEnd"/>
      <w:r>
        <w:t xml:space="preserve"> padre de todos, tendremos un </w:t>
      </w:r>
      <w:proofErr w:type="spellStart"/>
      <w:r>
        <w:t>div</w:t>
      </w:r>
      <w:proofErr w:type="spellEnd"/>
      <w:r>
        <w:t xml:space="preserve"> con el logo de la aplicación y otro </w:t>
      </w:r>
      <w:proofErr w:type="spellStart"/>
      <w:r>
        <w:t>div</w:t>
      </w:r>
      <w:proofErr w:type="spellEnd"/>
      <w:r>
        <w:t xml:space="preserve"> con el formulario dentro. Antes del formulario dejamos un </w:t>
      </w:r>
      <w:proofErr w:type="spellStart"/>
      <w:r>
        <w:t>div</w:t>
      </w:r>
      <w:proofErr w:type="spellEnd"/>
      <w:r>
        <w:t xml:space="preserve"> en caso de querer meter o implementar una imagen o algo externo al </w:t>
      </w:r>
      <w:proofErr w:type="gramStart"/>
      <w:r>
        <w:t>formulario</w:t>
      </w:r>
      <w:proofErr w:type="gramEnd"/>
      <w:r>
        <w:t xml:space="preserve"> pero en éste caso estará en desuso. Una vez entramos al formulario tendremos 3 tipos de inputs, el del usuario, contraseña y el que envía los datos que será para acceder al juego. Debajo del formulario tendremos otro </w:t>
      </w:r>
      <w:proofErr w:type="spellStart"/>
      <w:r>
        <w:t>Div</w:t>
      </w:r>
      <w:proofErr w:type="spellEnd"/>
      <w:r>
        <w:t xml:space="preserve"> padre de dos enlaces, uno para registrarse como usuario en caso de no tener cuenta y otro por si olvidaste la </w:t>
      </w:r>
      <w:proofErr w:type="gramStart"/>
      <w:r>
        <w:t>contraseña  (</w:t>
      </w:r>
      <w:proofErr w:type="gramEnd"/>
      <w:r>
        <w:t xml:space="preserve">queda por desarrollar </w:t>
      </w:r>
      <w:proofErr w:type="spellStart"/>
      <w:r>
        <w:t>a si</w:t>
      </w:r>
      <w:proofErr w:type="spellEnd"/>
      <w:r>
        <w:t xml:space="preserve"> que lo hice sencillo con un </w:t>
      </w:r>
      <w:proofErr w:type="spellStart"/>
      <w:r>
        <w:t>alert</w:t>
      </w:r>
      <w:proofErr w:type="spellEnd"/>
      <w:r>
        <w:t xml:space="preserve"> para simular un caso real aunque poco práctico diciendo que envíes un correo solicitando la contraseña).</w:t>
      </w:r>
    </w:p>
    <w:p w14:paraId="564E116B" w14:textId="2904BA7F" w:rsidR="00552142" w:rsidRDefault="00552142" w:rsidP="00854773">
      <w:r w:rsidRPr="00552142">
        <w:lastRenderedPageBreak/>
        <w:drawing>
          <wp:inline distT="0" distB="0" distL="0" distR="0" wp14:anchorId="399F76C6" wp14:editId="42B41A0D">
            <wp:extent cx="5267325" cy="2447225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8" cy="244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0A273" w14:textId="0CF532AA" w:rsidR="00B34E25" w:rsidRDefault="00B34E25" w:rsidP="00854773">
      <w:r>
        <w:t xml:space="preserve">Al final tengo implementado el script de </w:t>
      </w:r>
      <w:proofErr w:type="spellStart"/>
      <w:proofErr w:type="gramStart"/>
      <w:r>
        <w:t>axios</w:t>
      </w:r>
      <w:proofErr w:type="spellEnd"/>
      <w:proofErr w:type="gramEnd"/>
      <w:r>
        <w:t xml:space="preserve"> aunque no sé si al final utilizaré </w:t>
      </w:r>
      <w:proofErr w:type="spellStart"/>
      <w:r>
        <w:t>axios</w:t>
      </w:r>
      <w:proofErr w:type="spellEnd"/>
      <w:r>
        <w:t xml:space="preserve"> o </w:t>
      </w:r>
      <w:proofErr w:type="spellStart"/>
      <w:r>
        <w:t>node</w:t>
      </w:r>
      <w:proofErr w:type="spellEnd"/>
      <w:r>
        <w:t xml:space="preserve"> para la BBDD.</w:t>
      </w:r>
    </w:p>
    <w:p w14:paraId="35A5562F" w14:textId="7E260672" w:rsidR="00B34E25" w:rsidRDefault="00B34E25" w:rsidP="00B34E25">
      <w:pPr>
        <w:pStyle w:val="Ttulo2"/>
      </w:pPr>
      <w:r>
        <w:t>Wordlabras.html</w:t>
      </w:r>
    </w:p>
    <w:p w14:paraId="13D23921" w14:textId="0E79C2C5" w:rsidR="00B34E25" w:rsidRPr="00B34E25" w:rsidRDefault="00B34E25" w:rsidP="00B34E25">
      <w:r>
        <w:t xml:space="preserve">Éste </w:t>
      </w:r>
      <w:proofErr w:type="spellStart"/>
      <w:r>
        <w:t>html</w:t>
      </w:r>
      <w:proofErr w:type="spellEnd"/>
      <w:r>
        <w:t xml:space="preserve"> y los siguientes que voy a explicar están en la carpeta “HTML”. </w:t>
      </w:r>
      <w:proofErr w:type="gramStart"/>
      <w:r>
        <w:t>Éste</w:t>
      </w:r>
      <w:proofErr w:type="gramEnd"/>
      <w:r>
        <w:t xml:space="preserve"> HTML es el HTML del juego, pese a estar muy vacío para todo lo que tiene es porque la mayor parte de las cajas del juego se generan a través de JavaScript de forma interna (esto hace que no sea estático y que se puedan implementar cambios a futuro como que puedas escoger el número de letras que tenga la palabra a adivinar por ejemplo y generar una caja en función de ese número escogido, aunque para hacer esto habría que cambiar parte del código de generado de intentos)</w:t>
      </w:r>
    </w:p>
    <w:p w14:paraId="51A6A092" w14:textId="06AC0E96" w:rsidR="00B34E25" w:rsidRDefault="00B34E25" w:rsidP="00B34E25">
      <w:r w:rsidRPr="00B34E25">
        <w:drawing>
          <wp:inline distT="0" distB="0" distL="0" distR="0" wp14:anchorId="4CCFA545" wp14:editId="369B80E1">
            <wp:extent cx="5143500" cy="3016302"/>
            <wp:effectExtent l="0" t="0" r="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4949" cy="301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1F82C" w14:textId="2AB74E95" w:rsidR="00B34E25" w:rsidRDefault="00B34E25" w:rsidP="00B34E25">
      <w:pPr>
        <w:rPr>
          <w:u w:val="single"/>
        </w:rPr>
      </w:pPr>
      <w:r>
        <w:lastRenderedPageBreak/>
        <w:t xml:space="preserve">En el juego tenemos un </w:t>
      </w:r>
      <w:proofErr w:type="spellStart"/>
      <w:r>
        <w:t>div</w:t>
      </w:r>
      <w:proofErr w:type="spellEnd"/>
      <w:r>
        <w:t xml:space="preserve"> entero del juego que tendrá unas medidas para no ocupar por completa la pantalla o sí, dependiendo de la vista, con eso jugaremos para la visualización. En él encontraremos el </w:t>
      </w:r>
      <w:proofErr w:type="spellStart"/>
      <w:r>
        <w:t>header</w:t>
      </w:r>
      <w:proofErr w:type="spellEnd"/>
      <w:r>
        <w:t xml:space="preserve"> que es la cabecera del juego, ésta es la que contiene lo botones para visualizar las opciones, en éste caso serían: Ayuda (completamente inútil actualmente, se haría un </w:t>
      </w:r>
      <w:proofErr w:type="spellStart"/>
      <w:r>
        <w:t>html</w:t>
      </w:r>
      <w:proofErr w:type="spellEnd"/>
      <w:r>
        <w:t xml:space="preserve"> con la explicación del juego sobre cómo jugar), el título del juego, y a la derecha cuenta con un botón para consultar las estadísticas en el cual tengo una función porque pensé en hacerla como un </w:t>
      </w:r>
      <w:proofErr w:type="spellStart"/>
      <w:r>
        <w:t>iframe</w:t>
      </w:r>
      <w:proofErr w:type="spellEnd"/>
      <w:r>
        <w:t xml:space="preserve"> o una ventana que está invisible pero al darle </w:t>
      </w:r>
      <w:proofErr w:type="spellStart"/>
      <w:r>
        <w:t>click</w:t>
      </w:r>
      <w:proofErr w:type="spellEnd"/>
      <w:r>
        <w:t xml:space="preserve"> se visualizará, pero no está realizada, la otra opción es que te redirija a la página de estadísticas. La siguiente es el ranking que visualizará la página con un ranking sacado de la base de datos. Cada botón tiene un emoticono/imagen para visualizar qué es cada cosa, si bien es cierto que pienso que tanto el de estadísticas y ranking quizás a primera vista y sin saber nada puede que no sean tan claros como me gustaría (saber qué son sólo con ver la imagen, es decir, que sean intuitivos).</w:t>
      </w:r>
    </w:p>
    <w:p w14:paraId="554E7BA6" w14:textId="664DAFF3" w:rsidR="00B34E25" w:rsidRDefault="00B34E25" w:rsidP="00B34E25">
      <w:r>
        <w:t xml:space="preserve">Tras el </w:t>
      </w:r>
      <w:proofErr w:type="spellStart"/>
      <w:r>
        <w:t>header</w:t>
      </w:r>
      <w:proofErr w:type="spellEnd"/>
      <w:r>
        <w:t xml:space="preserve"> tenemos el “</w:t>
      </w:r>
      <w:proofErr w:type="spellStart"/>
      <w:r>
        <w:t>main</w:t>
      </w:r>
      <w:proofErr w:type="spellEnd"/>
      <w:r>
        <w:t xml:space="preserve">” que es donde tenemos el juego básicamente, ahí se generarán las cajas de los intentos por medio de JavaScript y el teclado en el </w:t>
      </w:r>
      <w:proofErr w:type="spellStart"/>
      <w:r>
        <w:t>div</w:t>
      </w:r>
      <w:proofErr w:type="spellEnd"/>
      <w:r>
        <w:t xml:space="preserve"> de teclado.</w:t>
      </w:r>
    </w:p>
    <w:p w14:paraId="4D63EFFE" w14:textId="48989579" w:rsidR="00B34E25" w:rsidRDefault="00B34E25" w:rsidP="00B34E25">
      <w:r>
        <w:t xml:space="preserve">Debajo tengo un </w:t>
      </w:r>
      <w:proofErr w:type="spellStart"/>
      <w:r>
        <w:t>div</w:t>
      </w:r>
      <w:proofErr w:type="spellEnd"/>
      <w:r>
        <w:t xml:space="preserve"> oculto de “</w:t>
      </w:r>
      <w:proofErr w:type="spellStart"/>
      <w:r>
        <w:t>stats</w:t>
      </w:r>
      <w:proofErr w:type="spellEnd"/>
      <w:r>
        <w:t>” que como digo, mi idea inicial era tener una ventanita oculta con las estadísticas para luego consultar BBDD y visualizarla.</w:t>
      </w:r>
    </w:p>
    <w:p w14:paraId="20AB1707" w14:textId="50DC3FF6" w:rsidR="00B34E25" w:rsidRDefault="00B34E25" w:rsidP="00B34E25">
      <w:r>
        <w:t xml:space="preserve">Tenemos importado al final el </w:t>
      </w:r>
      <w:proofErr w:type="spellStart"/>
      <w:r>
        <w:t>javascript</w:t>
      </w:r>
      <w:proofErr w:type="spellEnd"/>
      <w:r>
        <w:t xml:space="preserve"> que hará todo el proceso para la creación tanto de los intentos como del teclado entre otras cosas.</w:t>
      </w:r>
    </w:p>
    <w:p w14:paraId="2C8E9437" w14:textId="01D94AD5" w:rsidR="00B34E25" w:rsidRDefault="00B34E25" w:rsidP="00B34E25">
      <w:pPr>
        <w:pStyle w:val="Ttulo2"/>
      </w:pPr>
      <w:r>
        <w:t>Registro.html</w:t>
      </w:r>
    </w:p>
    <w:p w14:paraId="0818759F" w14:textId="54D79CA3" w:rsidR="00B34E25" w:rsidRDefault="00B34E25" w:rsidP="00B34E25">
      <w:r>
        <w:t>La página de registro es muy similar a la del index.html (</w:t>
      </w:r>
      <w:proofErr w:type="spellStart"/>
      <w:r>
        <w:t>login</w:t>
      </w:r>
      <w:proofErr w:type="spellEnd"/>
      <w:r>
        <w:t xml:space="preserve"> y página principal e inicial) a si que no diré mucho más. Viene a ser lo mismo cambiando un par de cosas, como son los inputs de los datos que consultaremos en BBDD y el input </w:t>
      </w:r>
      <w:proofErr w:type="spellStart"/>
      <w:r>
        <w:t>submit</w:t>
      </w:r>
      <w:proofErr w:type="spellEnd"/>
      <w:r>
        <w:t xml:space="preserve"> con una función en “</w:t>
      </w:r>
      <w:proofErr w:type="spellStart"/>
      <w:r>
        <w:t>onclick</w:t>
      </w:r>
      <w:proofErr w:type="spellEnd"/>
      <w:r>
        <w:t>” que hará</w:t>
      </w:r>
      <w:r w:rsidR="00296AB1">
        <w:t xml:space="preserve"> todo el proceso de comprobación en BBDD y si es correcto el registro del usuario, si no es correcto, lanzará alertas con los posibles fallos.</w:t>
      </w:r>
    </w:p>
    <w:p w14:paraId="6EA108B5" w14:textId="701CB852" w:rsidR="00296AB1" w:rsidRPr="00296AB1" w:rsidRDefault="00296AB1" w:rsidP="00B34E25">
      <w:pPr>
        <w:rPr>
          <w:u w:val="single"/>
        </w:rPr>
      </w:pPr>
      <w:r>
        <w:t xml:space="preserve">Tengo importado </w:t>
      </w:r>
      <w:proofErr w:type="spellStart"/>
      <w:r>
        <w:t>axios</w:t>
      </w:r>
      <w:proofErr w:type="spellEnd"/>
      <w:r>
        <w:t xml:space="preserve"> también por si lo utilizo.</w:t>
      </w:r>
    </w:p>
    <w:p w14:paraId="535CC0DA" w14:textId="18D80EE3" w:rsidR="00B34E25" w:rsidRDefault="00B34E25" w:rsidP="00B34E25">
      <w:r w:rsidRPr="00B34E25">
        <w:lastRenderedPageBreak/>
        <w:drawing>
          <wp:inline distT="0" distB="0" distL="0" distR="0" wp14:anchorId="22F218D2" wp14:editId="6FAE03EB">
            <wp:extent cx="5400040" cy="3450590"/>
            <wp:effectExtent l="0" t="0" r="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FDFED" w14:textId="11CB6822" w:rsidR="00296AB1" w:rsidRDefault="00296AB1" w:rsidP="00296AB1">
      <w:pPr>
        <w:pStyle w:val="Ttulo2"/>
      </w:pPr>
      <w:r>
        <w:t>Stats.html / rank.html / ayuda.html</w:t>
      </w:r>
    </w:p>
    <w:p w14:paraId="436689A3" w14:textId="5AF3D18F" w:rsidR="00296AB1" w:rsidRPr="00296AB1" w:rsidRDefault="00296AB1" w:rsidP="00296AB1">
      <w:r>
        <w:t>WIP (</w:t>
      </w:r>
      <w:proofErr w:type="spellStart"/>
      <w:r>
        <w:t>Work</w:t>
      </w:r>
      <w:proofErr w:type="spellEnd"/>
      <w:r>
        <w:t xml:space="preserve"> In </w:t>
      </w:r>
      <w:proofErr w:type="spellStart"/>
      <w:r>
        <w:t>Progress</w:t>
      </w:r>
      <w:proofErr w:type="spellEnd"/>
      <w:r>
        <w:t xml:space="preserve">). Actualmente no están hechas, pero contendrán lo comentado en los anteriores </w:t>
      </w:r>
      <w:proofErr w:type="spellStart"/>
      <w:r>
        <w:t>HTML’s</w:t>
      </w:r>
      <w:proofErr w:type="spellEnd"/>
      <w:r>
        <w:t>.</w:t>
      </w:r>
    </w:p>
    <w:p w14:paraId="219017C9" w14:textId="56BB52E9" w:rsidR="00296AB1" w:rsidRDefault="00296AB1" w:rsidP="00296AB1">
      <w:r w:rsidRPr="00296AB1">
        <w:drawing>
          <wp:inline distT="0" distB="0" distL="0" distR="0" wp14:anchorId="5C30BFE9" wp14:editId="3E66B218">
            <wp:extent cx="5400040" cy="2251710"/>
            <wp:effectExtent l="0" t="0" r="0" b="0"/>
            <wp:docPr id="5" name="Imagen 5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Captura de pantalla de computador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88710" w14:textId="6E6DF4F6" w:rsidR="00296AB1" w:rsidRDefault="00296AB1" w:rsidP="00296AB1">
      <w:pPr>
        <w:pStyle w:val="Ttulo1"/>
      </w:pPr>
      <w:r>
        <w:lastRenderedPageBreak/>
        <w:t>CSS</w:t>
      </w:r>
    </w:p>
    <w:p w14:paraId="0B5B6301" w14:textId="02083FBC" w:rsidR="00296AB1" w:rsidRDefault="00296AB1" w:rsidP="00296AB1">
      <w:pPr>
        <w:pStyle w:val="Ttulo2"/>
      </w:pPr>
      <w:r>
        <w:t>Login.css</w:t>
      </w:r>
    </w:p>
    <w:p w14:paraId="1181B943" w14:textId="16C52570" w:rsidR="00296AB1" w:rsidRDefault="00296AB1" w:rsidP="00296AB1">
      <w:r>
        <w:t xml:space="preserve">Dicho </w:t>
      </w:r>
      <w:proofErr w:type="spellStart"/>
      <w:r>
        <w:t>login</w:t>
      </w:r>
      <w:proofErr w:type="spellEnd"/>
      <w:r>
        <w:t xml:space="preserve"> está sacado de Bootstrap, lo que hace es poner un fondo del </w:t>
      </w:r>
      <w:proofErr w:type="spellStart"/>
      <w:r>
        <w:t>html</w:t>
      </w:r>
      <w:proofErr w:type="spellEnd"/>
      <w:r>
        <w:t xml:space="preserve"> azul </w:t>
      </w:r>
      <w:proofErr w:type="spellStart"/>
      <w:r>
        <w:t>cyan</w:t>
      </w:r>
      <w:proofErr w:type="spellEnd"/>
      <w:r>
        <w:t xml:space="preserve"> (para nosotros invisible ya que lo que se verá será el fondo del </w:t>
      </w:r>
      <w:proofErr w:type="spellStart"/>
      <w:r>
        <w:t>body</w:t>
      </w:r>
      <w:proofErr w:type="spellEnd"/>
      <w:r>
        <w:t xml:space="preserve"> y sus hijos, se hace para</w:t>
      </w:r>
      <w:r w:rsidR="00415E77">
        <w:t xml:space="preserve"> </w:t>
      </w:r>
      <w:r>
        <w:t>diferenciar las capas mejor).</w:t>
      </w:r>
    </w:p>
    <w:p w14:paraId="2439F4CF" w14:textId="7B16A820" w:rsidR="00415E77" w:rsidRPr="00415E77" w:rsidRDefault="00415E77" w:rsidP="00296AB1">
      <w:r>
        <w:t xml:space="preserve">De lo importante a comentar, la estructura, básicamente hacemos un </w:t>
      </w:r>
      <w:proofErr w:type="spellStart"/>
      <w:r>
        <w:t>flex</w:t>
      </w:r>
      <w:proofErr w:type="spellEnd"/>
      <w:r>
        <w:t xml:space="preserve"> en columna y que esté alineado y justificado por el centro (posición centro) ocupando toda la pantalla, así distribuiremos los </w:t>
      </w:r>
      <w:proofErr w:type="spellStart"/>
      <w:r>
        <w:t>divs</w:t>
      </w:r>
      <w:proofErr w:type="spellEnd"/>
      <w:r>
        <w:t xml:space="preserve"> y todo el contenido el formulario en vertical y alineado en el centro de todo lo que ocupa el formulario (que es el 90% de la ventana). Esto creará esa ventana de </w:t>
      </w:r>
      <w:proofErr w:type="spellStart"/>
      <w:r>
        <w:t>login</w:t>
      </w:r>
      <w:proofErr w:type="spellEnd"/>
      <w:r>
        <w:t xml:space="preserve"> siempre alineada en el centro, dispuesta y ordenada de forma vertical.</w:t>
      </w:r>
    </w:p>
    <w:p w14:paraId="603C53D7" w14:textId="7104EDB1" w:rsidR="00296AB1" w:rsidRDefault="00296AB1" w:rsidP="00296AB1">
      <w:r w:rsidRPr="00296AB1">
        <w:drawing>
          <wp:inline distT="0" distB="0" distL="0" distR="0" wp14:anchorId="4BC3099C" wp14:editId="15FF6667">
            <wp:extent cx="5400040" cy="4738370"/>
            <wp:effectExtent l="0" t="0" r="0" b="508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8BCAD" w14:textId="1FA7A3AE" w:rsidR="00415E77" w:rsidRPr="00415E77" w:rsidRDefault="00415E77" w:rsidP="00296AB1">
      <w:pPr>
        <w:rPr>
          <w:u w:val="single"/>
        </w:rPr>
      </w:pPr>
      <w:r>
        <w:t xml:space="preserve">El </w:t>
      </w:r>
      <w:proofErr w:type="spellStart"/>
      <w:r>
        <w:t>FormFooter</w:t>
      </w:r>
      <w:proofErr w:type="spellEnd"/>
      <w:r>
        <w:t xml:space="preserve"> serán los botones de “Registrarse” (añadido por mí) y el de “Olvidé la contraseña”, que aparecerán de forma diferente, con otros colores y efectos, por </w:t>
      </w:r>
      <w:proofErr w:type="gramStart"/>
      <w:r>
        <w:t>ejemplo</w:t>
      </w:r>
      <w:proofErr w:type="gramEnd"/>
      <w:r>
        <w:t xml:space="preserve"> </w:t>
      </w:r>
      <w:r>
        <w:lastRenderedPageBreak/>
        <w:t xml:space="preserve">tienen borde pero realmente será un color casi invisible para notar que tiene borde </w:t>
      </w:r>
      <w:proofErr w:type="spellStart"/>
      <w:r>
        <w:t>poruqe</w:t>
      </w:r>
      <w:proofErr w:type="spellEnd"/>
      <w:r>
        <w:t xml:space="preserve"> será también un efecto visual. El formulario posee nodos (los cuales me han molestado a la hora de trabajar con el formulario al recoger los datos) vacíos e inactivos para que queden bien vistosos, les deja en un color gris para que quede bonito el espacio entre los inputs del formulario por medio de etiquetas H2 </w:t>
      </w:r>
      <w:proofErr w:type="spellStart"/>
      <w:r>
        <w:t>inactivasm</w:t>
      </w:r>
      <w:proofErr w:type="spellEnd"/>
      <w:r>
        <w:t xml:space="preserve"> también dando efectos de activas por medio de clases.</w:t>
      </w:r>
    </w:p>
    <w:p w14:paraId="651FA5A5" w14:textId="7D3EFD9C" w:rsidR="00415E77" w:rsidRDefault="00415E77" w:rsidP="00296AB1">
      <w:r w:rsidRPr="00415E77">
        <w:drawing>
          <wp:inline distT="0" distB="0" distL="0" distR="0" wp14:anchorId="73FE38E1" wp14:editId="4813FCE5">
            <wp:extent cx="5400040" cy="5617845"/>
            <wp:effectExtent l="0" t="0" r="0" b="1905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1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43ABC" w14:textId="7CFE33B4" w:rsidR="00415E77" w:rsidRPr="00415E77" w:rsidRDefault="00415E77" w:rsidP="00296AB1">
      <w:r>
        <w:t>Después tendremos lo visual sobre los botones de etiqueta “input” con los tipos correspondientes. Tendrán los valores dados, con efectos proporcionados con los “-webkit-box-X”, los “-X-</w:t>
      </w:r>
      <w:proofErr w:type="spellStart"/>
      <w:r>
        <w:t>transition</w:t>
      </w:r>
      <w:proofErr w:type="spellEnd"/>
      <w:r>
        <w:t xml:space="preserve">” y el </w:t>
      </w:r>
      <w:proofErr w:type="spellStart"/>
      <w:r>
        <w:t>transition</w:t>
      </w:r>
      <w:proofErr w:type="spellEnd"/>
      <w:r>
        <w:t xml:space="preserve">. Esto creará un efecto de aparecer y desaparecer con un tiempo estipulado, en </w:t>
      </w:r>
      <w:proofErr w:type="gramStart"/>
      <w:r>
        <w:t>éste</w:t>
      </w:r>
      <w:proofErr w:type="gramEnd"/>
      <w:r>
        <w:t xml:space="preserve"> caso el efecto de aparición y desaparición será de 0.3 segundos.</w:t>
      </w:r>
      <w:r>
        <w:rPr>
          <w:u w:val="single"/>
        </w:rPr>
        <w:t xml:space="preserve"> </w:t>
      </w:r>
      <w:r>
        <w:t xml:space="preserve">También tienen un efecto de cuando dejas el ratón encima de los </w:t>
      </w:r>
      <w:proofErr w:type="spellStart"/>
      <w:r>
        <w:t>inptus</w:t>
      </w:r>
      <w:proofErr w:type="spellEnd"/>
      <w:r>
        <w:t xml:space="preserve"> el color de fondo cambiará a azul claro.</w:t>
      </w:r>
    </w:p>
    <w:p w14:paraId="53603FC8" w14:textId="501E98EB" w:rsidR="00415E77" w:rsidRPr="00296AB1" w:rsidRDefault="00415E77" w:rsidP="00296AB1">
      <w:r w:rsidRPr="00415E77">
        <w:lastRenderedPageBreak/>
        <w:drawing>
          <wp:inline distT="0" distB="0" distL="0" distR="0" wp14:anchorId="40DD5B7E" wp14:editId="407F13D2">
            <wp:extent cx="5400040" cy="4931410"/>
            <wp:effectExtent l="0" t="0" r="0" b="2540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3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0E551" w14:textId="7F294CA3" w:rsidR="00296AB1" w:rsidRPr="00296AB1" w:rsidRDefault="00296AB1" w:rsidP="00296AB1">
      <w:pPr>
        <w:pStyle w:val="Ttulo1"/>
      </w:pPr>
      <w:r>
        <w:t>JavaScript</w:t>
      </w:r>
    </w:p>
    <w:sectPr w:rsidR="00296AB1" w:rsidRPr="00296A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1FD"/>
    <w:rsid w:val="00296AB1"/>
    <w:rsid w:val="00415E77"/>
    <w:rsid w:val="00552142"/>
    <w:rsid w:val="006571FD"/>
    <w:rsid w:val="00854773"/>
    <w:rsid w:val="00B34E25"/>
    <w:rsid w:val="00CF7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B0486"/>
  <w15:chartTrackingRefBased/>
  <w15:docId w15:val="{A3DA2AA7-D6D6-47CD-A6E8-2F3A441F6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1FD"/>
    <w:pPr>
      <w:spacing w:before="600" w:after="240" w:line="276" w:lineRule="auto"/>
    </w:pPr>
    <w:rPr>
      <w:rFonts w:ascii="Calibri" w:eastAsia="Calibri" w:hAnsi="Calibri" w:cs="Calibri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547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47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571FD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6571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2">
    <w:name w:val="2"/>
    <w:basedOn w:val="Tablanormal"/>
    <w:rsid w:val="006571FD"/>
    <w:pPr>
      <w:spacing w:after="0" w:line="240" w:lineRule="auto"/>
    </w:pPr>
    <w:rPr>
      <w:rFonts w:ascii="Calibri" w:eastAsia="Calibri" w:hAnsi="Calibri" w:cs="Calibri"/>
      <w:lang w:eastAsia="es-ES"/>
    </w:rPr>
    <w:tblPr>
      <w:tblStyleRowBandSize w:val="1"/>
      <w:tblStyleColBandSize w:val="1"/>
      <w:tblInd w:w="0" w:type="nil"/>
    </w:tblPr>
  </w:style>
  <w:style w:type="table" w:customStyle="1" w:styleId="1">
    <w:name w:val="1"/>
    <w:basedOn w:val="Tablanormal"/>
    <w:rsid w:val="006571FD"/>
    <w:pPr>
      <w:spacing w:after="0" w:line="240" w:lineRule="auto"/>
    </w:pPr>
    <w:rPr>
      <w:rFonts w:ascii="Calibri" w:eastAsia="Calibri" w:hAnsi="Calibri" w:cs="Calibri"/>
      <w:lang w:eastAsia="es-ES"/>
    </w:rPr>
    <w:tblPr>
      <w:tblStyleRowBandSize w:val="1"/>
      <w:tblStyleColBandSize w:val="1"/>
      <w:tblInd w:w="0" w:type="nil"/>
    </w:tblPr>
  </w:style>
  <w:style w:type="character" w:customStyle="1" w:styleId="Ttulo1Car">
    <w:name w:val="Título 1 Car"/>
    <w:basedOn w:val="Fuentedeprrafopredeter"/>
    <w:link w:val="Ttulo1"/>
    <w:uiPriority w:val="9"/>
    <w:rsid w:val="0085477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8547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552142"/>
    <w:pPr>
      <w:spacing w:line="259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55214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52142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521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BDE532-E298-4E7F-A1D6-7C6499534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9</Pages>
  <Words>945</Words>
  <Characters>5203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Lopez Pastor</dc:creator>
  <cp:keywords/>
  <dc:description/>
  <cp:lastModifiedBy>Adrian Lopez Pastor</cp:lastModifiedBy>
  <cp:revision>1</cp:revision>
  <dcterms:created xsi:type="dcterms:W3CDTF">2022-12-13T17:17:00Z</dcterms:created>
  <dcterms:modified xsi:type="dcterms:W3CDTF">2022-12-13T19:27:00Z</dcterms:modified>
</cp:coreProperties>
</file>