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DOC-003-2023-1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WORKFLOW, ENVIAR A TOTO SIN FILE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