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6" w:type="default"/>
    </w:sectPr>
    <w:p>
      <w:pPr>
        <w:spacing w:lineRule="auto"/>
      </w:pPr>
      <w:r>
        <w:rPr/>
        <w:t xml:space="preserve">string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footer" Target="footer1.xml" TargetMode="Internal"/>
  <Relationship Id="rId7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2023-10-12T21:53:34.927Z</dcterms:created>
  <dcterms:modified xsi:type="dcterms:W3CDTF">2023-10-12T21:53:34.927Z</dcterms:modified>
</cp:coreProperties>
</file>