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52B7F" w14:textId="77777777" w:rsidR="005303DB" w:rsidRPr="00F37489" w:rsidRDefault="005303DB" w:rsidP="00F37489">
      <w:pPr>
        <w:ind w:left="-851"/>
        <w:rPr>
          <w:sz w:val="20"/>
          <w:szCs w:val="20"/>
        </w:rPr>
      </w:pPr>
    </w:p>
    <w:p w14:paraId="78E2B5A6" w14:textId="77777777" w:rsidR="005303DB" w:rsidRPr="00F37489" w:rsidRDefault="005303DB" w:rsidP="00F37489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>Common user variables</w:t>
      </w:r>
    </w:p>
    <w:p w14:paraId="2C5F8DBA" w14:textId="77777777" w:rsidR="005303DB" w:rsidRPr="00F37489" w:rsidRDefault="005303DB" w:rsidP="00F37489">
      <w:pPr>
        <w:ind w:left="-851"/>
        <w:rPr>
          <w:sz w:val="20"/>
          <w:szCs w:val="20"/>
        </w:rPr>
      </w:pPr>
    </w:p>
    <w:p w14:paraId="68CCEC1D" w14:textId="77777777" w:rsidR="005303DB" w:rsidRPr="00F37489" w:rsidRDefault="005303DB" w:rsidP="00F37489">
      <w:pPr>
        <w:ind w:left="-851"/>
        <w:rPr>
          <w:sz w:val="20"/>
          <w:szCs w:val="20"/>
        </w:rPr>
      </w:pPr>
      <w:proofErr w:type="spellStart"/>
      <w:proofErr w:type="gramStart"/>
      <w:r w:rsidRPr="00F37489">
        <w:rPr>
          <w:sz w:val="20"/>
          <w:szCs w:val="20"/>
        </w:rPr>
        <w:t>yMin</w:t>
      </w:r>
      <w:proofErr w:type="spellEnd"/>
      <w:proofErr w:type="gramEnd"/>
    </w:p>
    <w:p w14:paraId="188B02AF" w14:textId="49AE85D5" w:rsidR="005303DB" w:rsidRPr="00F37489" w:rsidRDefault="005303DB" w:rsidP="00F37489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>Used to d</w:t>
      </w:r>
      <w:r w:rsidR="00D61520" w:rsidRPr="00F37489">
        <w:rPr>
          <w:sz w:val="20"/>
          <w:szCs w:val="20"/>
        </w:rPr>
        <w:t>efine the lowest value of a tick on the y-</w:t>
      </w:r>
      <w:r w:rsidRPr="00F37489">
        <w:rPr>
          <w:sz w:val="20"/>
          <w:szCs w:val="20"/>
        </w:rPr>
        <w:t xml:space="preserve">axis. Will be </w:t>
      </w:r>
      <w:r w:rsidR="004F6ACC" w:rsidRPr="00F37489">
        <w:rPr>
          <w:sz w:val="20"/>
          <w:szCs w:val="20"/>
        </w:rPr>
        <w:t>changed</w:t>
      </w:r>
      <w:r w:rsidRPr="00F37489">
        <w:rPr>
          <w:sz w:val="20"/>
          <w:szCs w:val="20"/>
        </w:rPr>
        <w:t xml:space="preserve"> if it</w:t>
      </w:r>
      <w:r w:rsidR="00D61520" w:rsidRPr="00F37489">
        <w:rPr>
          <w:sz w:val="20"/>
          <w:szCs w:val="20"/>
        </w:rPr>
        <w:t>’</w:t>
      </w:r>
      <w:r w:rsidRPr="00F37489">
        <w:rPr>
          <w:sz w:val="20"/>
          <w:szCs w:val="20"/>
        </w:rPr>
        <w:t>s not low enough, so if you define a value of zero</w:t>
      </w:r>
      <w:r w:rsidR="00D61520" w:rsidRPr="00F37489">
        <w:rPr>
          <w:sz w:val="20"/>
          <w:szCs w:val="20"/>
        </w:rPr>
        <w:t xml:space="preserve"> and the dataset contains a value of -17, then -17 will become the lowest value. If this happens</w:t>
      </w:r>
      <w:r w:rsidR="004F6ACC" w:rsidRPr="00F37489">
        <w:rPr>
          <w:sz w:val="20"/>
          <w:szCs w:val="20"/>
        </w:rPr>
        <w:t xml:space="preserve"> the lowest tick marked on the chart would probably be -10 and </w:t>
      </w:r>
      <w:r w:rsidR="00BF2908" w:rsidRPr="00F37489">
        <w:rPr>
          <w:sz w:val="20"/>
          <w:szCs w:val="20"/>
        </w:rPr>
        <w:t xml:space="preserve">might </w:t>
      </w:r>
      <w:r w:rsidR="004F6ACC" w:rsidRPr="00F37489">
        <w:rPr>
          <w:sz w:val="20"/>
          <w:szCs w:val="20"/>
        </w:rPr>
        <w:t xml:space="preserve">cause the y-axis </w:t>
      </w:r>
      <w:r w:rsidR="00BF2908" w:rsidRPr="00F37489">
        <w:rPr>
          <w:sz w:val="20"/>
          <w:szCs w:val="20"/>
        </w:rPr>
        <w:t>to have no origin line. You woul</w:t>
      </w:r>
      <w:r w:rsidR="004F6ACC" w:rsidRPr="00F37489">
        <w:rPr>
          <w:sz w:val="20"/>
          <w:szCs w:val="20"/>
        </w:rPr>
        <w:t>d need to set a new value of-20</w:t>
      </w:r>
      <w:r w:rsidR="00BF2908" w:rsidRPr="00F37489">
        <w:rPr>
          <w:sz w:val="20"/>
          <w:szCs w:val="20"/>
        </w:rPr>
        <w:t xml:space="preserve"> to resolve this</w:t>
      </w:r>
      <w:r w:rsidR="00D61520" w:rsidRPr="00F37489">
        <w:rPr>
          <w:sz w:val="20"/>
          <w:szCs w:val="20"/>
        </w:rPr>
        <w:t xml:space="preserve"> (see </w:t>
      </w:r>
      <w:proofErr w:type="spellStart"/>
      <w:r w:rsidR="00D61520" w:rsidRPr="00F37489">
        <w:rPr>
          <w:sz w:val="20"/>
          <w:szCs w:val="20"/>
        </w:rPr>
        <w:t>yAxisHighlight</w:t>
      </w:r>
      <w:proofErr w:type="spellEnd"/>
      <w:r w:rsidR="00D61520" w:rsidRPr="00F37489">
        <w:rPr>
          <w:sz w:val="20"/>
          <w:szCs w:val="20"/>
        </w:rPr>
        <w:t xml:space="preserve"> variable)</w:t>
      </w:r>
    </w:p>
    <w:p w14:paraId="63795396" w14:textId="77777777" w:rsidR="005F50EC" w:rsidRPr="00F37489" w:rsidRDefault="005F50EC" w:rsidP="00F37489">
      <w:pPr>
        <w:ind w:left="-851"/>
        <w:rPr>
          <w:sz w:val="20"/>
          <w:szCs w:val="20"/>
        </w:rPr>
      </w:pPr>
    </w:p>
    <w:p w14:paraId="40888615" w14:textId="6B67C6CE" w:rsidR="005F50EC" w:rsidRPr="00F37489" w:rsidRDefault="005F50EC" w:rsidP="00F37489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>Charts line</w:t>
      </w:r>
      <w:r w:rsidR="0059765C">
        <w:rPr>
          <w:sz w:val="20"/>
          <w:szCs w:val="20"/>
        </w:rPr>
        <w:t>, area</w:t>
      </w:r>
    </w:p>
    <w:p w14:paraId="27F2A780" w14:textId="77777777" w:rsidR="005303DB" w:rsidRPr="00F37489" w:rsidRDefault="005303DB" w:rsidP="00F37489">
      <w:pPr>
        <w:ind w:left="-851"/>
        <w:rPr>
          <w:sz w:val="20"/>
          <w:szCs w:val="20"/>
        </w:rPr>
      </w:pPr>
    </w:p>
    <w:p w14:paraId="2310AE9F" w14:textId="2159F130" w:rsidR="005303DB" w:rsidRPr="00F37489" w:rsidRDefault="005303DB" w:rsidP="00F37489">
      <w:pPr>
        <w:ind w:left="-851"/>
        <w:rPr>
          <w:sz w:val="20"/>
          <w:szCs w:val="20"/>
        </w:rPr>
      </w:pPr>
      <w:proofErr w:type="spellStart"/>
      <w:proofErr w:type="gramStart"/>
      <w:r w:rsidRPr="00F37489">
        <w:rPr>
          <w:sz w:val="20"/>
          <w:szCs w:val="20"/>
        </w:rPr>
        <w:t>yMax</w:t>
      </w:r>
      <w:proofErr w:type="spellEnd"/>
      <w:proofErr w:type="gramEnd"/>
    </w:p>
    <w:p w14:paraId="5207CA6D" w14:textId="1CFC2F19" w:rsidR="00D61520" w:rsidRPr="00F37489" w:rsidRDefault="00D61520" w:rsidP="00F37489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>Used to define the highest value on the</w:t>
      </w:r>
      <w:r w:rsidR="005F50EC" w:rsidRPr="00F37489">
        <w:rPr>
          <w:sz w:val="20"/>
          <w:szCs w:val="20"/>
        </w:rPr>
        <w:t xml:space="preserve"> y-axis. As with </w:t>
      </w:r>
      <w:proofErr w:type="spellStart"/>
      <w:r w:rsidR="005F50EC" w:rsidRPr="00F37489">
        <w:rPr>
          <w:sz w:val="20"/>
          <w:szCs w:val="20"/>
        </w:rPr>
        <w:t>yMin</w:t>
      </w:r>
      <w:proofErr w:type="spellEnd"/>
      <w:r w:rsidR="005F50EC" w:rsidRPr="00F37489">
        <w:rPr>
          <w:sz w:val="20"/>
          <w:szCs w:val="20"/>
        </w:rPr>
        <w:t xml:space="preserve"> this will be overwritten if you have a higher number in the dataset. Again you may need to amend the </w:t>
      </w:r>
      <w:proofErr w:type="spellStart"/>
      <w:r w:rsidR="005F50EC" w:rsidRPr="00F37489">
        <w:rPr>
          <w:sz w:val="20"/>
          <w:szCs w:val="20"/>
        </w:rPr>
        <w:t>yMax</w:t>
      </w:r>
      <w:proofErr w:type="spellEnd"/>
      <w:r w:rsidR="005F50EC" w:rsidRPr="00F37489">
        <w:rPr>
          <w:sz w:val="20"/>
          <w:szCs w:val="20"/>
        </w:rPr>
        <w:t xml:space="preserve"> value if you want the charted information to be in the boundaries of the y-axis</w:t>
      </w:r>
    </w:p>
    <w:p w14:paraId="1B8554EC" w14:textId="77777777" w:rsidR="005F50EC" w:rsidRPr="00F37489" w:rsidRDefault="005F50EC" w:rsidP="00F37489">
      <w:pPr>
        <w:ind w:left="-851"/>
        <w:rPr>
          <w:sz w:val="20"/>
          <w:szCs w:val="20"/>
        </w:rPr>
      </w:pPr>
    </w:p>
    <w:p w14:paraId="5947964C" w14:textId="52CDD504" w:rsidR="005F50EC" w:rsidRPr="00F37489" w:rsidRDefault="005F50EC" w:rsidP="00F37489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>Charts line</w:t>
      </w:r>
      <w:r w:rsidR="0059765C">
        <w:rPr>
          <w:sz w:val="20"/>
          <w:szCs w:val="20"/>
        </w:rPr>
        <w:t xml:space="preserve">, </w:t>
      </w:r>
      <w:r w:rsidR="0059765C">
        <w:rPr>
          <w:sz w:val="20"/>
          <w:szCs w:val="20"/>
        </w:rPr>
        <w:t>area</w:t>
      </w:r>
    </w:p>
    <w:p w14:paraId="15E9B97B" w14:textId="77777777" w:rsidR="005303DB" w:rsidRPr="00F37489" w:rsidRDefault="005303DB" w:rsidP="00F37489">
      <w:pPr>
        <w:ind w:left="-851"/>
        <w:rPr>
          <w:sz w:val="20"/>
          <w:szCs w:val="20"/>
        </w:rPr>
      </w:pPr>
    </w:p>
    <w:p w14:paraId="427D6971" w14:textId="6D8D472A" w:rsidR="005303DB" w:rsidRPr="00F37489" w:rsidRDefault="005303DB" w:rsidP="00F37489">
      <w:pPr>
        <w:ind w:left="-851"/>
        <w:rPr>
          <w:sz w:val="20"/>
          <w:szCs w:val="20"/>
        </w:rPr>
      </w:pPr>
      <w:proofErr w:type="spellStart"/>
      <w:proofErr w:type="gramStart"/>
      <w:r w:rsidRPr="00F37489">
        <w:rPr>
          <w:sz w:val="20"/>
          <w:szCs w:val="20"/>
        </w:rPr>
        <w:t>yAxisHighlight</w:t>
      </w:r>
      <w:proofErr w:type="spellEnd"/>
      <w:proofErr w:type="gramEnd"/>
    </w:p>
    <w:p w14:paraId="5FF00C1E" w14:textId="119F25F4" w:rsidR="005F50EC" w:rsidRPr="00F37489" w:rsidRDefault="005F50EC" w:rsidP="00F37489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 xml:space="preserve">Controls the styling of a single tick on the y-axis. Commonly used on rebased charts so that the 100 tick is styled correctly </w:t>
      </w:r>
      <w:proofErr w:type="spellStart"/>
      <w:r w:rsidRPr="00F37489">
        <w:rPr>
          <w:sz w:val="20"/>
          <w:szCs w:val="20"/>
        </w:rPr>
        <w:t>eg</w:t>
      </w:r>
      <w:proofErr w:type="spellEnd"/>
      <w:r w:rsidRPr="00F37489">
        <w:rPr>
          <w:sz w:val="20"/>
          <w:szCs w:val="20"/>
        </w:rPr>
        <w:t xml:space="preserve"> </w:t>
      </w:r>
      <w:proofErr w:type="spellStart"/>
      <w:r w:rsidRPr="00F37489">
        <w:rPr>
          <w:sz w:val="20"/>
          <w:szCs w:val="20"/>
        </w:rPr>
        <w:t>var</w:t>
      </w:r>
      <w:proofErr w:type="spellEnd"/>
      <w:r w:rsidRPr="00F37489">
        <w:rPr>
          <w:sz w:val="20"/>
          <w:szCs w:val="20"/>
        </w:rPr>
        <w:t xml:space="preserve"> </w:t>
      </w:r>
      <w:proofErr w:type="spellStart"/>
      <w:r w:rsidRPr="00F37489">
        <w:rPr>
          <w:sz w:val="20"/>
          <w:szCs w:val="20"/>
        </w:rPr>
        <w:t>yAxisHighlight</w:t>
      </w:r>
      <w:proofErr w:type="spellEnd"/>
      <w:r w:rsidRPr="00F37489">
        <w:rPr>
          <w:sz w:val="20"/>
          <w:szCs w:val="20"/>
        </w:rPr>
        <w:t>=100. The will give the tick at 100 on the y-axis the same style as the zero line. You would set</w:t>
      </w:r>
      <w:r w:rsidR="00BC4EDD" w:rsidRPr="00F37489">
        <w:rPr>
          <w:sz w:val="20"/>
          <w:szCs w:val="20"/>
        </w:rPr>
        <w:t xml:space="preserve"> it to -20 if the lowest value tick on your chart </w:t>
      </w:r>
      <w:proofErr w:type="gramStart"/>
      <w:r w:rsidR="00BC4EDD" w:rsidRPr="00F37489">
        <w:rPr>
          <w:sz w:val="20"/>
          <w:szCs w:val="20"/>
        </w:rPr>
        <w:t>is</w:t>
      </w:r>
      <w:proofErr w:type="gramEnd"/>
      <w:r w:rsidR="00BC4EDD" w:rsidRPr="00F37489">
        <w:rPr>
          <w:sz w:val="20"/>
          <w:szCs w:val="20"/>
        </w:rPr>
        <w:t xml:space="preserve"> -20. Zero is styled automatically on all chats</w:t>
      </w:r>
    </w:p>
    <w:p w14:paraId="3C486694" w14:textId="77777777" w:rsidR="00BC4EDD" w:rsidRPr="00F37489" w:rsidRDefault="00BC4EDD" w:rsidP="00F37489">
      <w:pPr>
        <w:ind w:left="-851"/>
        <w:rPr>
          <w:sz w:val="20"/>
          <w:szCs w:val="20"/>
        </w:rPr>
      </w:pPr>
    </w:p>
    <w:p w14:paraId="0B3BD66D" w14:textId="53ECC747" w:rsidR="00BC4EDD" w:rsidRPr="00F37489" w:rsidRDefault="00BC4EDD" w:rsidP="00F37489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>Charts line</w:t>
      </w:r>
      <w:r w:rsidR="0059765C">
        <w:rPr>
          <w:sz w:val="20"/>
          <w:szCs w:val="20"/>
        </w:rPr>
        <w:t xml:space="preserve">, </w:t>
      </w:r>
      <w:r w:rsidR="0059765C">
        <w:rPr>
          <w:sz w:val="20"/>
          <w:szCs w:val="20"/>
        </w:rPr>
        <w:t>area</w:t>
      </w:r>
    </w:p>
    <w:p w14:paraId="6E554C83" w14:textId="77777777" w:rsidR="00ED4B82" w:rsidRPr="00F37489" w:rsidRDefault="00ED4B82" w:rsidP="00F37489">
      <w:pPr>
        <w:ind w:left="-851"/>
        <w:rPr>
          <w:sz w:val="20"/>
          <w:szCs w:val="20"/>
        </w:rPr>
      </w:pPr>
    </w:p>
    <w:p w14:paraId="1BC12957" w14:textId="45768DFF" w:rsidR="00ED4B82" w:rsidRPr="00F37489" w:rsidRDefault="00ED4B82" w:rsidP="00F37489">
      <w:pPr>
        <w:ind w:left="-851"/>
        <w:rPr>
          <w:sz w:val="20"/>
          <w:szCs w:val="20"/>
        </w:rPr>
      </w:pPr>
      <w:proofErr w:type="spellStart"/>
      <w:proofErr w:type="gramStart"/>
      <w:r w:rsidRPr="00F37489">
        <w:rPr>
          <w:sz w:val="20"/>
          <w:szCs w:val="20"/>
        </w:rPr>
        <w:t>logScale</w:t>
      </w:r>
      <w:proofErr w:type="spellEnd"/>
      <w:proofErr w:type="gramEnd"/>
    </w:p>
    <w:p w14:paraId="2AFCAC57" w14:textId="4F9123EC" w:rsidR="00ED4B82" w:rsidRPr="00F37489" w:rsidRDefault="00ED4B82" w:rsidP="00F37489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 xml:space="preserve">Set if the chart is drawn with a log scale or not. Can be either true of </w:t>
      </w:r>
      <w:proofErr w:type="gramStart"/>
      <w:r w:rsidRPr="00F37489">
        <w:rPr>
          <w:sz w:val="20"/>
          <w:szCs w:val="20"/>
        </w:rPr>
        <w:t>false</w:t>
      </w:r>
      <w:proofErr w:type="gramEnd"/>
    </w:p>
    <w:p w14:paraId="7A01A515" w14:textId="77777777" w:rsidR="00ED4B82" w:rsidRPr="00F37489" w:rsidRDefault="00ED4B82" w:rsidP="00F37489">
      <w:pPr>
        <w:ind w:left="-851"/>
        <w:rPr>
          <w:sz w:val="20"/>
          <w:szCs w:val="20"/>
        </w:rPr>
      </w:pPr>
    </w:p>
    <w:p w14:paraId="2C2707D9" w14:textId="682F6D61" w:rsidR="00ED4B82" w:rsidRPr="00F37489" w:rsidRDefault="00ED4B82" w:rsidP="009C3B82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>Charts line</w:t>
      </w:r>
    </w:p>
    <w:p w14:paraId="41615F48" w14:textId="77777777" w:rsidR="00ED4B82" w:rsidRPr="00F37489" w:rsidRDefault="00ED4B82" w:rsidP="00F37489">
      <w:pPr>
        <w:ind w:left="-851"/>
        <w:rPr>
          <w:sz w:val="20"/>
          <w:szCs w:val="20"/>
        </w:rPr>
      </w:pPr>
    </w:p>
    <w:p w14:paraId="62907892" w14:textId="34233FC1" w:rsidR="00ED4B82" w:rsidRPr="00F37489" w:rsidRDefault="00ED4B82" w:rsidP="00F37489">
      <w:pPr>
        <w:ind w:left="-851"/>
        <w:rPr>
          <w:sz w:val="20"/>
          <w:szCs w:val="20"/>
        </w:rPr>
      </w:pPr>
      <w:proofErr w:type="spellStart"/>
      <w:proofErr w:type="gramStart"/>
      <w:r w:rsidRPr="00F37489">
        <w:rPr>
          <w:sz w:val="20"/>
          <w:szCs w:val="20"/>
        </w:rPr>
        <w:t>logScaleStart</w:t>
      </w:r>
      <w:proofErr w:type="spellEnd"/>
      <w:proofErr w:type="gramEnd"/>
    </w:p>
    <w:p w14:paraId="0E1BFB9D" w14:textId="20D740D1" w:rsidR="00ED4B82" w:rsidRPr="00F37489" w:rsidRDefault="00ED4B82" w:rsidP="00F37489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>The value at which the log scale start, usually set to 1000</w:t>
      </w:r>
    </w:p>
    <w:p w14:paraId="674BE0D9" w14:textId="77777777" w:rsidR="00ED4B82" w:rsidRPr="00F37489" w:rsidRDefault="00ED4B82" w:rsidP="00F37489">
      <w:pPr>
        <w:ind w:left="-851"/>
        <w:rPr>
          <w:sz w:val="20"/>
          <w:szCs w:val="20"/>
        </w:rPr>
      </w:pPr>
    </w:p>
    <w:p w14:paraId="793773BC" w14:textId="77777777" w:rsidR="00ED4B82" w:rsidRPr="00F37489" w:rsidRDefault="00ED4B82" w:rsidP="00F37489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>Charts line</w:t>
      </w:r>
    </w:p>
    <w:p w14:paraId="7DA3178A" w14:textId="77777777" w:rsidR="00ED4B82" w:rsidRPr="00F37489" w:rsidRDefault="00ED4B82" w:rsidP="00F37489">
      <w:pPr>
        <w:ind w:left="-851"/>
        <w:rPr>
          <w:sz w:val="20"/>
          <w:szCs w:val="20"/>
        </w:rPr>
      </w:pPr>
    </w:p>
    <w:p w14:paraId="74CAFE05" w14:textId="2A7FED72" w:rsidR="00ED4B82" w:rsidRPr="00F37489" w:rsidRDefault="00ED4B82" w:rsidP="00F37489">
      <w:pPr>
        <w:ind w:left="-851"/>
        <w:rPr>
          <w:sz w:val="20"/>
          <w:szCs w:val="20"/>
        </w:rPr>
      </w:pPr>
      <w:proofErr w:type="spellStart"/>
      <w:proofErr w:type="gramStart"/>
      <w:r w:rsidRPr="00F37489">
        <w:rPr>
          <w:sz w:val="20"/>
          <w:szCs w:val="20"/>
        </w:rPr>
        <w:t>numTicksy</w:t>
      </w:r>
      <w:proofErr w:type="spellEnd"/>
      <w:proofErr w:type="gramEnd"/>
    </w:p>
    <w:p w14:paraId="05512B89" w14:textId="2A8E2BFD" w:rsidR="00ED4B82" w:rsidRPr="00F37489" w:rsidRDefault="00ED4B82" w:rsidP="00F37489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 xml:space="preserve">Defines roughly how many tick are on the y-axis. If your </w:t>
      </w:r>
      <w:r w:rsidR="00F37489" w:rsidRPr="00F37489">
        <w:rPr>
          <w:sz w:val="20"/>
          <w:szCs w:val="20"/>
        </w:rPr>
        <w:t>domain</w:t>
      </w:r>
      <w:r w:rsidRPr="00F37489">
        <w:rPr>
          <w:sz w:val="20"/>
          <w:szCs w:val="20"/>
        </w:rPr>
        <w:t xml:space="preserve"> is between -20 and 60 and you set </w:t>
      </w:r>
      <w:proofErr w:type="spellStart"/>
      <w:r w:rsidRPr="00F37489">
        <w:rPr>
          <w:sz w:val="20"/>
          <w:szCs w:val="20"/>
        </w:rPr>
        <w:t>numTicksy</w:t>
      </w:r>
      <w:proofErr w:type="spellEnd"/>
      <w:r w:rsidRPr="00F37489">
        <w:rPr>
          <w:sz w:val="20"/>
          <w:szCs w:val="20"/>
        </w:rPr>
        <w:t xml:space="preserve"> to 5 your scale will go up in 20’s. If you set it to 10 then your scale would go up in increments of 10.</w:t>
      </w:r>
      <w:r w:rsidR="00F37489" w:rsidRPr="00F37489">
        <w:rPr>
          <w:sz w:val="20"/>
          <w:szCs w:val="20"/>
        </w:rPr>
        <w:t xml:space="preserve"> This is sometime changed by d3 if you haven’t specified enough intervals for your domain</w:t>
      </w:r>
    </w:p>
    <w:p w14:paraId="74F4AA95" w14:textId="77777777" w:rsidR="00F37489" w:rsidRPr="00F37489" w:rsidRDefault="00F37489" w:rsidP="00F37489">
      <w:pPr>
        <w:ind w:left="-851"/>
        <w:rPr>
          <w:sz w:val="20"/>
          <w:szCs w:val="20"/>
        </w:rPr>
      </w:pPr>
    </w:p>
    <w:p w14:paraId="7DF4AFCD" w14:textId="1DE62B51" w:rsidR="00F37489" w:rsidRDefault="00F37489" w:rsidP="00F37489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>Charts line</w:t>
      </w:r>
      <w:r w:rsidR="0059765C">
        <w:rPr>
          <w:sz w:val="20"/>
          <w:szCs w:val="20"/>
        </w:rPr>
        <w:t xml:space="preserve">, </w:t>
      </w:r>
      <w:r w:rsidR="0059765C">
        <w:rPr>
          <w:sz w:val="20"/>
          <w:szCs w:val="20"/>
        </w:rPr>
        <w:t>area</w:t>
      </w:r>
      <w:bookmarkStart w:id="0" w:name="_GoBack"/>
      <w:bookmarkEnd w:id="0"/>
    </w:p>
    <w:p w14:paraId="4F8CD8F9" w14:textId="77777777" w:rsidR="00F37489" w:rsidRDefault="00F37489" w:rsidP="00F37489">
      <w:pPr>
        <w:ind w:left="-851"/>
        <w:rPr>
          <w:sz w:val="20"/>
          <w:szCs w:val="20"/>
        </w:rPr>
      </w:pPr>
    </w:p>
    <w:p w14:paraId="0AC2CAF2" w14:textId="377FD010" w:rsidR="00F37489" w:rsidRDefault="00F37489" w:rsidP="00F37489">
      <w:pPr>
        <w:ind w:left="-851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numTicksx</w:t>
      </w:r>
      <w:proofErr w:type="spellEnd"/>
      <w:proofErr w:type="gramEnd"/>
    </w:p>
    <w:p w14:paraId="498F88FA" w14:textId="2286AC00" w:rsidR="00F37489" w:rsidRDefault="00F37489" w:rsidP="00F37489">
      <w:pPr>
        <w:ind w:left="-851"/>
        <w:rPr>
          <w:sz w:val="20"/>
          <w:szCs w:val="20"/>
        </w:rPr>
      </w:pPr>
      <w:r>
        <w:rPr>
          <w:sz w:val="20"/>
          <w:szCs w:val="20"/>
        </w:rPr>
        <w:t>To be described as will involve forthcoming date controls</w:t>
      </w:r>
    </w:p>
    <w:p w14:paraId="2E8B670B" w14:textId="77777777" w:rsidR="00F37489" w:rsidRDefault="00F37489" w:rsidP="00F37489">
      <w:pPr>
        <w:ind w:left="-851"/>
        <w:rPr>
          <w:sz w:val="20"/>
          <w:szCs w:val="20"/>
        </w:rPr>
      </w:pPr>
    </w:p>
    <w:p w14:paraId="660EE24F" w14:textId="412BF6B4" w:rsidR="00F37489" w:rsidRDefault="00F37489" w:rsidP="00F37489">
      <w:pPr>
        <w:ind w:left="-851"/>
        <w:rPr>
          <w:sz w:val="20"/>
          <w:szCs w:val="20"/>
        </w:rPr>
      </w:pPr>
      <w:r>
        <w:rPr>
          <w:sz w:val="20"/>
          <w:szCs w:val="20"/>
        </w:rPr>
        <w:t>Markers</w:t>
      </w:r>
    </w:p>
    <w:p w14:paraId="4EA42FBB" w14:textId="0BC7F8B2" w:rsidR="00F37489" w:rsidRDefault="00F37489" w:rsidP="00F37489">
      <w:pPr>
        <w:ind w:left="-851"/>
        <w:rPr>
          <w:sz w:val="20"/>
          <w:szCs w:val="20"/>
        </w:rPr>
      </w:pPr>
      <w:r>
        <w:rPr>
          <w:sz w:val="20"/>
          <w:szCs w:val="20"/>
        </w:rPr>
        <w:t xml:space="preserve">On line charts this sets whether dots are displayed on the line at each </w:t>
      </w:r>
      <w:proofErr w:type="spellStart"/>
      <w:r>
        <w:rPr>
          <w:sz w:val="20"/>
          <w:szCs w:val="20"/>
        </w:rPr>
        <w:t>datapoint</w:t>
      </w:r>
      <w:proofErr w:type="spellEnd"/>
      <w:r>
        <w:rPr>
          <w:sz w:val="20"/>
          <w:szCs w:val="20"/>
        </w:rPr>
        <w:t>, can be either true or false</w:t>
      </w:r>
    </w:p>
    <w:p w14:paraId="08A1A280" w14:textId="77777777" w:rsidR="009C3B82" w:rsidRDefault="009C3B82" w:rsidP="00F37489">
      <w:pPr>
        <w:ind w:left="-851"/>
        <w:rPr>
          <w:sz w:val="20"/>
          <w:szCs w:val="20"/>
        </w:rPr>
      </w:pPr>
    </w:p>
    <w:p w14:paraId="2BDFE9C9" w14:textId="77777777" w:rsidR="009C3B82" w:rsidRDefault="009C3B82" w:rsidP="009C3B82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>Charts line</w:t>
      </w:r>
    </w:p>
    <w:p w14:paraId="788C636C" w14:textId="77777777" w:rsidR="009C3B82" w:rsidRDefault="009C3B82" w:rsidP="00F37489">
      <w:pPr>
        <w:ind w:left="-851"/>
        <w:rPr>
          <w:sz w:val="20"/>
          <w:szCs w:val="20"/>
        </w:rPr>
      </w:pPr>
    </w:p>
    <w:p w14:paraId="1142B824" w14:textId="77777777" w:rsidR="009C3B82" w:rsidRDefault="009C3B82" w:rsidP="00F37489">
      <w:pPr>
        <w:ind w:left="-851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lineSmoothing</w:t>
      </w:r>
      <w:proofErr w:type="gramEnd"/>
    </w:p>
    <w:p w14:paraId="4580479C" w14:textId="7E840524" w:rsidR="009C3B82" w:rsidRDefault="009C3B82" w:rsidP="009C3B82">
      <w:pPr>
        <w:ind w:left="-851"/>
        <w:rPr>
          <w:sz w:val="20"/>
          <w:szCs w:val="20"/>
        </w:rPr>
      </w:pPr>
      <w:proofErr w:type="spellEnd"/>
      <w:r>
        <w:rPr>
          <w:sz w:val="20"/>
          <w:szCs w:val="20"/>
        </w:rPr>
        <w:t xml:space="preserve">Set how the data points are linked on a line chart. Choosing </w:t>
      </w:r>
      <w:r w:rsidR="005303DB" w:rsidRPr="00F37489">
        <w:rPr>
          <w:sz w:val="20"/>
          <w:szCs w:val="20"/>
        </w:rPr>
        <w:t>"linear"</w:t>
      </w:r>
      <w:r>
        <w:rPr>
          <w:sz w:val="20"/>
          <w:szCs w:val="20"/>
        </w:rPr>
        <w:t xml:space="preserve"> will connect each pint with a straight line whilst “</w:t>
      </w:r>
      <w:r w:rsidR="005303DB" w:rsidRPr="00F37489">
        <w:rPr>
          <w:sz w:val="20"/>
          <w:szCs w:val="20"/>
        </w:rPr>
        <w:t>monotone</w:t>
      </w:r>
      <w:r>
        <w:rPr>
          <w:sz w:val="20"/>
          <w:szCs w:val="20"/>
        </w:rPr>
        <w:t>”</w:t>
      </w:r>
      <w:r w:rsidR="005303DB" w:rsidRPr="00F37489">
        <w:rPr>
          <w:sz w:val="20"/>
          <w:szCs w:val="20"/>
        </w:rPr>
        <w:t xml:space="preserve"> </w:t>
      </w:r>
      <w:r>
        <w:rPr>
          <w:sz w:val="20"/>
          <w:szCs w:val="20"/>
        </w:rPr>
        <w:t>will smooth the line out.</w:t>
      </w:r>
    </w:p>
    <w:p w14:paraId="027044D7" w14:textId="77777777" w:rsidR="009C3B82" w:rsidRDefault="009C3B82" w:rsidP="009C3B82">
      <w:pPr>
        <w:ind w:left="-851"/>
        <w:rPr>
          <w:sz w:val="20"/>
          <w:szCs w:val="20"/>
        </w:rPr>
      </w:pPr>
    </w:p>
    <w:p w14:paraId="2D6DCBC7" w14:textId="77777777" w:rsidR="009C3B82" w:rsidRDefault="009C3B82" w:rsidP="009C3B82">
      <w:pPr>
        <w:ind w:left="-851"/>
        <w:rPr>
          <w:sz w:val="20"/>
          <w:szCs w:val="20"/>
        </w:rPr>
      </w:pPr>
      <w:r w:rsidRPr="00F37489">
        <w:rPr>
          <w:sz w:val="20"/>
          <w:szCs w:val="20"/>
        </w:rPr>
        <w:t>Charts line</w:t>
      </w:r>
    </w:p>
    <w:p w14:paraId="5FFFCC05" w14:textId="29C62D4A" w:rsidR="0061556E" w:rsidRPr="00F37489" w:rsidRDefault="0061556E" w:rsidP="009C3B82">
      <w:pPr>
        <w:rPr>
          <w:sz w:val="20"/>
          <w:szCs w:val="20"/>
        </w:rPr>
      </w:pPr>
    </w:p>
    <w:sectPr w:rsidR="0061556E" w:rsidRPr="00F37489" w:rsidSect="00F37489">
      <w:pgSz w:w="11900" w:h="16840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A6"/>
    <w:rsid w:val="004F6ACC"/>
    <w:rsid w:val="005303DB"/>
    <w:rsid w:val="0059765C"/>
    <w:rsid w:val="005F50EC"/>
    <w:rsid w:val="0061556E"/>
    <w:rsid w:val="009C3B82"/>
    <w:rsid w:val="00BC4EDD"/>
    <w:rsid w:val="00BF2908"/>
    <w:rsid w:val="00C852A6"/>
    <w:rsid w:val="00D61520"/>
    <w:rsid w:val="00E06697"/>
    <w:rsid w:val="00ED4B82"/>
    <w:rsid w:val="00F3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6BE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302</Words>
  <Characters>1728</Characters>
  <Application>Microsoft Macintosh Word</Application>
  <DocSecurity>0</DocSecurity>
  <Lines>14</Lines>
  <Paragraphs>4</Paragraphs>
  <ScaleCrop>false</ScaleCrop>
  <Company>FT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Haslett Bob</dc:creator>
  <cp:keywords/>
  <dc:description/>
  <cp:lastModifiedBy>Haslett Bob</cp:lastModifiedBy>
  <cp:revision>6</cp:revision>
  <dcterms:created xsi:type="dcterms:W3CDTF">2016-06-29T15:22:00Z</dcterms:created>
  <dcterms:modified xsi:type="dcterms:W3CDTF">2016-06-29T17:05:00Z</dcterms:modified>
</cp:coreProperties>
</file>