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36373" w14:textId="55D40E92" w:rsidR="00836CC7" w:rsidRPr="00836CC7" w:rsidRDefault="00836CC7" w:rsidP="00836CC7">
      <w:pPr>
        <w:spacing w:after="0" w:line="360" w:lineRule="auto"/>
        <w:jc w:val="both"/>
        <w:rPr>
          <w:rFonts w:ascii="Arial" w:eastAsia="Times New Roman" w:hAnsi="Arial" w:cs="Arial"/>
          <w:sz w:val="24"/>
          <w:szCs w:val="24"/>
          <w:lang w:eastAsia="en-ZA"/>
        </w:rPr>
      </w:pPr>
    </w:p>
    <w:p w14:paraId="4F4B10F6" w14:textId="77777777" w:rsidR="00836CC7" w:rsidRPr="0068433F" w:rsidRDefault="00836CC7" w:rsidP="0068433F">
      <w:pPr>
        <w:jc w:val="center"/>
        <w:rPr>
          <w:rFonts w:ascii="Arial" w:hAnsi="Arial" w:cs="Arial"/>
          <w:b/>
          <w:bCs/>
          <w:sz w:val="48"/>
          <w:szCs w:val="48"/>
        </w:rPr>
      </w:pPr>
      <w:r w:rsidRPr="0068433F">
        <w:rPr>
          <w:rFonts w:ascii="Arial" w:hAnsi="Arial" w:cs="Arial"/>
          <w:b/>
          <w:bCs/>
          <w:sz w:val="48"/>
          <w:szCs w:val="48"/>
        </w:rPr>
        <w:t>UNIVERSITY OF LIMPOPO</w:t>
      </w:r>
    </w:p>
    <w:p w14:paraId="0DD69393" w14:textId="77777777" w:rsidR="00836CC7" w:rsidRPr="0068433F" w:rsidRDefault="00836CC7" w:rsidP="0068433F">
      <w:pPr>
        <w:jc w:val="center"/>
        <w:rPr>
          <w:rFonts w:ascii="Arial" w:hAnsi="Arial" w:cs="Arial"/>
          <w:b/>
          <w:bCs/>
          <w:sz w:val="48"/>
          <w:szCs w:val="48"/>
        </w:rPr>
      </w:pPr>
      <w:r w:rsidRPr="0068433F">
        <w:rPr>
          <w:rFonts w:ascii="Arial" w:hAnsi="Arial" w:cs="Arial"/>
          <w:b/>
          <w:bCs/>
          <w:sz w:val="48"/>
          <w:szCs w:val="48"/>
        </w:rPr>
        <w:t>FACULTY OF HUMANITIES</w:t>
      </w:r>
    </w:p>
    <w:p w14:paraId="7BE81895" w14:textId="77777777" w:rsidR="00836CC7" w:rsidRPr="0068433F" w:rsidRDefault="00836CC7" w:rsidP="0068433F">
      <w:pPr>
        <w:jc w:val="center"/>
        <w:rPr>
          <w:rFonts w:ascii="Arial" w:hAnsi="Arial" w:cs="Arial"/>
          <w:b/>
          <w:bCs/>
          <w:sz w:val="48"/>
          <w:szCs w:val="48"/>
        </w:rPr>
      </w:pPr>
      <w:r w:rsidRPr="0068433F">
        <w:rPr>
          <w:rFonts w:ascii="Arial" w:hAnsi="Arial" w:cs="Arial"/>
          <w:b/>
          <w:bCs/>
          <w:sz w:val="48"/>
          <w:szCs w:val="48"/>
        </w:rPr>
        <w:t>SCHOOL OF EDUCATION</w:t>
      </w:r>
    </w:p>
    <w:p w14:paraId="12041673" w14:textId="37CAEC6C" w:rsidR="00836CC7" w:rsidRPr="0068433F" w:rsidRDefault="00836CC7" w:rsidP="0068433F">
      <w:pPr>
        <w:rPr>
          <w:rFonts w:ascii="Arial" w:eastAsia="Times New Roman" w:hAnsi="Arial" w:cs="Arial"/>
          <w:sz w:val="24"/>
          <w:szCs w:val="24"/>
          <w:lang w:eastAsia="en-ZA"/>
        </w:rPr>
      </w:pPr>
    </w:p>
    <w:p w14:paraId="41DDF93E" w14:textId="77777777" w:rsidR="00836CC7" w:rsidRPr="0068433F" w:rsidRDefault="00836CC7" w:rsidP="0068433F">
      <w:pPr>
        <w:jc w:val="center"/>
        <w:rPr>
          <w:rFonts w:ascii="Arial" w:hAnsi="Arial" w:cs="Arial"/>
          <w:b/>
          <w:bCs/>
          <w:sz w:val="36"/>
          <w:szCs w:val="36"/>
          <w:lang w:eastAsia="en-ZA"/>
        </w:rPr>
      </w:pPr>
      <w:r w:rsidRPr="0068433F">
        <w:rPr>
          <w:rFonts w:ascii="Arial" w:hAnsi="Arial" w:cs="Arial"/>
          <w:b/>
          <w:bCs/>
          <w:sz w:val="36"/>
          <w:szCs w:val="36"/>
          <w:lang w:eastAsia="en-ZA"/>
        </w:rPr>
        <w:t>RESEARCH PROPOSAL</w:t>
      </w:r>
    </w:p>
    <w:p w14:paraId="7BAF9397" w14:textId="77777777" w:rsidR="00836CC7" w:rsidRPr="0068433F" w:rsidRDefault="00836CC7" w:rsidP="0068433F">
      <w:pPr>
        <w:jc w:val="center"/>
        <w:rPr>
          <w:rFonts w:ascii="Arial" w:hAnsi="Arial" w:cs="Arial"/>
          <w:b/>
          <w:bCs/>
          <w:sz w:val="32"/>
          <w:szCs w:val="32"/>
          <w:lang w:eastAsia="en-ZA"/>
        </w:rPr>
      </w:pPr>
      <w:r w:rsidRPr="0068433F">
        <w:rPr>
          <w:rFonts w:ascii="Arial" w:hAnsi="Arial" w:cs="Arial"/>
          <w:b/>
          <w:bCs/>
          <w:sz w:val="32"/>
          <w:szCs w:val="32"/>
          <w:lang w:eastAsia="en-ZA"/>
        </w:rPr>
        <w:t>TITLE: Difficulties Experienced by Grade 10 Learners in Comprehending English Poetry at Tshinane Circuit, Vhembe East District, Limpopo Province, South Africa</w:t>
      </w:r>
    </w:p>
    <w:p w14:paraId="4AE4662D" w14:textId="77777777" w:rsidR="0068433F" w:rsidRPr="0068433F" w:rsidRDefault="0068433F" w:rsidP="0068433F">
      <w:pPr>
        <w:rPr>
          <w:rFonts w:ascii="Arial" w:eastAsia="Times New Roman" w:hAnsi="Arial" w:cs="Arial"/>
          <w:sz w:val="24"/>
          <w:szCs w:val="24"/>
          <w:lang w:eastAsia="en-ZA"/>
        </w:rPr>
      </w:pPr>
    </w:p>
    <w:p w14:paraId="1DDCC56A" w14:textId="7AD14F84" w:rsidR="0068433F" w:rsidRPr="0068433F" w:rsidRDefault="00836CC7" w:rsidP="0068433F">
      <w:pPr>
        <w:rPr>
          <w:rFonts w:ascii="Arial" w:eastAsia="Times New Roman" w:hAnsi="Arial" w:cs="Arial"/>
          <w:sz w:val="24"/>
          <w:szCs w:val="24"/>
          <w:lang w:eastAsia="en-ZA"/>
        </w:rPr>
      </w:pPr>
      <w:r w:rsidRPr="0068433F">
        <w:rPr>
          <w:rFonts w:ascii="Arial" w:eastAsia="Times New Roman" w:hAnsi="Arial" w:cs="Arial"/>
          <w:sz w:val="24"/>
          <w:szCs w:val="24"/>
          <w:lang w:eastAsia="en-ZA"/>
        </w:rPr>
        <w:t>NAME: [REDACTED] V</w:t>
      </w:r>
    </w:p>
    <w:p w14:paraId="24650D25" w14:textId="77777777" w:rsidR="0068433F" w:rsidRPr="0068433F" w:rsidRDefault="00836CC7" w:rsidP="0068433F">
      <w:pPr>
        <w:rPr>
          <w:rFonts w:ascii="Arial" w:eastAsia="Times New Roman" w:hAnsi="Arial" w:cs="Arial"/>
          <w:sz w:val="24"/>
          <w:szCs w:val="24"/>
          <w:lang w:eastAsia="en-ZA"/>
        </w:rPr>
      </w:pPr>
      <w:r w:rsidRPr="0068433F">
        <w:rPr>
          <w:rFonts w:ascii="Arial" w:eastAsia="Times New Roman" w:hAnsi="Arial" w:cs="Arial"/>
          <w:sz w:val="24"/>
          <w:szCs w:val="24"/>
          <w:lang w:eastAsia="en-ZA"/>
        </w:rPr>
        <w:t>STUDENT NUMBER: [REDACTED]</w:t>
      </w:r>
    </w:p>
    <w:p w14:paraId="0036D063" w14:textId="77777777" w:rsidR="0068433F" w:rsidRPr="0068433F" w:rsidRDefault="00836CC7" w:rsidP="0068433F">
      <w:pPr>
        <w:rPr>
          <w:rFonts w:ascii="Arial" w:eastAsia="Times New Roman" w:hAnsi="Arial" w:cs="Arial"/>
          <w:sz w:val="24"/>
          <w:szCs w:val="24"/>
          <w:lang w:eastAsia="en-ZA"/>
        </w:rPr>
      </w:pPr>
      <w:r w:rsidRPr="0068433F">
        <w:rPr>
          <w:rFonts w:ascii="Arial" w:eastAsia="Times New Roman" w:hAnsi="Arial" w:cs="Arial"/>
          <w:sz w:val="24"/>
          <w:szCs w:val="24"/>
          <w:lang w:eastAsia="en-ZA"/>
        </w:rPr>
        <w:t>MODULE CODE: HMEG040</w:t>
      </w:r>
    </w:p>
    <w:p w14:paraId="39691DDE" w14:textId="77777777" w:rsidR="0068433F" w:rsidRPr="0068433F" w:rsidRDefault="00836CC7" w:rsidP="0068433F">
      <w:pPr>
        <w:rPr>
          <w:rFonts w:ascii="Arial" w:eastAsia="Times New Roman" w:hAnsi="Arial" w:cs="Arial"/>
          <w:sz w:val="24"/>
          <w:szCs w:val="24"/>
          <w:lang w:eastAsia="en-ZA"/>
        </w:rPr>
      </w:pPr>
      <w:r w:rsidRPr="0068433F">
        <w:rPr>
          <w:rFonts w:ascii="Arial" w:eastAsia="Times New Roman" w:hAnsi="Arial" w:cs="Arial"/>
          <w:sz w:val="24"/>
          <w:szCs w:val="24"/>
          <w:lang w:eastAsia="en-ZA"/>
        </w:rPr>
        <w:t>SUPERVISOR: Dr GT Chauke</w:t>
      </w:r>
    </w:p>
    <w:p w14:paraId="19BE006B" w14:textId="6BADBC55" w:rsidR="00836CC7" w:rsidRPr="0068433F" w:rsidRDefault="00836CC7" w:rsidP="0068433F">
      <w:pPr>
        <w:rPr>
          <w:rFonts w:ascii="Arial" w:eastAsia="Times New Roman" w:hAnsi="Arial" w:cs="Arial"/>
          <w:sz w:val="24"/>
          <w:szCs w:val="24"/>
          <w:lang w:eastAsia="en-ZA"/>
        </w:rPr>
      </w:pPr>
      <w:r w:rsidRPr="0068433F">
        <w:rPr>
          <w:rFonts w:ascii="Arial" w:eastAsia="Times New Roman" w:hAnsi="Arial" w:cs="Arial"/>
          <w:sz w:val="24"/>
          <w:szCs w:val="24"/>
          <w:lang w:eastAsia="en-ZA"/>
        </w:rPr>
        <w:t xml:space="preserve">DATE: </w:t>
      </w:r>
      <w:r w:rsidR="0068433F" w:rsidRPr="0068433F">
        <w:rPr>
          <w:rFonts w:ascii="Arial" w:eastAsia="Times New Roman" w:hAnsi="Arial" w:cs="Arial"/>
          <w:sz w:val="24"/>
          <w:szCs w:val="24"/>
          <w:lang w:eastAsia="en-ZA"/>
        </w:rPr>
        <w:t xml:space="preserve">18 </w:t>
      </w:r>
      <w:r w:rsidRPr="0068433F">
        <w:rPr>
          <w:rFonts w:ascii="Arial" w:eastAsia="Times New Roman" w:hAnsi="Arial" w:cs="Arial"/>
          <w:sz w:val="24"/>
          <w:szCs w:val="24"/>
          <w:lang w:eastAsia="en-ZA"/>
        </w:rPr>
        <w:t>May 2026</w:t>
      </w:r>
    </w:p>
    <w:p w14:paraId="2922C664" w14:textId="433FD36D" w:rsidR="00836CC7" w:rsidRDefault="00836CC7" w:rsidP="00836CC7">
      <w:pPr>
        <w:spacing w:after="0" w:line="360" w:lineRule="auto"/>
        <w:jc w:val="both"/>
        <w:rPr>
          <w:rFonts w:ascii="Arial" w:eastAsia="Times New Roman" w:hAnsi="Arial" w:cs="Arial"/>
          <w:sz w:val="24"/>
          <w:szCs w:val="24"/>
          <w:lang w:eastAsia="en-ZA"/>
        </w:rPr>
      </w:pPr>
    </w:p>
    <w:p w14:paraId="375517D3" w14:textId="664A8735" w:rsidR="0068433F" w:rsidRDefault="0068433F" w:rsidP="00836CC7">
      <w:pPr>
        <w:spacing w:after="0" w:line="360" w:lineRule="auto"/>
        <w:jc w:val="both"/>
        <w:rPr>
          <w:rFonts w:ascii="Arial" w:eastAsia="Times New Roman" w:hAnsi="Arial" w:cs="Arial"/>
          <w:sz w:val="24"/>
          <w:szCs w:val="24"/>
          <w:lang w:eastAsia="en-ZA"/>
        </w:rPr>
      </w:pPr>
    </w:p>
    <w:p w14:paraId="5431E89A" w14:textId="77777777" w:rsidR="0068433F" w:rsidRDefault="0068433F">
      <w:pPr>
        <w:rPr>
          <w:rFonts w:ascii="Arial" w:eastAsia="Times New Roman" w:hAnsi="Arial" w:cs="Arial"/>
          <w:sz w:val="24"/>
          <w:szCs w:val="24"/>
          <w:lang w:eastAsia="en-ZA"/>
        </w:rPr>
      </w:pPr>
      <w:r>
        <w:rPr>
          <w:rFonts w:ascii="Arial" w:eastAsia="Times New Roman" w:hAnsi="Arial" w:cs="Arial"/>
          <w:sz w:val="24"/>
          <w:szCs w:val="24"/>
          <w:lang w:eastAsia="en-ZA"/>
        </w:rPr>
        <w:br w:type="page"/>
      </w:r>
    </w:p>
    <w:p w14:paraId="00A21D4B" w14:textId="16E7D56D" w:rsidR="0068433F" w:rsidRDefault="0068433F" w:rsidP="00836CC7">
      <w:pPr>
        <w:spacing w:after="0" w:line="360" w:lineRule="auto"/>
        <w:jc w:val="both"/>
        <w:rPr>
          <w:rFonts w:ascii="Arial" w:eastAsia="Times New Roman" w:hAnsi="Arial" w:cs="Arial"/>
          <w:sz w:val="24"/>
          <w:szCs w:val="24"/>
          <w:lang w:eastAsia="en-ZA"/>
        </w:rPr>
      </w:pPr>
    </w:p>
    <w:sdt>
      <w:sdtPr>
        <w:rPr>
          <w:rFonts w:asciiTheme="minorHAnsi" w:eastAsiaTheme="minorHAnsi" w:hAnsiTheme="minorHAnsi" w:cstheme="minorBidi"/>
          <w:color w:val="auto"/>
          <w:sz w:val="22"/>
          <w:szCs w:val="22"/>
          <w:lang w:val="en-ZA"/>
        </w:rPr>
        <w:id w:val="-1920016608"/>
        <w:docPartObj>
          <w:docPartGallery w:val="Table of Contents"/>
          <w:docPartUnique/>
        </w:docPartObj>
      </w:sdtPr>
      <w:sdtEndPr>
        <w:rPr>
          <w:b/>
          <w:bCs/>
          <w:noProof/>
        </w:rPr>
      </w:sdtEndPr>
      <w:sdtContent>
        <w:p w14:paraId="43436B02" w14:textId="3DF57708" w:rsidR="0068433F" w:rsidRPr="0068433F" w:rsidRDefault="0068433F" w:rsidP="0068433F">
          <w:pPr>
            <w:pStyle w:val="TOCHeading"/>
            <w:jc w:val="center"/>
            <w:rPr>
              <w:b/>
              <w:bCs/>
              <w:sz w:val="36"/>
              <w:szCs w:val="36"/>
            </w:rPr>
          </w:pPr>
          <w:r w:rsidRPr="0068433F">
            <w:rPr>
              <w:b/>
              <w:bCs/>
              <w:sz w:val="36"/>
              <w:szCs w:val="36"/>
            </w:rPr>
            <w:t>Table of Contents</w:t>
          </w:r>
        </w:p>
        <w:p w14:paraId="0CE43BC3" w14:textId="77777777" w:rsidR="0068433F" w:rsidRPr="0068433F" w:rsidRDefault="0068433F" w:rsidP="0068433F">
          <w:pPr>
            <w:rPr>
              <w:lang w:val="en-US"/>
            </w:rPr>
          </w:pPr>
        </w:p>
        <w:p w14:paraId="22989CE8" w14:textId="61C7A41C" w:rsidR="0068433F" w:rsidRDefault="0068433F">
          <w:pPr>
            <w:pStyle w:val="TOC1"/>
            <w:tabs>
              <w:tab w:val="right" w:leader="dot" w:pos="9016"/>
            </w:tabs>
            <w:rPr>
              <w:rFonts w:cstheme="minorBidi"/>
              <w:noProof/>
              <w:lang w:val="en-ZA" w:eastAsia="en-ZA"/>
            </w:rPr>
          </w:pPr>
          <w:r>
            <w:fldChar w:fldCharType="begin"/>
          </w:r>
          <w:r>
            <w:instrText xml:space="preserve"> TOC \o "1-3" \h \z \u </w:instrText>
          </w:r>
          <w:r>
            <w:fldChar w:fldCharType="separate"/>
          </w:r>
          <w:hyperlink w:anchor="_Toc230084905" w:history="1">
            <w:r w:rsidRPr="003E0396">
              <w:rPr>
                <w:rStyle w:val="Hyperlink"/>
                <w:rFonts w:ascii="Arial" w:eastAsia="Times New Roman" w:hAnsi="Arial" w:cs="Arial"/>
                <w:noProof/>
                <w:kern w:val="36"/>
                <w:lang w:eastAsia="en-ZA"/>
              </w:rPr>
              <w:t>CHAPTER 1: INTRODUCTION AND BACKGROUND</w:t>
            </w:r>
            <w:r>
              <w:rPr>
                <w:noProof/>
                <w:webHidden/>
              </w:rPr>
              <w:tab/>
            </w:r>
            <w:r>
              <w:rPr>
                <w:noProof/>
                <w:webHidden/>
              </w:rPr>
              <w:fldChar w:fldCharType="begin"/>
            </w:r>
            <w:r>
              <w:rPr>
                <w:noProof/>
                <w:webHidden/>
              </w:rPr>
              <w:instrText xml:space="preserve"> PAGEREF _Toc230084905 \h </w:instrText>
            </w:r>
            <w:r>
              <w:rPr>
                <w:noProof/>
                <w:webHidden/>
              </w:rPr>
            </w:r>
            <w:r>
              <w:rPr>
                <w:noProof/>
                <w:webHidden/>
              </w:rPr>
              <w:fldChar w:fldCharType="separate"/>
            </w:r>
            <w:r>
              <w:rPr>
                <w:noProof/>
                <w:webHidden/>
              </w:rPr>
              <w:t>1</w:t>
            </w:r>
            <w:r>
              <w:rPr>
                <w:noProof/>
                <w:webHidden/>
              </w:rPr>
              <w:fldChar w:fldCharType="end"/>
            </w:r>
          </w:hyperlink>
        </w:p>
        <w:p w14:paraId="53C8288D" w14:textId="3BA3905C" w:rsidR="0068433F" w:rsidRDefault="00971377">
          <w:pPr>
            <w:pStyle w:val="TOC2"/>
            <w:tabs>
              <w:tab w:val="right" w:leader="dot" w:pos="9016"/>
            </w:tabs>
            <w:rPr>
              <w:rFonts w:cstheme="minorBidi"/>
              <w:noProof/>
              <w:lang w:val="en-ZA" w:eastAsia="en-ZA"/>
            </w:rPr>
          </w:pPr>
          <w:hyperlink w:anchor="_Toc230084906" w:history="1">
            <w:r w:rsidR="0068433F" w:rsidRPr="003E0396">
              <w:rPr>
                <w:rStyle w:val="Hyperlink"/>
                <w:rFonts w:ascii="Arial" w:eastAsia="Times New Roman" w:hAnsi="Arial" w:cs="Arial"/>
                <w:noProof/>
                <w:lang w:eastAsia="en-ZA"/>
              </w:rPr>
              <w:t>1.1 Introduction</w:t>
            </w:r>
            <w:r w:rsidR="0068433F">
              <w:rPr>
                <w:noProof/>
                <w:webHidden/>
              </w:rPr>
              <w:tab/>
            </w:r>
            <w:r w:rsidR="0068433F">
              <w:rPr>
                <w:noProof/>
                <w:webHidden/>
              </w:rPr>
              <w:fldChar w:fldCharType="begin"/>
            </w:r>
            <w:r w:rsidR="0068433F">
              <w:rPr>
                <w:noProof/>
                <w:webHidden/>
              </w:rPr>
              <w:instrText xml:space="preserve"> PAGEREF _Toc230084906 \h </w:instrText>
            </w:r>
            <w:r w:rsidR="0068433F">
              <w:rPr>
                <w:noProof/>
                <w:webHidden/>
              </w:rPr>
            </w:r>
            <w:r w:rsidR="0068433F">
              <w:rPr>
                <w:noProof/>
                <w:webHidden/>
              </w:rPr>
              <w:fldChar w:fldCharType="separate"/>
            </w:r>
            <w:r w:rsidR="0068433F">
              <w:rPr>
                <w:noProof/>
                <w:webHidden/>
              </w:rPr>
              <w:t>1</w:t>
            </w:r>
            <w:r w:rsidR="0068433F">
              <w:rPr>
                <w:noProof/>
                <w:webHidden/>
              </w:rPr>
              <w:fldChar w:fldCharType="end"/>
            </w:r>
          </w:hyperlink>
        </w:p>
        <w:p w14:paraId="40C892DF" w14:textId="4D0A737D" w:rsidR="0068433F" w:rsidRDefault="00971377">
          <w:pPr>
            <w:pStyle w:val="TOC2"/>
            <w:tabs>
              <w:tab w:val="right" w:leader="dot" w:pos="9016"/>
            </w:tabs>
            <w:rPr>
              <w:rFonts w:cstheme="minorBidi"/>
              <w:noProof/>
              <w:lang w:val="en-ZA" w:eastAsia="en-ZA"/>
            </w:rPr>
          </w:pPr>
          <w:hyperlink w:anchor="_Toc230084907" w:history="1">
            <w:r w:rsidR="0068433F" w:rsidRPr="003E0396">
              <w:rPr>
                <w:rStyle w:val="Hyperlink"/>
                <w:rFonts w:ascii="Arial" w:eastAsia="Times New Roman" w:hAnsi="Arial" w:cs="Arial"/>
                <w:noProof/>
                <w:lang w:eastAsia="en-ZA"/>
              </w:rPr>
              <w:t>1.2 Background to the Study</w:t>
            </w:r>
            <w:r w:rsidR="0068433F">
              <w:rPr>
                <w:noProof/>
                <w:webHidden/>
              </w:rPr>
              <w:tab/>
            </w:r>
            <w:r w:rsidR="0068433F">
              <w:rPr>
                <w:noProof/>
                <w:webHidden/>
              </w:rPr>
              <w:fldChar w:fldCharType="begin"/>
            </w:r>
            <w:r w:rsidR="0068433F">
              <w:rPr>
                <w:noProof/>
                <w:webHidden/>
              </w:rPr>
              <w:instrText xml:space="preserve"> PAGEREF _Toc230084907 \h </w:instrText>
            </w:r>
            <w:r w:rsidR="0068433F">
              <w:rPr>
                <w:noProof/>
                <w:webHidden/>
              </w:rPr>
            </w:r>
            <w:r w:rsidR="0068433F">
              <w:rPr>
                <w:noProof/>
                <w:webHidden/>
              </w:rPr>
              <w:fldChar w:fldCharType="separate"/>
            </w:r>
            <w:r w:rsidR="0068433F">
              <w:rPr>
                <w:noProof/>
                <w:webHidden/>
              </w:rPr>
              <w:t>1</w:t>
            </w:r>
            <w:r w:rsidR="0068433F">
              <w:rPr>
                <w:noProof/>
                <w:webHidden/>
              </w:rPr>
              <w:fldChar w:fldCharType="end"/>
            </w:r>
          </w:hyperlink>
        </w:p>
        <w:p w14:paraId="69B75332" w14:textId="1DF43F88" w:rsidR="0068433F" w:rsidRDefault="00971377">
          <w:pPr>
            <w:pStyle w:val="TOC2"/>
            <w:tabs>
              <w:tab w:val="right" w:leader="dot" w:pos="9016"/>
            </w:tabs>
            <w:rPr>
              <w:rFonts w:cstheme="minorBidi"/>
              <w:noProof/>
              <w:lang w:val="en-ZA" w:eastAsia="en-ZA"/>
            </w:rPr>
          </w:pPr>
          <w:hyperlink w:anchor="_Toc230084908" w:history="1">
            <w:r w:rsidR="0068433F" w:rsidRPr="003E0396">
              <w:rPr>
                <w:rStyle w:val="Hyperlink"/>
                <w:rFonts w:ascii="Arial" w:eastAsia="Times New Roman" w:hAnsi="Arial" w:cs="Arial"/>
                <w:noProof/>
                <w:lang w:eastAsia="en-ZA"/>
              </w:rPr>
              <w:t>1.3 Statement of the Problem</w:t>
            </w:r>
            <w:r w:rsidR="0068433F">
              <w:rPr>
                <w:noProof/>
                <w:webHidden/>
              </w:rPr>
              <w:tab/>
            </w:r>
            <w:r w:rsidR="0068433F">
              <w:rPr>
                <w:noProof/>
                <w:webHidden/>
              </w:rPr>
              <w:fldChar w:fldCharType="begin"/>
            </w:r>
            <w:r w:rsidR="0068433F">
              <w:rPr>
                <w:noProof/>
                <w:webHidden/>
              </w:rPr>
              <w:instrText xml:space="preserve"> PAGEREF _Toc230084908 \h </w:instrText>
            </w:r>
            <w:r w:rsidR="0068433F">
              <w:rPr>
                <w:noProof/>
                <w:webHidden/>
              </w:rPr>
            </w:r>
            <w:r w:rsidR="0068433F">
              <w:rPr>
                <w:noProof/>
                <w:webHidden/>
              </w:rPr>
              <w:fldChar w:fldCharType="separate"/>
            </w:r>
            <w:r w:rsidR="0068433F">
              <w:rPr>
                <w:noProof/>
                <w:webHidden/>
              </w:rPr>
              <w:t>3</w:t>
            </w:r>
            <w:r w:rsidR="0068433F">
              <w:rPr>
                <w:noProof/>
                <w:webHidden/>
              </w:rPr>
              <w:fldChar w:fldCharType="end"/>
            </w:r>
          </w:hyperlink>
        </w:p>
        <w:p w14:paraId="38FF8B5E" w14:textId="040A6C2B" w:rsidR="0068433F" w:rsidRDefault="00971377">
          <w:pPr>
            <w:pStyle w:val="TOC2"/>
            <w:tabs>
              <w:tab w:val="right" w:leader="dot" w:pos="9016"/>
            </w:tabs>
            <w:rPr>
              <w:rFonts w:cstheme="minorBidi"/>
              <w:noProof/>
              <w:lang w:val="en-ZA" w:eastAsia="en-ZA"/>
            </w:rPr>
          </w:pPr>
          <w:hyperlink w:anchor="_Toc230084909" w:history="1">
            <w:r w:rsidR="0068433F" w:rsidRPr="003E0396">
              <w:rPr>
                <w:rStyle w:val="Hyperlink"/>
                <w:rFonts w:ascii="Arial" w:eastAsia="Times New Roman" w:hAnsi="Arial" w:cs="Arial"/>
                <w:noProof/>
                <w:lang w:eastAsia="en-ZA"/>
              </w:rPr>
              <w:t>1.4 Research Questions</w:t>
            </w:r>
            <w:r w:rsidR="0068433F">
              <w:rPr>
                <w:noProof/>
                <w:webHidden/>
              </w:rPr>
              <w:tab/>
            </w:r>
            <w:r w:rsidR="0068433F">
              <w:rPr>
                <w:noProof/>
                <w:webHidden/>
              </w:rPr>
              <w:fldChar w:fldCharType="begin"/>
            </w:r>
            <w:r w:rsidR="0068433F">
              <w:rPr>
                <w:noProof/>
                <w:webHidden/>
              </w:rPr>
              <w:instrText xml:space="preserve"> PAGEREF _Toc230084909 \h </w:instrText>
            </w:r>
            <w:r w:rsidR="0068433F">
              <w:rPr>
                <w:noProof/>
                <w:webHidden/>
              </w:rPr>
            </w:r>
            <w:r w:rsidR="0068433F">
              <w:rPr>
                <w:noProof/>
                <w:webHidden/>
              </w:rPr>
              <w:fldChar w:fldCharType="separate"/>
            </w:r>
            <w:r w:rsidR="0068433F">
              <w:rPr>
                <w:noProof/>
                <w:webHidden/>
              </w:rPr>
              <w:t>3</w:t>
            </w:r>
            <w:r w:rsidR="0068433F">
              <w:rPr>
                <w:noProof/>
                <w:webHidden/>
              </w:rPr>
              <w:fldChar w:fldCharType="end"/>
            </w:r>
          </w:hyperlink>
        </w:p>
        <w:p w14:paraId="3E9265B2" w14:textId="60ED9B60" w:rsidR="0068433F" w:rsidRDefault="00971377">
          <w:pPr>
            <w:pStyle w:val="TOC2"/>
            <w:tabs>
              <w:tab w:val="right" w:leader="dot" w:pos="9016"/>
            </w:tabs>
            <w:rPr>
              <w:rFonts w:cstheme="minorBidi"/>
              <w:noProof/>
              <w:lang w:val="en-ZA" w:eastAsia="en-ZA"/>
            </w:rPr>
          </w:pPr>
          <w:hyperlink w:anchor="_Toc230084910" w:history="1">
            <w:r w:rsidR="0068433F" w:rsidRPr="003E0396">
              <w:rPr>
                <w:rStyle w:val="Hyperlink"/>
                <w:rFonts w:ascii="Arial" w:eastAsia="Times New Roman" w:hAnsi="Arial" w:cs="Arial"/>
                <w:noProof/>
                <w:lang w:eastAsia="en-ZA"/>
              </w:rPr>
              <w:t>1.5 Aim and Objectives of the Study</w:t>
            </w:r>
            <w:r w:rsidR="0068433F">
              <w:rPr>
                <w:noProof/>
                <w:webHidden/>
              </w:rPr>
              <w:tab/>
            </w:r>
            <w:r w:rsidR="0068433F">
              <w:rPr>
                <w:noProof/>
                <w:webHidden/>
              </w:rPr>
              <w:fldChar w:fldCharType="begin"/>
            </w:r>
            <w:r w:rsidR="0068433F">
              <w:rPr>
                <w:noProof/>
                <w:webHidden/>
              </w:rPr>
              <w:instrText xml:space="preserve"> PAGEREF _Toc230084910 \h </w:instrText>
            </w:r>
            <w:r w:rsidR="0068433F">
              <w:rPr>
                <w:noProof/>
                <w:webHidden/>
              </w:rPr>
            </w:r>
            <w:r w:rsidR="0068433F">
              <w:rPr>
                <w:noProof/>
                <w:webHidden/>
              </w:rPr>
              <w:fldChar w:fldCharType="separate"/>
            </w:r>
            <w:r w:rsidR="0068433F">
              <w:rPr>
                <w:noProof/>
                <w:webHidden/>
              </w:rPr>
              <w:t>3</w:t>
            </w:r>
            <w:r w:rsidR="0068433F">
              <w:rPr>
                <w:noProof/>
                <w:webHidden/>
              </w:rPr>
              <w:fldChar w:fldCharType="end"/>
            </w:r>
          </w:hyperlink>
        </w:p>
        <w:p w14:paraId="1154419F" w14:textId="12D341E7" w:rsidR="0068433F" w:rsidRDefault="00971377">
          <w:pPr>
            <w:pStyle w:val="TOC2"/>
            <w:tabs>
              <w:tab w:val="right" w:leader="dot" w:pos="9016"/>
            </w:tabs>
            <w:rPr>
              <w:rFonts w:cstheme="minorBidi"/>
              <w:noProof/>
              <w:lang w:val="en-ZA" w:eastAsia="en-ZA"/>
            </w:rPr>
          </w:pPr>
          <w:hyperlink w:anchor="_Toc230084911" w:history="1">
            <w:r w:rsidR="0068433F" w:rsidRPr="003E0396">
              <w:rPr>
                <w:rStyle w:val="Hyperlink"/>
                <w:rFonts w:ascii="Arial" w:eastAsia="Times New Roman" w:hAnsi="Arial" w:cs="Arial"/>
                <w:noProof/>
                <w:lang w:eastAsia="en-ZA"/>
              </w:rPr>
              <w:t>1.6 Significance of the Study</w:t>
            </w:r>
            <w:r w:rsidR="0068433F">
              <w:rPr>
                <w:noProof/>
                <w:webHidden/>
              </w:rPr>
              <w:tab/>
            </w:r>
            <w:r w:rsidR="0068433F">
              <w:rPr>
                <w:noProof/>
                <w:webHidden/>
              </w:rPr>
              <w:fldChar w:fldCharType="begin"/>
            </w:r>
            <w:r w:rsidR="0068433F">
              <w:rPr>
                <w:noProof/>
                <w:webHidden/>
              </w:rPr>
              <w:instrText xml:space="preserve"> PAGEREF _Toc230084911 \h </w:instrText>
            </w:r>
            <w:r w:rsidR="0068433F">
              <w:rPr>
                <w:noProof/>
                <w:webHidden/>
              </w:rPr>
            </w:r>
            <w:r w:rsidR="0068433F">
              <w:rPr>
                <w:noProof/>
                <w:webHidden/>
              </w:rPr>
              <w:fldChar w:fldCharType="separate"/>
            </w:r>
            <w:r w:rsidR="0068433F">
              <w:rPr>
                <w:noProof/>
                <w:webHidden/>
              </w:rPr>
              <w:t>4</w:t>
            </w:r>
            <w:r w:rsidR="0068433F">
              <w:rPr>
                <w:noProof/>
                <w:webHidden/>
              </w:rPr>
              <w:fldChar w:fldCharType="end"/>
            </w:r>
          </w:hyperlink>
        </w:p>
        <w:p w14:paraId="68663013" w14:textId="5882CB7B" w:rsidR="0068433F" w:rsidRDefault="00971377">
          <w:pPr>
            <w:pStyle w:val="TOC2"/>
            <w:tabs>
              <w:tab w:val="right" w:leader="dot" w:pos="9016"/>
            </w:tabs>
            <w:rPr>
              <w:rFonts w:cstheme="minorBidi"/>
              <w:noProof/>
              <w:lang w:val="en-ZA" w:eastAsia="en-ZA"/>
            </w:rPr>
          </w:pPr>
          <w:hyperlink w:anchor="_Toc230084912" w:history="1">
            <w:r w:rsidR="0068433F" w:rsidRPr="003E0396">
              <w:rPr>
                <w:rStyle w:val="Hyperlink"/>
                <w:rFonts w:ascii="Arial" w:eastAsia="Times New Roman" w:hAnsi="Arial" w:cs="Arial"/>
                <w:noProof/>
                <w:lang w:eastAsia="en-ZA"/>
              </w:rPr>
              <w:t>1.7 Delimitations of the Study</w:t>
            </w:r>
            <w:r w:rsidR="0068433F">
              <w:rPr>
                <w:noProof/>
                <w:webHidden/>
              </w:rPr>
              <w:tab/>
            </w:r>
            <w:r w:rsidR="0068433F">
              <w:rPr>
                <w:noProof/>
                <w:webHidden/>
              </w:rPr>
              <w:fldChar w:fldCharType="begin"/>
            </w:r>
            <w:r w:rsidR="0068433F">
              <w:rPr>
                <w:noProof/>
                <w:webHidden/>
              </w:rPr>
              <w:instrText xml:space="preserve"> PAGEREF _Toc230084912 \h </w:instrText>
            </w:r>
            <w:r w:rsidR="0068433F">
              <w:rPr>
                <w:noProof/>
                <w:webHidden/>
              </w:rPr>
            </w:r>
            <w:r w:rsidR="0068433F">
              <w:rPr>
                <w:noProof/>
                <w:webHidden/>
              </w:rPr>
              <w:fldChar w:fldCharType="separate"/>
            </w:r>
            <w:r w:rsidR="0068433F">
              <w:rPr>
                <w:noProof/>
                <w:webHidden/>
              </w:rPr>
              <w:t>4</w:t>
            </w:r>
            <w:r w:rsidR="0068433F">
              <w:rPr>
                <w:noProof/>
                <w:webHidden/>
              </w:rPr>
              <w:fldChar w:fldCharType="end"/>
            </w:r>
          </w:hyperlink>
        </w:p>
        <w:p w14:paraId="334F3566" w14:textId="1C26293E" w:rsidR="0068433F" w:rsidRDefault="00971377">
          <w:pPr>
            <w:pStyle w:val="TOC2"/>
            <w:tabs>
              <w:tab w:val="right" w:leader="dot" w:pos="9016"/>
            </w:tabs>
            <w:rPr>
              <w:rFonts w:cstheme="minorBidi"/>
              <w:noProof/>
              <w:lang w:val="en-ZA" w:eastAsia="en-ZA"/>
            </w:rPr>
          </w:pPr>
          <w:hyperlink w:anchor="_Toc230084913" w:history="1">
            <w:r w:rsidR="0068433F" w:rsidRPr="003E0396">
              <w:rPr>
                <w:rStyle w:val="Hyperlink"/>
                <w:rFonts w:ascii="Arial" w:eastAsia="Times New Roman" w:hAnsi="Arial" w:cs="Arial"/>
                <w:noProof/>
                <w:lang w:eastAsia="en-ZA"/>
              </w:rPr>
              <w:t>1.8 Definition of Key Terms</w:t>
            </w:r>
            <w:r w:rsidR="0068433F">
              <w:rPr>
                <w:noProof/>
                <w:webHidden/>
              </w:rPr>
              <w:tab/>
            </w:r>
            <w:r w:rsidR="0068433F">
              <w:rPr>
                <w:noProof/>
                <w:webHidden/>
              </w:rPr>
              <w:fldChar w:fldCharType="begin"/>
            </w:r>
            <w:r w:rsidR="0068433F">
              <w:rPr>
                <w:noProof/>
                <w:webHidden/>
              </w:rPr>
              <w:instrText xml:space="preserve"> PAGEREF _Toc230084913 \h </w:instrText>
            </w:r>
            <w:r w:rsidR="0068433F">
              <w:rPr>
                <w:noProof/>
                <w:webHidden/>
              </w:rPr>
            </w:r>
            <w:r w:rsidR="0068433F">
              <w:rPr>
                <w:noProof/>
                <w:webHidden/>
              </w:rPr>
              <w:fldChar w:fldCharType="separate"/>
            </w:r>
            <w:r w:rsidR="0068433F">
              <w:rPr>
                <w:noProof/>
                <w:webHidden/>
              </w:rPr>
              <w:t>5</w:t>
            </w:r>
            <w:r w:rsidR="0068433F">
              <w:rPr>
                <w:noProof/>
                <w:webHidden/>
              </w:rPr>
              <w:fldChar w:fldCharType="end"/>
            </w:r>
          </w:hyperlink>
        </w:p>
        <w:p w14:paraId="00C0647F" w14:textId="6D1EDAAE" w:rsidR="0068433F" w:rsidRDefault="00971377">
          <w:pPr>
            <w:pStyle w:val="TOC2"/>
            <w:tabs>
              <w:tab w:val="right" w:leader="dot" w:pos="9016"/>
            </w:tabs>
            <w:rPr>
              <w:rFonts w:cstheme="minorBidi"/>
              <w:noProof/>
              <w:lang w:val="en-ZA" w:eastAsia="en-ZA"/>
            </w:rPr>
          </w:pPr>
          <w:hyperlink w:anchor="_Toc230084914" w:history="1">
            <w:r w:rsidR="0068433F" w:rsidRPr="003E0396">
              <w:rPr>
                <w:rStyle w:val="Hyperlink"/>
                <w:rFonts w:ascii="Arial" w:eastAsia="Times New Roman" w:hAnsi="Arial" w:cs="Arial"/>
                <w:noProof/>
                <w:lang w:eastAsia="en-ZA"/>
              </w:rPr>
              <w:t>1.9 Overview of Chapters</w:t>
            </w:r>
            <w:r w:rsidR="0068433F">
              <w:rPr>
                <w:noProof/>
                <w:webHidden/>
              </w:rPr>
              <w:tab/>
            </w:r>
            <w:r w:rsidR="0068433F">
              <w:rPr>
                <w:noProof/>
                <w:webHidden/>
              </w:rPr>
              <w:fldChar w:fldCharType="begin"/>
            </w:r>
            <w:r w:rsidR="0068433F">
              <w:rPr>
                <w:noProof/>
                <w:webHidden/>
              </w:rPr>
              <w:instrText xml:space="preserve"> PAGEREF _Toc230084914 \h </w:instrText>
            </w:r>
            <w:r w:rsidR="0068433F">
              <w:rPr>
                <w:noProof/>
                <w:webHidden/>
              </w:rPr>
            </w:r>
            <w:r w:rsidR="0068433F">
              <w:rPr>
                <w:noProof/>
                <w:webHidden/>
              </w:rPr>
              <w:fldChar w:fldCharType="separate"/>
            </w:r>
            <w:r w:rsidR="0068433F">
              <w:rPr>
                <w:noProof/>
                <w:webHidden/>
              </w:rPr>
              <w:t>5</w:t>
            </w:r>
            <w:r w:rsidR="0068433F">
              <w:rPr>
                <w:noProof/>
                <w:webHidden/>
              </w:rPr>
              <w:fldChar w:fldCharType="end"/>
            </w:r>
          </w:hyperlink>
        </w:p>
        <w:p w14:paraId="6FDC18D3" w14:textId="1E9D2351" w:rsidR="0068433F" w:rsidRDefault="00971377">
          <w:pPr>
            <w:pStyle w:val="TOC1"/>
            <w:tabs>
              <w:tab w:val="right" w:leader="dot" w:pos="9016"/>
            </w:tabs>
            <w:rPr>
              <w:rFonts w:cstheme="minorBidi"/>
              <w:noProof/>
              <w:lang w:val="en-ZA" w:eastAsia="en-ZA"/>
            </w:rPr>
          </w:pPr>
          <w:hyperlink w:anchor="_Toc230084915" w:history="1">
            <w:r w:rsidR="0068433F" w:rsidRPr="003E0396">
              <w:rPr>
                <w:rStyle w:val="Hyperlink"/>
                <w:rFonts w:ascii="Arial" w:eastAsia="Times New Roman" w:hAnsi="Arial" w:cs="Arial"/>
                <w:noProof/>
                <w:kern w:val="36"/>
                <w:lang w:eastAsia="en-ZA"/>
              </w:rPr>
              <w:t>CHAPTER 2: LITERATURE REVIEW</w:t>
            </w:r>
            <w:r w:rsidR="0068433F">
              <w:rPr>
                <w:noProof/>
                <w:webHidden/>
              </w:rPr>
              <w:tab/>
            </w:r>
            <w:r w:rsidR="0068433F">
              <w:rPr>
                <w:noProof/>
                <w:webHidden/>
              </w:rPr>
              <w:fldChar w:fldCharType="begin"/>
            </w:r>
            <w:r w:rsidR="0068433F">
              <w:rPr>
                <w:noProof/>
                <w:webHidden/>
              </w:rPr>
              <w:instrText xml:space="preserve"> PAGEREF _Toc230084915 \h </w:instrText>
            </w:r>
            <w:r w:rsidR="0068433F">
              <w:rPr>
                <w:noProof/>
                <w:webHidden/>
              </w:rPr>
            </w:r>
            <w:r w:rsidR="0068433F">
              <w:rPr>
                <w:noProof/>
                <w:webHidden/>
              </w:rPr>
              <w:fldChar w:fldCharType="separate"/>
            </w:r>
            <w:r w:rsidR="0068433F">
              <w:rPr>
                <w:noProof/>
                <w:webHidden/>
              </w:rPr>
              <w:t>5</w:t>
            </w:r>
            <w:r w:rsidR="0068433F">
              <w:rPr>
                <w:noProof/>
                <w:webHidden/>
              </w:rPr>
              <w:fldChar w:fldCharType="end"/>
            </w:r>
          </w:hyperlink>
        </w:p>
        <w:p w14:paraId="69B15BCD" w14:textId="45228776" w:rsidR="0068433F" w:rsidRDefault="00971377">
          <w:pPr>
            <w:pStyle w:val="TOC2"/>
            <w:tabs>
              <w:tab w:val="right" w:leader="dot" w:pos="9016"/>
            </w:tabs>
            <w:rPr>
              <w:rFonts w:cstheme="minorBidi"/>
              <w:noProof/>
              <w:lang w:val="en-ZA" w:eastAsia="en-ZA"/>
            </w:rPr>
          </w:pPr>
          <w:hyperlink w:anchor="_Toc230084916" w:history="1">
            <w:r w:rsidR="0068433F" w:rsidRPr="003E0396">
              <w:rPr>
                <w:rStyle w:val="Hyperlink"/>
                <w:rFonts w:ascii="Arial" w:eastAsia="Times New Roman" w:hAnsi="Arial" w:cs="Arial"/>
                <w:noProof/>
                <w:lang w:eastAsia="en-ZA"/>
              </w:rPr>
              <w:t>2.1 Introduction</w:t>
            </w:r>
            <w:r w:rsidR="0068433F">
              <w:rPr>
                <w:noProof/>
                <w:webHidden/>
              </w:rPr>
              <w:tab/>
            </w:r>
            <w:r w:rsidR="0068433F">
              <w:rPr>
                <w:noProof/>
                <w:webHidden/>
              </w:rPr>
              <w:fldChar w:fldCharType="begin"/>
            </w:r>
            <w:r w:rsidR="0068433F">
              <w:rPr>
                <w:noProof/>
                <w:webHidden/>
              </w:rPr>
              <w:instrText xml:space="preserve"> PAGEREF _Toc230084916 \h </w:instrText>
            </w:r>
            <w:r w:rsidR="0068433F">
              <w:rPr>
                <w:noProof/>
                <w:webHidden/>
              </w:rPr>
            </w:r>
            <w:r w:rsidR="0068433F">
              <w:rPr>
                <w:noProof/>
                <w:webHidden/>
              </w:rPr>
              <w:fldChar w:fldCharType="separate"/>
            </w:r>
            <w:r w:rsidR="0068433F">
              <w:rPr>
                <w:noProof/>
                <w:webHidden/>
              </w:rPr>
              <w:t>6</w:t>
            </w:r>
            <w:r w:rsidR="0068433F">
              <w:rPr>
                <w:noProof/>
                <w:webHidden/>
              </w:rPr>
              <w:fldChar w:fldCharType="end"/>
            </w:r>
          </w:hyperlink>
        </w:p>
        <w:p w14:paraId="541BA44F" w14:textId="63291A09" w:rsidR="0068433F" w:rsidRDefault="00971377">
          <w:pPr>
            <w:pStyle w:val="TOC2"/>
            <w:tabs>
              <w:tab w:val="right" w:leader="dot" w:pos="9016"/>
            </w:tabs>
            <w:rPr>
              <w:rFonts w:cstheme="minorBidi"/>
              <w:noProof/>
              <w:lang w:val="en-ZA" w:eastAsia="en-ZA"/>
            </w:rPr>
          </w:pPr>
          <w:hyperlink w:anchor="_Toc230084917" w:history="1">
            <w:r w:rsidR="0068433F" w:rsidRPr="003E0396">
              <w:rPr>
                <w:rStyle w:val="Hyperlink"/>
                <w:rFonts w:ascii="Arial" w:eastAsia="Times New Roman" w:hAnsi="Arial" w:cs="Arial"/>
                <w:noProof/>
                <w:lang w:eastAsia="en-ZA"/>
              </w:rPr>
              <w:t>2.2 Theoretical Framework</w:t>
            </w:r>
            <w:r w:rsidR="0068433F">
              <w:rPr>
                <w:noProof/>
                <w:webHidden/>
              </w:rPr>
              <w:tab/>
            </w:r>
            <w:r w:rsidR="0068433F">
              <w:rPr>
                <w:noProof/>
                <w:webHidden/>
              </w:rPr>
              <w:fldChar w:fldCharType="begin"/>
            </w:r>
            <w:r w:rsidR="0068433F">
              <w:rPr>
                <w:noProof/>
                <w:webHidden/>
              </w:rPr>
              <w:instrText xml:space="preserve"> PAGEREF _Toc230084917 \h </w:instrText>
            </w:r>
            <w:r w:rsidR="0068433F">
              <w:rPr>
                <w:noProof/>
                <w:webHidden/>
              </w:rPr>
            </w:r>
            <w:r w:rsidR="0068433F">
              <w:rPr>
                <w:noProof/>
                <w:webHidden/>
              </w:rPr>
              <w:fldChar w:fldCharType="separate"/>
            </w:r>
            <w:r w:rsidR="0068433F">
              <w:rPr>
                <w:noProof/>
                <w:webHidden/>
              </w:rPr>
              <w:t>6</w:t>
            </w:r>
            <w:r w:rsidR="0068433F">
              <w:rPr>
                <w:noProof/>
                <w:webHidden/>
              </w:rPr>
              <w:fldChar w:fldCharType="end"/>
            </w:r>
          </w:hyperlink>
        </w:p>
        <w:p w14:paraId="437B4690" w14:textId="3D37DDC0" w:rsidR="0068433F" w:rsidRDefault="00971377">
          <w:pPr>
            <w:pStyle w:val="TOC3"/>
            <w:tabs>
              <w:tab w:val="right" w:leader="dot" w:pos="9016"/>
            </w:tabs>
            <w:rPr>
              <w:rFonts w:cstheme="minorBidi"/>
              <w:noProof/>
              <w:lang w:val="en-ZA" w:eastAsia="en-ZA"/>
            </w:rPr>
          </w:pPr>
          <w:hyperlink w:anchor="_Toc230084918" w:history="1">
            <w:r w:rsidR="0068433F" w:rsidRPr="003E0396">
              <w:rPr>
                <w:rStyle w:val="Hyperlink"/>
                <w:rFonts w:ascii="Arial" w:eastAsia="Times New Roman" w:hAnsi="Arial" w:cs="Arial"/>
                <w:noProof/>
                <w:lang w:eastAsia="en-ZA"/>
              </w:rPr>
              <w:t>2.2.1 Vygotsky's Zone of Proximal Development</w:t>
            </w:r>
            <w:r w:rsidR="0068433F">
              <w:rPr>
                <w:noProof/>
                <w:webHidden/>
              </w:rPr>
              <w:tab/>
            </w:r>
            <w:r w:rsidR="0068433F">
              <w:rPr>
                <w:noProof/>
                <w:webHidden/>
              </w:rPr>
              <w:fldChar w:fldCharType="begin"/>
            </w:r>
            <w:r w:rsidR="0068433F">
              <w:rPr>
                <w:noProof/>
                <w:webHidden/>
              </w:rPr>
              <w:instrText xml:space="preserve"> PAGEREF _Toc230084918 \h </w:instrText>
            </w:r>
            <w:r w:rsidR="0068433F">
              <w:rPr>
                <w:noProof/>
                <w:webHidden/>
              </w:rPr>
            </w:r>
            <w:r w:rsidR="0068433F">
              <w:rPr>
                <w:noProof/>
                <w:webHidden/>
              </w:rPr>
              <w:fldChar w:fldCharType="separate"/>
            </w:r>
            <w:r w:rsidR="0068433F">
              <w:rPr>
                <w:noProof/>
                <w:webHidden/>
              </w:rPr>
              <w:t>6</w:t>
            </w:r>
            <w:r w:rsidR="0068433F">
              <w:rPr>
                <w:noProof/>
                <w:webHidden/>
              </w:rPr>
              <w:fldChar w:fldCharType="end"/>
            </w:r>
          </w:hyperlink>
        </w:p>
        <w:p w14:paraId="6B4ED04F" w14:textId="081ADDA1" w:rsidR="0068433F" w:rsidRDefault="00971377">
          <w:pPr>
            <w:pStyle w:val="TOC3"/>
            <w:tabs>
              <w:tab w:val="right" w:leader="dot" w:pos="9016"/>
            </w:tabs>
            <w:rPr>
              <w:rFonts w:cstheme="minorBidi"/>
              <w:noProof/>
              <w:lang w:val="en-ZA" w:eastAsia="en-ZA"/>
            </w:rPr>
          </w:pPr>
          <w:hyperlink w:anchor="_Toc230084919" w:history="1">
            <w:r w:rsidR="0068433F" w:rsidRPr="003E0396">
              <w:rPr>
                <w:rStyle w:val="Hyperlink"/>
                <w:rFonts w:ascii="Arial" w:eastAsia="Times New Roman" w:hAnsi="Arial" w:cs="Arial"/>
                <w:noProof/>
                <w:lang w:eastAsia="en-ZA"/>
              </w:rPr>
              <w:t>2.2.2 Rosenblatt's Reader-Response Theory</w:t>
            </w:r>
            <w:r w:rsidR="0068433F">
              <w:rPr>
                <w:noProof/>
                <w:webHidden/>
              </w:rPr>
              <w:tab/>
            </w:r>
            <w:r w:rsidR="0068433F">
              <w:rPr>
                <w:noProof/>
                <w:webHidden/>
              </w:rPr>
              <w:fldChar w:fldCharType="begin"/>
            </w:r>
            <w:r w:rsidR="0068433F">
              <w:rPr>
                <w:noProof/>
                <w:webHidden/>
              </w:rPr>
              <w:instrText xml:space="preserve"> PAGEREF _Toc230084919 \h </w:instrText>
            </w:r>
            <w:r w:rsidR="0068433F">
              <w:rPr>
                <w:noProof/>
                <w:webHidden/>
              </w:rPr>
            </w:r>
            <w:r w:rsidR="0068433F">
              <w:rPr>
                <w:noProof/>
                <w:webHidden/>
              </w:rPr>
              <w:fldChar w:fldCharType="separate"/>
            </w:r>
            <w:r w:rsidR="0068433F">
              <w:rPr>
                <w:noProof/>
                <w:webHidden/>
              </w:rPr>
              <w:t>7</w:t>
            </w:r>
            <w:r w:rsidR="0068433F">
              <w:rPr>
                <w:noProof/>
                <w:webHidden/>
              </w:rPr>
              <w:fldChar w:fldCharType="end"/>
            </w:r>
          </w:hyperlink>
        </w:p>
        <w:p w14:paraId="499A6A46" w14:textId="59ACB524" w:rsidR="0068433F" w:rsidRDefault="00971377">
          <w:pPr>
            <w:pStyle w:val="TOC2"/>
            <w:tabs>
              <w:tab w:val="right" w:leader="dot" w:pos="9016"/>
            </w:tabs>
            <w:rPr>
              <w:rFonts w:cstheme="minorBidi"/>
              <w:noProof/>
              <w:lang w:val="en-ZA" w:eastAsia="en-ZA"/>
            </w:rPr>
          </w:pPr>
          <w:hyperlink w:anchor="_Toc230084920" w:history="1">
            <w:r w:rsidR="0068433F" w:rsidRPr="003E0396">
              <w:rPr>
                <w:rStyle w:val="Hyperlink"/>
                <w:rFonts w:ascii="Arial" w:eastAsia="Times New Roman" w:hAnsi="Arial" w:cs="Arial"/>
                <w:noProof/>
                <w:lang w:eastAsia="en-ZA"/>
              </w:rPr>
              <w:t>2.3 The Concept of Reading Comprehension</w:t>
            </w:r>
            <w:r w:rsidR="0068433F">
              <w:rPr>
                <w:noProof/>
                <w:webHidden/>
              </w:rPr>
              <w:tab/>
            </w:r>
            <w:r w:rsidR="0068433F">
              <w:rPr>
                <w:noProof/>
                <w:webHidden/>
              </w:rPr>
              <w:fldChar w:fldCharType="begin"/>
            </w:r>
            <w:r w:rsidR="0068433F">
              <w:rPr>
                <w:noProof/>
                <w:webHidden/>
              </w:rPr>
              <w:instrText xml:space="preserve"> PAGEREF _Toc230084920 \h </w:instrText>
            </w:r>
            <w:r w:rsidR="0068433F">
              <w:rPr>
                <w:noProof/>
                <w:webHidden/>
              </w:rPr>
            </w:r>
            <w:r w:rsidR="0068433F">
              <w:rPr>
                <w:noProof/>
                <w:webHidden/>
              </w:rPr>
              <w:fldChar w:fldCharType="separate"/>
            </w:r>
            <w:r w:rsidR="0068433F">
              <w:rPr>
                <w:noProof/>
                <w:webHidden/>
              </w:rPr>
              <w:t>8</w:t>
            </w:r>
            <w:r w:rsidR="0068433F">
              <w:rPr>
                <w:noProof/>
                <w:webHidden/>
              </w:rPr>
              <w:fldChar w:fldCharType="end"/>
            </w:r>
          </w:hyperlink>
        </w:p>
        <w:p w14:paraId="43EBD7C5" w14:textId="22F97AC6" w:rsidR="0068433F" w:rsidRDefault="00971377">
          <w:pPr>
            <w:pStyle w:val="TOC2"/>
            <w:tabs>
              <w:tab w:val="right" w:leader="dot" w:pos="9016"/>
            </w:tabs>
            <w:rPr>
              <w:rFonts w:cstheme="minorBidi"/>
              <w:noProof/>
              <w:lang w:val="en-ZA" w:eastAsia="en-ZA"/>
            </w:rPr>
          </w:pPr>
          <w:hyperlink w:anchor="_Toc230084921" w:history="1">
            <w:r w:rsidR="0068433F" w:rsidRPr="003E0396">
              <w:rPr>
                <w:rStyle w:val="Hyperlink"/>
                <w:rFonts w:ascii="Arial" w:eastAsia="Times New Roman" w:hAnsi="Arial" w:cs="Arial"/>
                <w:noProof/>
                <w:lang w:eastAsia="en-ZA"/>
              </w:rPr>
              <w:t>2.4 Poetry as a Literary Genre in EFAL</w:t>
            </w:r>
            <w:r w:rsidR="0068433F">
              <w:rPr>
                <w:noProof/>
                <w:webHidden/>
              </w:rPr>
              <w:tab/>
            </w:r>
            <w:r w:rsidR="0068433F">
              <w:rPr>
                <w:noProof/>
                <w:webHidden/>
              </w:rPr>
              <w:fldChar w:fldCharType="begin"/>
            </w:r>
            <w:r w:rsidR="0068433F">
              <w:rPr>
                <w:noProof/>
                <w:webHidden/>
              </w:rPr>
              <w:instrText xml:space="preserve"> PAGEREF _Toc230084921 \h </w:instrText>
            </w:r>
            <w:r w:rsidR="0068433F">
              <w:rPr>
                <w:noProof/>
                <w:webHidden/>
              </w:rPr>
            </w:r>
            <w:r w:rsidR="0068433F">
              <w:rPr>
                <w:noProof/>
                <w:webHidden/>
              </w:rPr>
              <w:fldChar w:fldCharType="separate"/>
            </w:r>
            <w:r w:rsidR="0068433F">
              <w:rPr>
                <w:noProof/>
                <w:webHidden/>
              </w:rPr>
              <w:t>9</w:t>
            </w:r>
            <w:r w:rsidR="0068433F">
              <w:rPr>
                <w:noProof/>
                <w:webHidden/>
              </w:rPr>
              <w:fldChar w:fldCharType="end"/>
            </w:r>
          </w:hyperlink>
        </w:p>
        <w:p w14:paraId="49C18053" w14:textId="5CA45714" w:rsidR="0068433F" w:rsidRDefault="00971377">
          <w:pPr>
            <w:pStyle w:val="TOC2"/>
            <w:tabs>
              <w:tab w:val="right" w:leader="dot" w:pos="9016"/>
            </w:tabs>
            <w:rPr>
              <w:rFonts w:cstheme="minorBidi"/>
              <w:noProof/>
              <w:lang w:val="en-ZA" w:eastAsia="en-ZA"/>
            </w:rPr>
          </w:pPr>
          <w:hyperlink w:anchor="_Toc230084922" w:history="1">
            <w:r w:rsidR="0068433F" w:rsidRPr="003E0396">
              <w:rPr>
                <w:rStyle w:val="Hyperlink"/>
                <w:rFonts w:ascii="Arial" w:eastAsia="Times New Roman" w:hAnsi="Arial" w:cs="Arial"/>
                <w:noProof/>
                <w:lang w:eastAsia="en-ZA"/>
              </w:rPr>
              <w:t>2.5 Challenges in Comprehending English Poetry Among EFAL Learners</w:t>
            </w:r>
            <w:r w:rsidR="0068433F">
              <w:rPr>
                <w:noProof/>
                <w:webHidden/>
              </w:rPr>
              <w:tab/>
            </w:r>
            <w:r w:rsidR="0068433F">
              <w:rPr>
                <w:noProof/>
                <w:webHidden/>
              </w:rPr>
              <w:fldChar w:fldCharType="begin"/>
            </w:r>
            <w:r w:rsidR="0068433F">
              <w:rPr>
                <w:noProof/>
                <w:webHidden/>
              </w:rPr>
              <w:instrText xml:space="preserve"> PAGEREF _Toc230084922 \h </w:instrText>
            </w:r>
            <w:r w:rsidR="0068433F">
              <w:rPr>
                <w:noProof/>
                <w:webHidden/>
              </w:rPr>
            </w:r>
            <w:r w:rsidR="0068433F">
              <w:rPr>
                <w:noProof/>
                <w:webHidden/>
              </w:rPr>
              <w:fldChar w:fldCharType="separate"/>
            </w:r>
            <w:r w:rsidR="0068433F">
              <w:rPr>
                <w:noProof/>
                <w:webHidden/>
              </w:rPr>
              <w:t>10</w:t>
            </w:r>
            <w:r w:rsidR="0068433F">
              <w:rPr>
                <w:noProof/>
                <w:webHidden/>
              </w:rPr>
              <w:fldChar w:fldCharType="end"/>
            </w:r>
          </w:hyperlink>
        </w:p>
        <w:p w14:paraId="1F64CF3D" w14:textId="062A5B33" w:rsidR="0068433F" w:rsidRDefault="00971377">
          <w:pPr>
            <w:pStyle w:val="TOC3"/>
            <w:tabs>
              <w:tab w:val="right" w:leader="dot" w:pos="9016"/>
            </w:tabs>
            <w:rPr>
              <w:rFonts w:cstheme="minorBidi"/>
              <w:noProof/>
              <w:lang w:val="en-ZA" w:eastAsia="en-ZA"/>
            </w:rPr>
          </w:pPr>
          <w:hyperlink w:anchor="_Toc230084923" w:history="1">
            <w:r w:rsidR="0068433F" w:rsidRPr="003E0396">
              <w:rPr>
                <w:rStyle w:val="Hyperlink"/>
                <w:rFonts w:ascii="Arial" w:eastAsia="Times New Roman" w:hAnsi="Arial" w:cs="Arial"/>
                <w:noProof/>
                <w:lang w:eastAsia="en-ZA"/>
              </w:rPr>
              <w:t>2.5.1 Vocabulary and Figurative Language Barriers</w:t>
            </w:r>
            <w:r w:rsidR="0068433F">
              <w:rPr>
                <w:noProof/>
                <w:webHidden/>
              </w:rPr>
              <w:tab/>
            </w:r>
            <w:r w:rsidR="0068433F">
              <w:rPr>
                <w:noProof/>
                <w:webHidden/>
              </w:rPr>
              <w:fldChar w:fldCharType="begin"/>
            </w:r>
            <w:r w:rsidR="0068433F">
              <w:rPr>
                <w:noProof/>
                <w:webHidden/>
              </w:rPr>
              <w:instrText xml:space="preserve"> PAGEREF _Toc230084923 \h </w:instrText>
            </w:r>
            <w:r w:rsidR="0068433F">
              <w:rPr>
                <w:noProof/>
                <w:webHidden/>
              </w:rPr>
            </w:r>
            <w:r w:rsidR="0068433F">
              <w:rPr>
                <w:noProof/>
                <w:webHidden/>
              </w:rPr>
              <w:fldChar w:fldCharType="separate"/>
            </w:r>
            <w:r w:rsidR="0068433F">
              <w:rPr>
                <w:noProof/>
                <w:webHidden/>
              </w:rPr>
              <w:t>10</w:t>
            </w:r>
            <w:r w:rsidR="0068433F">
              <w:rPr>
                <w:noProof/>
                <w:webHidden/>
              </w:rPr>
              <w:fldChar w:fldCharType="end"/>
            </w:r>
          </w:hyperlink>
        </w:p>
        <w:p w14:paraId="796F1DE4" w14:textId="5BFDA56F" w:rsidR="0068433F" w:rsidRDefault="00971377">
          <w:pPr>
            <w:pStyle w:val="TOC3"/>
            <w:tabs>
              <w:tab w:val="right" w:leader="dot" w:pos="9016"/>
            </w:tabs>
            <w:rPr>
              <w:rFonts w:cstheme="minorBidi"/>
              <w:noProof/>
              <w:lang w:val="en-ZA" w:eastAsia="en-ZA"/>
            </w:rPr>
          </w:pPr>
          <w:hyperlink w:anchor="_Toc230084924" w:history="1">
            <w:r w:rsidR="0068433F" w:rsidRPr="003E0396">
              <w:rPr>
                <w:rStyle w:val="Hyperlink"/>
                <w:rFonts w:ascii="Arial" w:eastAsia="Times New Roman" w:hAnsi="Arial" w:cs="Arial"/>
                <w:noProof/>
                <w:lang w:eastAsia="en-ZA"/>
              </w:rPr>
              <w:t>2.5.2 Cultural and Contextual Unfamiliarity</w:t>
            </w:r>
            <w:r w:rsidR="0068433F">
              <w:rPr>
                <w:noProof/>
                <w:webHidden/>
              </w:rPr>
              <w:tab/>
            </w:r>
            <w:r w:rsidR="0068433F">
              <w:rPr>
                <w:noProof/>
                <w:webHidden/>
              </w:rPr>
              <w:fldChar w:fldCharType="begin"/>
            </w:r>
            <w:r w:rsidR="0068433F">
              <w:rPr>
                <w:noProof/>
                <w:webHidden/>
              </w:rPr>
              <w:instrText xml:space="preserve"> PAGEREF _Toc230084924 \h </w:instrText>
            </w:r>
            <w:r w:rsidR="0068433F">
              <w:rPr>
                <w:noProof/>
                <w:webHidden/>
              </w:rPr>
            </w:r>
            <w:r w:rsidR="0068433F">
              <w:rPr>
                <w:noProof/>
                <w:webHidden/>
              </w:rPr>
              <w:fldChar w:fldCharType="separate"/>
            </w:r>
            <w:r w:rsidR="0068433F">
              <w:rPr>
                <w:noProof/>
                <w:webHidden/>
              </w:rPr>
              <w:t>10</w:t>
            </w:r>
            <w:r w:rsidR="0068433F">
              <w:rPr>
                <w:noProof/>
                <w:webHidden/>
              </w:rPr>
              <w:fldChar w:fldCharType="end"/>
            </w:r>
          </w:hyperlink>
        </w:p>
        <w:p w14:paraId="36DA9FA7" w14:textId="123BDC1A" w:rsidR="0068433F" w:rsidRDefault="00971377">
          <w:pPr>
            <w:pStyle w:val="TOC3"/>
            <w:tabs>
              <w:tab w:val="right" w:leader="dot" w:pos="9016"/>
            </w:tabs>
            <w:rPr>
              <w:rFonts w:cstheme="minorBidi"/>
              <w:noProof/>
              <w:lang w:val="en-ZA" w:eastAsia="en-ZA"/>
            </w:rPr>
          </w:pPr>
          <w:hyperlink w:anchor="_Toc230084925" w:history="1">
            <w:r w:rsidR="0068433F" w:rsidRPr="003E0396">
              <w:rPr>
                <w:rStyle w:val="Hyperlink"/>
                <w:rFonts w:ascii="Arial" w:eastAsia="Times New Roman" w:hAnsi="Arial" w:cs="Arial"/>
                <w:noProof/>
                <w:lang w:eastAsia="en-ZA"/>
              </w:rPr>
              <w:t>2.5.3 Limited Exposure to English and to Poetry Outside the Classroom</w:t>
            </w:r>
            <w:r w:rsidR="0068433F">
              <w:rPr>
                <w:noProof/>
                <w:webHidden/>
              </w:rPr>
              <w:tab/>
            </w:r>
            <w:r w:rsidR="0068433F">
              <w:rPr>
                <w:noProof/>
                <w:webHidden/>
              </w:rPr>
              <w:fldChar w:fldCharType="begin"/>
            </w:r>
            <w:r w:rsidR="0068433F">
              <w:rPr>
                <w:noProof/>
                <w:webHidden/>
              </w:rPr>
              <w:instrText xml:space="preserve"> PAGEREF _Toc230084925 \h </w:instrText>
            </w:r>
            <w:r w:rsidR="0068433F">
              <w:rPr>
                <w:noProof/>
                <w:webHidden/>
              </w:rPr>
            </w:r>
            <w:r w:rsidR="0068433F">
              <w:rPr>
                <w:noProof/>
                <w:webHidden/>
              </w:rPr>
              <w:fldChar w:fldCharType="separate"/>
            </w:r>
            <w:r w:rsidR="0068433F">
              <w:rPr>
                <w:noProof/>
                <w:webHidden/>
              </w:rPr>
              <w:t>11</w:t>
            </w:r>
            <w:r w:rsidR="0068433F">
              <w:rPr>
                <w:noProof/>
                <w:webHidden/>
              </w:rPr>
              <w:fldChar w:fldCharType="end"/>
            </w:r>
          </w:hyperlink>
        </w:p>
        <w:p w14:paraId="7C2B8BD4" w14:textId="3B2B310F" w:rsidR="0068433F" w:rsidRDefault="00971377">
          <w:pPr>
            <w:pStyle w:val="TOC3"/>
            <w:tabs>
              <w:tab w:val="right" w:leader="dot" w:pos="9016"/>
            </w:tabs>
            <w:rPr>
              <w:rFonts w:cstheme="minorBidi"/>
              <w:noProof/>
              <w:lang w:val="en-ZA" w:eastAsia="en-ZA"/>
            </w:rPr>
          </w:pPr>
          <w:hyperlink w:anchor="_Toc230084926" w:history="1">
            <w:r w:rsidR="0068433F" w:rsidRPr="003E0396">
              <w:rPr>
                <w:rStyle w:val="Hyperlink"/>
                <w:rFonts w:ascii="Arial" w:eastAsia="Times New Roman" w:hAnsi="Arial" w:cs="Arial"/>
                <w:noProof/>
                <w:lang w:eastAsia="en-ZA"/>
              </w:rPr>
              <w:t>2.5.4 The Abstract Nature of Poetic Language</w:t>
            </w:r>
            <w:r w:rsidR="0068433F">
              <w:rPr>
                <w:noProof/>
                <w:webHidden/>
              </w:rPr>
              <w:tab/>
            </w:r>
            <w:r w:rsidR="0068433F">
              <w:rPr>
                <w:noProof/>
                <w:webHidden/>
              </w:rPr>
              <w:fldChar w:fldCharType="begin"/>
            </w:r>
            <w:r w:rsidR="0068433F">
              <w:rPr>
                <w:noProof/>
                <w:webHidden/>
              </w:rPr>
              <w:instrText xml:space="preserve"> PAGEREF _Toc230084926 \h </w:instrText>
            </w:r>
            <w:r w:rsidR="0068433F">
              <w:rPr>
                <w:noProof/>
                <w:webHidden/>
              </w:rPr>
            </w:r>
            <w:r w:rsidR="0068433F">
              <w:rPr>
                <w:noProof/>
                <w:webHidden/>
              </w:rPr>
              <w:fldChar w:fldCharType="separate"/>
            </w:r>
            <w:r w:rsidR="0068433F">
              <w:rPr>
                <w:noProof/>
                <w:webHidden/>
              </w:rPr>
              <w:t>11</w:t>
            </w:r>
            <w:r w:rsidR="0068433F">
              <w:rPr>
                <w:noProof/>
                <w:webHidden/>
              </w:rPr>
              <w:fldChar w:fldCharType="end"/>
            </w:r>
          </w:hyperlink>
        </w:p>
        <w:p w14:paraId="2DA02CC4" w14:textId="6592D0F6" w:rsidR="0068433F" w:rsidRDefault="00971377">
          <w:pPr>
            <w:pStyle w:val="TOC2"/>
            <w:tabs>
              <w:tab w:val="right" w:leader="dot" w:pos="9016"/>
            </w:tabs>
            <w:rPr>
              <w:rFonts w:cstheme="minorBidi"/>
              <w:noProof/>
              <w:lang w:val="en-ZA" w:eastAsia="en-ZA"/>
            </w:rPr>
          </w:pPr>
          <w:hyperlink w:anchor="_Toc230084927" w:history="1">
            <w:r w:rsidR="0068433F" w:rsidRPr="003E0396">
              <w:rPr>
                <w:rStyle w:val="Hyperlink"/>
                <w:rFonts w:ascii="Arial" w:eastAsia="Times New Roman" w:hAnsi="Arial" w:cs="Arial"/>
                <w:noProof/>
                <w:lang w:eastAsia="en-ZA"/>
              </w:rPr>
              <w:t>2.6 The Role of the Educator in Poetry Teaching</w:t>
            </w:r>
            <w:r w:rsidR="0068433F">
              <w:rPr>
                <w:noProof/>
                <w:webHidden/>
              </w:rPr>
              <w:tab/>
            </w:r>
            <w:r w:rsidR="0068433F">
              <w:rPr>
                <w:noProof/>
                <w:webHidden/>
              </w:rPr>
              <w:fldChar w:fldCharType="begin"/>
            </w:r>
            <w:r w:rsidR="0068433F">
              <w:rPr>
                <w:noProof/>
                <w:webHidden/>
              </w:rPr>
              <w:instrText xml:space="preserve"> PAGEREF _Toc230084927 \h </w:instrText>
            </w:r>
            <w:r w:rsidR="0068433F">
              <w:rPr>
                <w:noProof/>
                <w:webHidden/>
              </w:rPr>
            </w:r>
            <w:r w:rsidR="0068433F">
              <w:rPr>
                <w:noProof/>
                <w:webHidden/>
              </w:rPr>
              <w:fldChar w:fldCharType="separate"/>
            </w:r>
            <w:r w:rsidR="0068433F">
              <w:rPr>
                <w:noProof/>
                <w:webHidden/>
              </w:rPr>
              <w:t>11</w:t>
            </w:r>
            <w:r w:rsidR="0068433F">
              <w:rPr>
                <w:noProof/>
                <w:webHidden/>
              </w:rPr>
              <w:fldChar w:fldCharType="end"/>
            </w:r>
          </w:hyperlink>
        </w:p>
        <w:p w14:paraId="74E232A4" w14:textId="09EC935D" w:rsidR="0068433F" w:rsidRDefault="00971377">
          <w:pPr>
            <w:pStyle w:val="TOC2"/>
            <w:tabs>
              <w:tab w:val="right" w:leader="dot" w:pos="9016"/>
            </w:tabs>
            <w:rPr>
              <w:rFonts w:cstheme="minorBidi"/>
              <w:noProof/>
              <w:lang w:val="en-ZA" w:eastAsia="en-ZA"/>
            </w:rPr>
          </w:pPr>
          <w:hyperlink w:anchor="_Toc230084928" w:history="1">
            <w:r w:rsidR="0068433F" w:rsidRPr="003E0396">
              <w:rPr>
                <w:rStyle w:val="Hyperlink"/>
                <w:rFonts w:ascii="Arial" w:eastAsia="Times New Roman" w:hAnsi="Arial" w:cs="Arial"/>
                <w:noProof/>
                <w:lang w:eastAsia="en-ZA"/>
              </w:rPr>
              <w:t>2.7 EFAL Learners in South African Rural Multilingual Contexts</w:t>
            </w:r>
            <w:r w:rsidR="0068433F">
              <w:rPr>
                <w:noProof/>
                <w:webHidden/>
              </w:rPr>
              <w:tab/>
            </w:r>
            <w:r w:rsidR="0068433F">
              <w:rPr>
                <w:noProof/>
                <w:webHidden/>
              </w:rPr>
              <w:fldChar w:fldCharType="begin"/>
            </w:r>
            <w:r w:rsidR="0068433F">
              <w:rPr>
                <w:noProof/>
                <w:webHidden/>
              </w:rPr>
              <w:instrText xml:space="preserve"> PAGEREF _Toc230084928 \h </w:instrText>
            </w:r>
            <w:r w:rsidR="0068433F">
              <w:rPr>
                <w:noProof/>
                <w:webHidden/>
              </w:rPr>
            </w:r>
            <w:r w:rsidR="0068433F">
              <w:rPr>
                <w:noProof/>
                <w:webHidden/>
              </w:rPr>
              <w:fldChar w:fldCharType="separate"/>
            </w:r>
            <w:r w:rsidR="0068433F">
              <w:rPr>
                <w:noProof/>
                <w:webHidden/>
              </w:rPr>
              <w:t>12</w:t>
            </w:r>
            <w:r w:rsidR="0068433F">
              <w:rPr>
                <w:noProof/>
                <w:webHidden/>
              </w:rPr>
              <w:fldChar w:fldCharType="end"/>
            </w:r>
          </w:hyperlink>
        </w:p>
        <w:p w14:paraId="24BDBCCF" w14:textId="0956B819" w:rsidR="0068433F" w:rsidRDefault="00971377">
          <w:pPr>
            <w:pStyle w:val="TOC2"/>
            <w:tabs>
              <w:tab w:val="right" w:leader="dot" w:pos="9016"/>
            </w:tabs>
            <w:rPr>
              <w:rFonts w:cstheme="minorBidi"/>
              <w:noProof/>
              <w:lang w:val="en-ZA" w:eastAsia="en-ZA"/>
            </w:rPr>
          </w:pPr>
          <w:hyperlink w:anchor="_Toc230084929" w:history="1">
            <w:r w:rsidR="0068433F" w:rsidRPr="003E0396">
              <w:rPr>
                <w:rStyle w:val="Hyperlink"/>
                <w:rFonts w:ascii="Arial" w:eastAsia="Times New Roman" w:hAnsi="Arial" w:cs="Arial"/>
                <w:noProof/>
                <w:lang w:eastAsia="en-ZA"/>
              </w:rPr>
              <w:t>2.8 Summary and Identification of Research Gap</w:t>
            </w:r>
            <w:r w:rsidR="0068433F">
              <w:rPr>
                <w:noProof/>
                <w:webHidden/>
              </w:rPr>
              <w:tab/>
            </w:r>
            <w:r w:rsidR="0068433F">
              <w:rPr>
                <w:noProof/>
                <w:webHidden/>
              </w:rPr>
              <w:fldChar w:fldCharType="begin"/>
            </w:r>
            <w:r w:rsidR="0068433F">
              <w:rPr>
                <w:noProof/>
                <w:webHidden/>
              </w:rPr>
              <w:instrText xml:space="preserve"> PAGEREF _Toc230084929 \h </w:instrText>
            </w:r>
            <w:r w:rsidR="0068433F">
              <w:rPr>
                <w:noProof/>
                <w:webHidden/>
              </w:rPr>
            </w:r>
            <w:r w:rsidR="0068433F">
              <w:rPr>
                <w:noProof/>
                <w:webHidden/>
              </w:rPr>
              <w:fldChar w:fldCharType="separate"/>
            </w:r>
            <w:r w:rsidR="0068433F">
              <w:rPr>
                <w:noProof/>
                <w:webHidden/>
              </w:rPr>
              <w:t>13</w:t>
            </w:r>
            <w:r w:rsidR="0068433F">
              <w:rPr>
                <w:noProof/>
                <w:webHidden/>
              </w:rPr>
              <w:fldChar w:fldCharType="end"/>
            </w:r>
          </w:hyperlink>
        </w:p>
        <w:p w14:paraId="1E011529" w14:textId="557F3858" w:rsidR="0068433F" w:rsidRDefault="00971377">
          <w:pPr>
            <w:pStyle w:val="TOC1"/>
            <w:tabs>
              <w:tab w:val="right" w:leader="dot" w:pos="9016"/>
            </w:tabs>
            <w:rPr>
              <w:rFonts w:cstheme="minorBidi"/>
              <w:noProof/>
              <w:lang w:val="en-ZA" w:eastAsia="en-ZA"/>
            </w:rPr>
          </w:pPr>
          <w:hyperlink w:anchor="_Toc230084930" w:history="1">
            <w:r w:rsidR="0068433F" w:rsidRPr="003E0396">
              <w:rPr>
                <w:rStyle w:val="Hyperlink"/>
                <w:rFonts w:ascii="Arial" w:eastAsia="Times New Roman" w:hAnsi="Arial" w:cs="Arial"/>
                <w:noProof/>
                <w:kern w:val="36"/>
                <w:lang w:eastAsia="en-ZA"/>
              </w:rPr>
              <w:t>CHAPTER 3: RESEARCH METHODOLOGY</w:t>
            </w:r>
            <w:r w:rsidR="0068433F">
              <w:rPr>
                <w:noProof/>
                <w:webHidden/>
              </w:rPr>
              <w:tab/>
            </w:r>
            <w:r w:rsidR="0068433F">
              <w:rPr>
                <w:noProof/>
                <w:webHidden/>
              </w:rPr>
              <w:fldChar w:fldCharType="begin"/>
            </w:r>
            <w:r w:rsidR="0068433F">
              <w:rPr>
                <w:noProof/>
                <w:webHidden/>
              </w:rPr>
              <w:instrText xml:space="preserve"> PAGEREF _Toc230084930 \h </w:instrText>
            </w:r>
            <w:r w:rsidR="0068433F">
              <w:rPr>
                <w:noProof/>
                <w:webHidden/>
              </w:rPr>
            </w:r>
            <w:r w:rsidR="0068433F">
              <w:rPr>
                <w:noProof/>
                <w:webHidden/>
              </w:rPr>
              <w:fldChar w:fldCharType="separate"/>
            </w:r>
            <w:r w:rsidR="0068433F">
              <w:rPr>
                <w:noProof/>
                <w:webHidden/>
              </w:rPr>
              <w:t>14</w:t>
            </w:r>
            <w:r w:rsidR="0068433F">
              <w:rPr>
                <w:noProof/>
                <w:webHidden/>
              </w:rPr>
              <w:fldChar w:fldCharType="end"/>
            </w:r>
          </w:hyperlink>
        </w:p>
        <w:p w14:paraId="2A959612" w14:textId="3DAD8B1C" w:rsidR="0068433F" w:rsidRDefault="00971377">
          <w:pPr>
            <w:pStyle w:val="TOC2"/>
            <w:tabs>
              <w:tab w:val="right" w:leader="dot" w:pos="9016"/>
            </w:tabs>
            <w:rPr>
              <w:rFonts w:cstheme="minorBidi"/>
              <w:noProof/>
              <w:lang w:val="en-ZA" w:eastAsia="en-ZA"/>
            </w:rPr>
          </w:pPr>
          <w:hyperlink w:anchor="_Toc230084931" w:history="1">
            <w:r w:rsidR="0068433F" w:rsidRPr="003E0396">
              <w:rPr>
                <w:rStyle w:val="Hyperlink"/>
                <w:rFonts w:ascii="Arial" w:eastAsia="Times New Roman" w:hAnsi="Arial" w:cs="Arial"/>
                <w:noProof/>
                <w:lang w:eastAsia="en-ZA"/>
              </w:rPr>
              <w:t>3.1 Introduction</w:t>
            </w:r>
            <w:r w:rsidR="0068433F">
              <w:rPr>
                <w:noProof/>
                <w:webHidden/>
              </w:rPr>
              <w:tab/>
            </w:r>
            <w:r w:rsidR="0068433F">
              <w:rPr>
                <w:noProof/>
                <w:webHidden/>
              </w:rPr>
              <w:fldChar w:fldCharType="begin"/>
            </w:r>
            <w:r w:rsidR="0068433F">
              <w:rPr>
                <w:noProof/>
                <w:webHidden/>
              </w:rPr>
              <w:instrText xml:space="preserve"> PAGEREF _Toc230084931 \h </w:instrText>
            </w:r>
            <w:r w:rsidR="0068433F">
              <w:rPr>
                <w:noProof/>
                <w:webHidden/>
              </w:rPr>
            </w:r>
            <w:r w:rsidR="0068433F">
              <w:rPr>
                <w:noProof/>
                <w:webHidden/>
              </w:rPr>
              <w:fldChar w:fldCharType="separate"/>
            </w:r>
            <w:r w:rsidR="0068433F">
              <w:rPr>
                <w:noProof/>
                <w:webHidden/>
              </w:rPr>
              <w:t>14</w:t>
            </w:r>
            <w:r w:rsidR="0068433F">
              <w:rPr>
                <w:noProof/>
                <w:webHidden/>
              </w:rPr>
              <w:fldChar w:fldCharType="end"/>
            </w:r>
          </w:hyperlink>
        </w:p>
        <w:p w14:paraId="47AAF1A7" w14:textId="4BCDDC42" w:rsidR="0068433F" w:rsidRDefault="00971377">
          <w:pPr>
            <w:pStyle w:val="TOC2"/>
            <w:tabs>
              <w:tab w:val="right" w:leader="dot" w:pos="9016"/>
            </w:tabs>
            <w:rPr>
              <w:rFonts w:cstheme="minorBidi"/>
              <w:noProof/>
              <w:lang w:val="en-ZA" w:eastAsia="en-ZA"/>
            </w:rPr>
          </w:pPr>
          <w:hyperlink w:anchor="_Toc230084932" w:history="1">
            <w:r w:rsidR="0068433F" w:rsidRPr="003E0396">
              <w:rPr>
                <w:rStyle w:val="Hyperlink"/>
                <w:rFonts w:ascii="Arial" w:eastAsia="Times New Roman" w:hAnsi="Arial" w:cs="Arial"/>
                <w:noProof/>
                <w:lang w:eastAsia="en-ZA"/>
              </w:rPr>
              <w:t>3.2 Research Paradigm</w:t>
            </w:r>
            <w:r w:rsidR="0068433F">
              <w:rPr>
                <w:noProof/>
                <w:webHidden/>
              </w:rPr>
              <w:tab/>
            </w:r>
            <w:r w:rsidR="0068433F">
              <w:rPr>
                <w:noProof/>
                <w:webHidden/>
              </w:rPr>
              <w:fldChar w:fldCharType="begin"/>
            </w:r>
            <w:r w:rsidR="0068433F">
              <w:rPr>
                <w:noProof/>
                <w:webHidden/>
              </w:rPr>
              <w:instrText xml:space="preserve"> PAGEREF _Toc230084932 \h </w:instrText>
            </w:r>
            <w:r w:rsidR="0068433F">
              <w:rPr>
                <w:noProof/>
                <w:webHidden/>
              </w:rPr>
            </w:r>
            <w:r w:rsidR="0068433F">
              <w:rPr>
                <w:noProof/>
                <w:webHidden/>
              </w:rPr>
              <w:fldChar w:fldCharType="separate"/>
            </w:r>
            <w:r w:rsidR="0068433F">
              <w:rPr>
                <w:noProof/>
                <w:webHidden/>
              </w:rPr>
              <w:t>14</w:t>
            </w:r>
            <w:r w:rsidR="0068433F">
              <w:rPr>
                <w:noProof/>
                <w:webHidden/>
              </w:rPr>
              <w:fldChar w:fldCharType="end"/>
            </w:r>
          </w:hyperlink>
        </w:p>
        <w:p w14:paraId="04056797" w14:textId="6C8A2A80" w:rsidR="0068433F" w:rsidRDefault="00971377">
          <w:pPr>
            <w:pStyle w:val="TOC2"/>
            <w:tabs>
              <w:tab w:val="right" w:leader="dot" w:pos="9016"/>
            </w:tabs>
            <w:rPr>
              <w:rFonts w:cstheme="minorBidi"/>
              <w:noProof/>
              <w:lang w:val="en-ZA" w:eastAsia="en-ZA"/>
            </w:rPr>
          </w:pPr>
          <w:hyperlink w:anchor="_Toc230084933" w:history="1">
            <w:r w:rsidR="0068433F" w:rsidRPr="003E0396">
              <w:rPr>
                <w:rStyle w:val="Hyperlink"/>
                <w:rFonts w:ascii="Arial" w:eastAsia="Times New Roman" w:hAnsi="Arial" w:cs="Arial"/>
                <w:noProof/>
                <w:lang w:eastAsia="en-ZA"/>
              </w:rPr>
              <w:t>3.3 Research Approach</w:t>
            </w:r>
            <w:r w:rsidR="0068433F">
              <w:rPr>
                <w:noProof/>
                <w:webHidden/>
              </w:rPr>
              <w:tab/>
            </w:r>
            <w:r w:rsidR="0068433F">
              <w:rPr>
                <w:noProof/>
                <w:webHidden/>
              </w:rPr>
              <w:fldChar w:fldCharType="begin"/>
            </w:r>
            <w:r w:rsidR="0068433F">
              <w:rPr>
                <w:noProof/>
                <w:webHidden/>
              </w:rPr>
              <w:instrText xml:space="preserve"> PAGEREF _Toc230084933 \h </w:instrText>
            </w:r>
            <w:r w:rsidR="0068433F">
              <w:rPr>
                <w:noProof/>
                <w:webHidden/>
              </w:rPr>
            </w:r>
            <w:r w:rsidR="0068433F">
              <w:rPr>
                <w:noProof/>
                <w:webHidden/>
              </w:rPr>
              <w:fldChar w:fldCharType="separate"/>
            </w:r>
            <w:r w:rsidR="0068433F">
              <w:rPr>
                <w:noProof/>
                <w:webHidden/>
              </w:rPr>
              <w:t>14</w:t>
            </w:r>
            <w:r w:rsidR="0068433F">
              <w:rPr>
                <w:noProof/>
                <w:webHidden/>
              </w:rPr>
              <w:fldChar w:fldCharType="end"/>
            </w:r>
          </w:hyperlink>
        </w:p>
        <w:p w14:paraId="5E63D01D" w14:textId="71D58343" w:rsidR="0068433F" w:rsidRDefault="00971377">
          <w:pPr>
            <w:pStyle w:val="TOC2"/>
            <w:tabs>
              <w:tab w:val="right" w:leader="dot" w:pos="9016"/>
            </w:tabs>
            <w:rPr>
              <w:rFonts w:cstheme="minorBidi"/>
              <w:noProof/>
              <w:lang w:val="en-ZA" w:eastAsia="en-ZA"/>
            </w:rPr>
          </w:pPr>
          <w:hyperlink w:anchor="_Toc230084934" w:history="1">
            <w:r w:rsidR="0068433F" w:rsidRPr="003E0396">
              <w:rPr>
                <w:rStyle w:val="Hyperlink"/>
                <w:rFonts w:ascii="Arial" w:eastAsia="Times New Roman" w:hAnsi="Arial" w:cs="Arial"/>
                <w:noProof/>
                <w:lang w:eastAsia="en-ZA"/>
              </w:rPr>
              <w:t>3.4 Research Design</w:t>
            </w:r>
            <w:r w:rsidR="0068433F">
              <w:rPr>
                <w:noProof/>
                <w:webHidden/>
              </w:rPr>
              <w:tab/>
            </w:r>
            <w:r w:rsidR="0068433F">
              <w:rPr>
                <w:noProof/>
                <w:webHidden/>
              </w:rPr>
              <w:fldChar w:fldCharType="begin"/>
            </w:r>
            <w:r w:rsidR="0068433F">
              <w:rPr>
                <w:noProof/>
                <w:webHidden/>
              </w:rPr>
              <w:instrText xml:space="preserve"> PAGEREF _Toc230084934 \h </w:instrText>
            </w:r>
            <w:r w:rsidR="0068433F">
              <w:rPr>
                <w:noProof/>
                <w:webHidden/>
              </w:rPr>
            </w:r>
            <w:r w:rsidR="0068433F">
              <w:rPr>
                <w:noProof/>
                <w:webHidden/>
              </w:rPr>
              <w:fldChar w:fldCharType="separate"/>
            </w:r>
            <w:r w:rsidR="0068433F">
              <w:rPr>
                <w:noProof/>
                <w:webHidden/>
              </w:rPr>
              <w:t>15</w:t>
            </w:r>
            <w:r w:rsidR="0068433F">
              <w:rPr>
                <w:noProof/>
                <w:webHidden/>
              </w:rPr>
              <w:fldChar w:fldCharType="end"/>
            </w:r>
          </w:hyperlink>
        </w:p>
        <w:p w14:paraId="3633D495" w14:textId="730C9645" w:rsidR="0068433F" w:rsidRDefault="00971377">
          <w:pPr>
            <w:pStyle w:val="TOC2"/>
            <w:tabs>
              <w:tab w:val="right" w:leader="dot" w:pos="9016"/>
            </w:tabs>
            <w:rPr>
              <w:rFonts w:cstheme="minorBidi"/>
              <w:noProof/>
              <w:lang w:val="en-ZA" w:eastAsia="en-ZA"/>
            </w:rPr>
          </w:pPr>
          <w:hyperlink w:anchor="_Toc230084935" w:history="1">
            <w:r w:rsidR="0068433F" w:rsidRPr="003E0396">
              <w:rPr>
                <w:rStyle w:val="Hyperlink"/>
                <w:rFonts w:ascii="Arial" w:eastAsia="Times New Roman" w:hAnsi="Arial" w:cs="Arial"/>
                <w:noProof/>
                <w:lang w:eastAsia="en-ZA"/>
              </w:rPr>
              <w:t>3.5 Population and Sampling</w:t>
            </w:r>
            <w:r w:rsidR="0068433F">
              <w:rPr>
                <w:noProof/>
                <w:webHidden/>
              </w:rPr>
              <w:tab/>
            </w:r>
            <w:r w:rsidR="0068433F">
              <w:rPr>
                <w:noProof/>
                <w:webHidden/>
              </w:rPr>
              <w:fldChar w:fldCharType="begin"/>
            </w:r>
            <w:r w:rsidR="0068433F">
              <w:rPr>
                <w:noProof/>
                <w:webHidden/>
              </w:rPr>
              <w:instrText xml:space="preserve"> PAGEREF _Toc230084935 \h </w:instrText>
            </w:r>
            <w:r w:rsidR="0068433F">
              <w:rPr>
                <w:noProof/>
                <w:webHidden/>
              </w:rPr>
            </w:r>
            <w:r w:rsidR="0068433F">
              <w:rPr>
                <w:noProof/>
                <w:webHidden/>
              </w:rPr>
              <w:fldChar w:fldCharType="separate"/>
            </w:r>
            <w:r w:rsidR="0068433F">
              <w:rPr>
                <w:noProof/>
                <w:webHidden/>
              </w:rPr>
              <w:t>16</w:t>
            </w:r>
            <w:r w:rsidR="0068433F">
              <w:rPr>
                <w:noProof/>
                <w:webHidden/>
              </w:rPr>
              <w:fldChar w:fldCharType="end"/>
            </w:r>
          </w:hyperlink>
        </w:p>
        <w:p w14:paraId="7D6F2F1E" w14:textId="084D3139" w:rsidR="0068433F" w:rsidRDefault="00971377">
          <w:pPr>
            <w:pStyle w:val="TOC3"/>
            <w:tabs>
              <w:tab w:val="right" w:leader="dot" w:pos="9016"/>
            </w:tabs>
            <w:rPr>
              <w:rFonts w:cstheme="minorBidi"/>
              <w:noProof/>
              <w:lang w:val="en-ZA" w:eastAsia="en-ZA"/>
            </w:rPr>
          </w:pPr>
          <w:hyperlink w:anchor="_Toc230084936" w:history="1">
            <w:r w:rsidR="0068433F" w:rsidRPr="003E0396">
              <w:rPr>
                <w:rStyle w:val="Hyperlink"/>
                <w:rFonts w:ascii="Arial" w:eastAsia="Times New Roman" w:hAnsi="Arial" w:cs="Arial"/>
                <w:noProof/>
                <w:lang w:eastAsia="en-ZA"/>
              </w:rPr>
              <w:t>3.5.1 Population</w:t>
            </w:r>
            <w:r w:rsidR="0068433F">
              <w:rPr>
                <w:noProof/>
                <w:webHidden/>
              </w:rPr>
              <w:tab/>
            </w:r>
            <w:r w:rsidR="0068433F">
              <w:rPr>
                <w:noProof/>
                <w:webHidden/>
              </w:rPr>
              <w:fldChar w:fldCharType="begin"/>
            </w:r>
            <w:r w:rsidR="0068433F">
              <w:rPr>
                <w:noProof/>
                <w:webHidden/>
              </w:rPr>
              <w:instrText xml:space="preserve"> PAGEREF _Toc230084936 \h </w:instrText>
            </w:r>
            <w:r w:rsidR="0068433F">
              <w:rPr>
                <w:noProof/>
                <w:webHidden/>
              </w:rPr>
            </w:r>
            <w:r w:rsidR="0068433F">
              <w:rPr>
                <w:noProof/>
                <w:webHidden/>
              </w:rPr>
              <w:fldChar w:fldCharType="separate"/>
            </w:r>
            <w:r w:rsidR="0068433F">
              <w:rPr>
                <w:noProof/>
                <w:webHidden/>
              </w:rPr>
              <w:t>16</w:t>
            </w:r>
            <w:r w:rsidR="0068433F">
              <w:rPr>
                <w:noProof/>
                <w:webHidden/>
              </w:rPr>
              <w:fldChar w:fldCharType="end"/>
            </w:r>
          </w:hyperlink>
        </w:p>
        <w:p w14:paraId="2D6F8DAE" w14:textId="4515CB3B" w:rsidR="0068433F" w:rsidRDefault="00971377">
          <w:pPr>
            <w:pStyle w:val="TOC3"/>
            <w:tabs>
              <w:tab w:val="right" w:leader="dot" w:pos="9016"/>
            </w:tabs>
            <w:rPr>
              <w:rFonts w:cstheme="minorBidi"/>
              <w:noProof/>
              <w:lang w:val="en-ZA" w:eastAsia="en-ZA"/>
            </w:rPr>
          </w:pPr>
          <w:hyperlink w:anchor="_Toc230084937" w:history="1">
            <w:r w:rsidR="0068433F" w:rsidRPr="003E0396">
              <w:rPr>
                <w:rStyle w:val="Hyperlink"/>
                <w:rFonts w:ascii="Arial" w:eastAsia="Times New Roman" w:hAnsi="Arial" w:cs="Arial"/>
                <w:noProof/>
                <w:lang w:eastAsia="en-ZA"/>
              </w:rPr>
              <w:t>3.5.2 Sample</w:t>
            </w:r>
            <w:r w:rsidR="0068433F">
              <w:rPr>
                <w:noProof/>
                <w:webHidden/>
              </w:rPr>
              <w:tab/>
            </w:r>
            <w:r w:rsidR="0068433F">
              <w:rPr>
                <w:noProof/>
                <w:webHidden/>
              </w:rPr>
              <w:fldChar w:fldCharType="begin"/>
            </w:r>
            <w:r w:rsidR="0068433F">
              <w:rPr>
                <w:noProof/>
                <w:webHidden/>
              </w:rPr>
              <w:instrText xml:space="preserve"> PAGEREF _Toc230084937 \h </w:instrText>
            </w:r>
            <w:r w:rsidR="0068433F">
              <w:rPr>
                <w:noProof/>
                <w:webHidden/>
              </w:rPr>
            </w:r>
            <w:r w:rsidR="0068433F">
              <w:rPr>
                <w:noProof/>
                <w:webHidden/>
              </w:rPr>
              <w:fldChar w:fldCharType="separate"/>
            </w:r>
            <w:r w:rsidR="0068433F">
              <w:rPr>
                <w:noProof/>
                <w:webHidden/>
              </w:rPr>
              <w:t>16</w:t>
            </w:r>
            <w:r w:rsidR="0068433F">
              <w:rPr>
                <w:noProof/>
                <w:webHidden/>
              </w:rPr>
              <w:fldChar w:fldCharType="end"/>
            </w:r>
          </w:hyperlink>
        </w:p>
        <w:p w14:paraId="2B9B28C0" w14:textId="384842FA" w:rsidR="0068433F" w:rsidRDefault="00971377">
          <w:pPr>
            <w:pStyle w:val="TOC2"/>
            <w:tabs>
              <w:tab w:val="right" w:leader="dot" w:pos="9016"/>
            </w:tabs>
            <w:rPr>
              <w:rFonts w:cstheme="minorBidi"/>
              <w:noProof/>
              <w:lang w:val="en-ZA" w:eastAsia="en-ZA"/>
            </w:rPr>
          </w:pPr>
          <w:hyperlink w:anchor="_Toc230084938" w:history="1">
            <w:r w:rsidR="0068433F" w:rsidRPr="003E0396">
              <w:rPr>
                <w:rStyle w:val="Hyperlink"/>
                <w:rFonts w:ascii="Arial" w:eastAsia="Times New Roman" w:hAnsi="Arial" w:cs="Arial"/>
                <w:noProof/>
                <w:lang w:eastAsia="en-ZA"/>
              </w:rPr>
              <w:t>3.6 Data Collection Methods</w:t>
            </w:r>
            <w:r w:rsidR="0068433F">
              <w:rPr>
                <w:noProof/>
                <w:webHidden/>
              </w:rPr>
              <w:tab/>
            </w:r>
            <w:r w:rsidR="0068433F">
              <w:rPr>
                <w:noProof/>
                <w:webHidden/>
              </w:rPr>
              <w:fldChar w:fldCharType="begin"/>
            </w:r>
            <w:r w:rsidR="0068433F">
              <w:rPr>
                <w:noProof/>
                <w:webHidden/>
              </w:rPr>
              <w:instrText xml:space="preserve"> PAGEREF _Toc230084938 \h </w:instrText>
            </w:r>
            <w:r w:rsidR="0068433F">
              <w:rPr>
                <w:noProof/>
                <w:webHidden/>
              </w:rPr>
            </w:r>
            <w:r w:rsidR="0068433F">
              <w:rPr>
                <w:noProof/>
                <w:webHidden/>
              </w:rPr>
              <w:fldChar w:fldCharType="separate"/>
            </w:r>
            <w:r w:rsidR="0068433F">
              <w:rPr>
                <w:noProof/>
                <w:webHidden/>
              </w:rPr>
              <w:t>16</w:t>
            </w:r>
            <w:r w:rsidR="0068433F">
              <w:rPr>
                <w:noProof/>
                <w:webHidden/>
              </w:rPr>
              <w:fldChar w:fldCharType="end"/>
            </w:r>
          </w:hyperlink>
        </w:p>
        <w:p w14:paraId="7A770DBC" w14:textId="691AF068" w:rsidR="0068433F" w:rsidRDefault="00971377">
          <w:pPr>
            <w:pStyle w:val="TOC3"/>
            <w:tabs>
              <w:tab w:val="right" w:leader="dot" w:pos="9016"/>
            </w:tabs>
            <w:rPr>
              <w:rFonts w:cstheme="minorBidi"/>
              <w:noProof/>
              <w:lang w:val="en-ZA" w:eastAsia="en-ZA"/>
            </w:rPr>
          </w:pPr>
          <w:hyperlink w:anchor="_Toc230084939" w:history="1">
            <w:r w:rsidR="0068433F" w:rsidRPr="003E0396">
              <w:rPr>
                <w:rStyle w:val="Hyperlink"/>
                <w:rFonts w:ascii="Arial" w:eastAsia="Times New Roman" w:hAnsi="Arial" w:cs="Arial"/>
                <w:noProof/>
                <w:lang w:eastAsia="en-ZA"/>
              </w:rPr>
              <w:t>3.6.1 Semi-Structured Interviews</w:t>
            </w:r>
            <w:r w:rsidR="0068433F">
              <w:rPr>
                <w:noProof/>
                <w:webHidden/>
              </w:rPr>
              <w:tab/>
            </w:r>
            <w:r w:rsidR="0068433F">
              <w:rPr>
                <w:noProof/>
                <w:webHidden/>
              </w:rPr>
              <w:fldChar w:fldCharType="begin"/>
            </w:r>
            <w:r w:rsidR="0068433F">
              <w:rPr>
                <w:noProof/>
                <w:webHidden/>
              </w:rPr>
              <w:instrText xml:space="preserve"> PAGEREF _Toc230084939 \h </w:instrText>
            </w:r>
            <w:r w:rsidR="0068433F">
              <w:rPr>
                <w:noProof/>
                <w:webHidden/>
              </w:rPr>
            </w:r>
            <w:r w:rsidR="0068433F">
              <w:rPr>
                <w:noProof/>
                <w:webHidden/>
              </w:rPr>
              <w:fldChar w:fldCharType="separate"/>
            </w:r>
            <w:r w:rsidR="0068433F">
              <w:rPr>
                <w:noProof/>
                <w:webHidden/>
              </w:rPr>
              <w:t>17</w:t>
            </w:r>
            <w:r w:rsidR="0068433F">
              <w:rPr>
                <w:noProof/>
                <w:webHidden/>
              </w:rPr>
              <w:fldChar w:fldCharType="end"/>
            </w:r>
          </w:hyperlink>
        </w:p>
        <w:p w14:paraId="4456EA25" w14:textId="1097BA26" w:rsidR="0068433F" w:rsidRDefault="00971377">
          <w:pPr>
            <w:pStyle w:val="TOC3"/>
            <w:tabs>
              <w:tab w:val="right" w:leader="dot" w:pos="9016"/>
            </w:tabs>
            <w:rPr>
              <w:rFonts w:cstheme="minorBidi"/>
              <w:noProof/>
              <w:lang w:val="en-ZA" w:eastAsia="en-ZA"/>
            </w:rPr>
          </w:pPr>
          <w:hyperlink w:anchor="_Toc230084940" w:history="1">
            <w:r w:rsidR="0068433F" w:rsidRPr="003E0396">
              <w:rPr>
                <w:rStyle w:val="Hyperlink"/>
                <w:rFonts w:ascii="Arial" w:eastAsia="Times New Roman" w:hAnsi="Arial" w:cs="Arial"/>
                <w:noProof/>
                <w:lang w:eastAsia="en-ZA"/>
              </w:rPr>
              <w:t>3.6.2 Classroom Observations</w:t>
            </w:r>
            <w:r w:rsidR="0068433F">
              <w:rPr>
                <w:noProof/>
                <w:webHidden/>
              </w:rPr>
              <w:tab/>
            </w:r>
            <w:r w:rsidR="0068433F">
              <w:rPr>
                <w:noProof/>
                <w:webHidden/>
              </w:rPr>
              <w:fldChar w:fldCharType="begin"/>
            </w:r>
            <w:r w:rsidR="0068433F">
              <w:rPr>
                <w:noProof/>
                <w:webHidden/>
              </w:rPr>
              <w:instrText xml:space="preserve"> PAGEREF _Toc230084940 \h </w:instrText>
            </w:r>
            <w:r w:rsidR="0068433F">
              <w:rPr>
                <w:noProof/>
                <w:webHidden/>
              </w:rPr>
            </w:r>
            <w:r w:rsidR="0068433F">
              <w:rPr>
                <w:noProof/>
                <w:webHidden/>
              </w:rPr>
              <w:fldChar w:fldCharType="separate"/>
            </w:r>
            <w:r w:rsidR="0068433F">
              <w:rPr>
                <w:noProof/>
                <w:webHidden/>
              </w:rPr>
              <w:t>17</w:t>
            </w:r>
            <w:r w:rsidR="0068433F">
              <w:rPr>
                <w:noProof/>
                <w:webHidden/>
              </w:rPr>
              <w:fldChar w:fldCharType="end"/>
            </w:r>
          </w:hyperlink>
        </w:p>
        <w:p w14:paraId="5561693A" w14:textId="605D6293" w:rsidR="0068433F" w:rsidRDefault="00971377">
          <w:pPr>
            <w:pStyle w:val="TOC2"/>
            <w:tabs>
              <w:tab w:val="right" w:leader="dot" w:pos="9016"/>
            </w:tabs>
            <w:rPr>
              <w:rFonts w:cstheme="minorBidi"/>
              <w:noProof/>
              <w:lang w:val="en-ZA" w:eastAsia="en-ZA"/>
            </w:rPr>
          </w:pPr>
          <w:hyperlink w:anchor="_Toc230084941" w:history="1">
            <w:r w:rsidR="0068433F" w:rsidRPr="003E0396">
              <w:rPr>
                <w:rStyle w:val="Hyperlink"/>
                <w:rFonts w:ascii="Arial" w:eastAsia="Times New Roman" w:hAnsi="Arial" w:cs="Arial"/>
                <w:noProof/>
                <w:lang w:eastAsia="en-ZA"/>
              </w:rPr>
              <w:t>3.7 Data Analysis</w:t>
            </w:r>
            <w:r w:rsidR="0068433F">
              <w:rPr>
                <w:noProof/>
                <w:webHidden/>
              </w:rPr>
              <w:tab/>
            </w:r>
            <w:r w:rsidR="0068433F">
              <w:rPr>
                <w:noProof/>
                <w:webHidden/>
              </w:rPr>
              <w:fldChar w:fldCharType="begin"/>
            </w:r>
            <w:r w:rsidR="0068433F">
              <w:rPr>
                <w:noProof/>
                <w:webHidden/>
              </w:rPr>
              <w:instrText xml:space="preserve"> PAGEREF _Toc230084941 \h </w:instrText>
            </w:r>
            <w:r w:rsidR="0068433F">
              <w:rPr>
                <w:noProof/>
                <w:webHidden/>
              </w:rPr>
            </w:r>
            <w:r w:rsidR="0068433F">
              <w:rPr>
                <w:noProof/>
                <w:webHidden/>
              </w:rPr>
              <w:fldChar w:fldCharType="separate"/>
            </w:r>
            <w:r w:rsidR="0068433F">
              <w:rPr>
                <w:noProof/>
                <w:webHidden/>
              </w:rPr>
              <w:t>18</w:t>
            </w:r>
            <w:r w:rsidR="0068433F">
              <w:rPr>
                <w:noProof/>
                <w:webHidden/>
              </w:rPr>
              <w:fldChar w:fldCharType="end"/>
            </w:r>
          </w:hyperlink>
        </w:p>
        <w:p w14:paraId="150EC378" w14:textId="77C4BB8D" w:rsidR="0068433F" w:rsidRDefault="00971377">
          <w:pPr>
            <w:pStyle w:val="TOC2"/>
            <w:tabs>
              <w:tab w:val="right" w:leader="dot" w:pos="9016"/>
            </w:tabs>
            <w:rPr>
              <w:rFonts w:cstheme="minorBidi"/>
              <w:noProof/>
              <w:lang w:val="en-ZA" w:eastAsia="en-ZA"/>
            </w:rPr>
          </w:pPr>
          <w:hyperlink w:anchor="_Toc230084942" w:history="1">
            <w:r w:rsidR="0068433F" w:rsidRPr="003E0396">
              <w:rPr>
                <w:rStyle w:val="Hyperlink"/>
                <w:rFonts w:ascii="Arial" w:eastAsia="Times New Roman" w:hAnsi="Arial" w:cs="Arial"/>
                <w:noProof/>
                <w:lang w:eastAsia="en-ZA"/>
              </w:rPr>
              <w:t>3.8 Trustworthiness</w:t>
            </w:r>
            <w:r w:rsidR="0068433F">
              <w:rPr>
                <w:noProof/>
                <w:webHidden/>
              </w:rPr>
              <w:tab/>
            </w:r>
            <w:r w:rsidR="0068433F">
              <w:rPr>
                <w:noProof/>
                <w:webHidden/>
              </w:rPr>
              <w:fldChar w:fldCharType="begin"/>
            </w:r>
            <w:r w:rsidR="0068433F">
              <w:rPr>
                <w:noProof/>
                <w:webHidden/>
              </w:rPr>
              <w:instrText xml:space="preserve"> PAGEREF _Toc230084942 \h </w:instrText>
            </w:r>
            <w:r w:rsidR="0068433F">
              <w:rPr>
                <w:noProof/>
                <w:webHidden/>
              </w:rPr>
            </w:r>
            <w:r w:rsidR="0068433F">
              <w:rPr>
                <w:noProof/>
                <w:webHidden/>
              </w:rPr>
              <w:fldChar w:fldCharType="separate"/>
            </w:r>
            <w:r w:rsidR="0068433F">
              <w:rPr>
                <w:noProof/>
                <w:webHidden/>
              </w:rPr>
              <w:t>19</w:t>
            </w:r>
            <w:r w:rsidR="0068433F">
              <w:rPr>
                <w:noProof/>
                <w:webHidden/>
              </w:rPr>
              <w:fldChar w:fldCharType="end"/>
            </w:r>
          </w:hyperlink>
        </w:p>
        <w:p w14:paraId="726D8D8F" w14:textId="1E6B3D70" w:rsidR="0068433F" w:rsidRDefault="00971377">
          <w:pPr>
            <w:pStyle w:val="TOC2"/>
            <w:tabs>
              <w:tab w:val="right" w:leader="dot" w:pos="9016"/>
            </w:tabs>
            <w:rPr>
              <w:rFonts w:cstheme="minorBidi"/>
              <w:noProof/>
              <w:lang w:val="en-ZA" w:eastAsia="en-ZA"/>
            </w:rPr>
          </w:pPr>
          <w:hyperlink w:anchor="_Toc230084943" w:history="1">
            <w:r w:rsidR="0068433F" w:rsidRPr="003E0396">
              <w:rPr>
                <w:rStyle w:val="Hyperlink"/>
                <w:rFonts w:ascii="Arial" w:eastAsia="Times New Roman" w:hAnsi="Arial" w:cs="Arial"/>
                <w:noProof/>
                <w:lang w:eastAsia="en-ZA"/>
              </w:rPr>
              <w:t>3.9 Ethical Considerations</w:t>
            </w:r>
            <w:r w:rsidR="0068433F">
              <w:rPr>
                <w:noProof/>
                <w:webHidden/>
              </w:rPr>
              <w:tab/>
            </w:r>
            <w:r w:rsidR="0068433F">
              <w:rPr>
                <w:noProof/>
                <w:webHidden/>
              </w:rPr>
              <w:fldChar w:fldCharType="begin"/>
            </w:r>
            <w:r w:rsidR="0068433F">
              <w:rPr>
                <w:noProof/>
                <w:webHidden/>
              </w:rPr>
              <w:instrText xml:space="preserve"> PAGEREF _Toc230084943 \h </w:instrText>
            </w:r>
            <w:r w:rsidR="0068433F">
              <w:rPr>
                <w:noProof/>
                <w:webHidden/>
              </w:rPr>
            </w:r>
            <w:r w:rsidR="0068433F">
              <w:rPr>
                <w:noProof/>
                <w:webHidden/>
              </w:rPr>
              <w:fldChar w:fldCharType="separate"/>
            </w:r>
            <w:r w:rsidR="0068433F">
              <w:rPr>
                <w:noProof/>
                <w:webHidden/>
              </w:rPr>
              <w:t>19</w:t>
            </w:r>
            <w:r w:rsidR="0068433F">
              <w:rPr>
                <w:noProof/>
                <w:webHidden/>
              </w:rPr>
              <w:fldChar w:fldCharType="end"/>
            </w:r>
          </w:hyperlink>
        </w:p>
        <w:p w14:paraId="6FDCA547" w14:textId="4E49D7E2" w:rsidR="0068433F" w:rsidRDefault="00971377">
          <w:pPr>
            <w:pStyle w:val="TOC2"/>
            <w:tabs>
              <w:tab w:val="right" w:leader="dot" w:pos="9016"/>
            </w:tabs>
            <w:rPr>
              <w:rFonts w:cstheme="minorBidi"/>
              <w:noProof/>
              <w:lang w:val="en-ZA" w:eastAsia="en-ZA"/>
            </w:rPr>
          </w:pPr>
          <w:hyperlink w:anchor="_Toc230084944" w:history="1">
            <w:r w:rsidR="0068433F" w:rsidRPr="003E0396">
              <w:rPr>
                <w:rStyle w:val="Hyperlink"/>
                <w:rFonts w:ascii="Arial" w:eastAsia="Times New Roman" w:hAnsi="Arial" w:cs="Arial"/>
                <w:noProof/>
                <w:lang w:eastAsia="en-ZA"/>
              </w:rPr>
              <w:t>3.10 Summary</w:t>
            </w:r>
            <w:r w:rsidR="0068433F">
              <w:rPr>
                <w:noProof/>
                <w:webHidden/>
              </w:rPr>
              <w:tab/>
            </w:r>
            <w:r w:rsidR="0068433F">
              <w:rPr>
                <w:noProof/>
                <w:webHidden/>
              </w:rPr>
              <w:fldChar w:fldCharType="begin"/>
            </w:r>
            <w:r w:rsidR="0068433F">
              <w:rPr>
                <w:noProof/>
                <w:webHidden/>
              </w:rPr>
              <w:instrText xml:space="preserve"> PAGEREF _Toc230084944 \h </w:instrText>
            </w:r>
            <w:r w:rsidR="0068433F">
              <w:rPr>
                <w:noProof/>
                <w:webHidden/>
              </w:rPr>
            </w:r>
            <w:r w:rsidR="0068433F">
              <w:rPr>
                <w:noProof/>
                <w:webHidden/>
              </w:rPr>
              <w:fldChar w:fldCharType="separate"/>
            </w:r>
            <w:r w:rsidR="0068433F">
              <w:rPr>
                <w:noProof/>
                <w:webHidden/>
              </w:rPr>
              <w:t>20</w:t>
            </w:r>
            <w:r w:rsidR="0068433F">
              <w:rPr>
                <w:noProof/>
                <w:webHidden/>
              </w:rPr>
              <w:fldChar w:fldCharType="end"/>
            </w:r>
          </w:hyperlink>
        </w:p>
        <w:p w14:paraId="7EBD7838" w14:textId="02DB59F6" w:rsidR="0068433F" w:rsidRDefault="00971377">
          <w:pPr>
            <w:pStyle w:val="TOC1"/>
            <w:tabs>
              <w:tab w:val="right" w:leader="dot" w:pos="9016"/>
            </w:tabs>
            <w:rPr>
              <w:rFonts w:cstheme="minorBidi"/>
              <w:noProof/>
              <w:lang w:val="en-ZA" w:eastAsia="en-ZA"/>
            </w:rPr>
          </w:pPr>
          <w:hyperlink w:anchor="_Toc230084945" w:history="1">
            <w:r w:rsidR="0068433F" w:rsidRPr="003E0396">
              <w:rPr>
                <w:rStyle w:val="Hyperlink"/>
                <w:rFonts w:ascii="Arial" w:eastAsia="Times New Roman" w:hAnsi="Arial" w:cs="Arial"/>
                <w:noProof/>
                <w:kern w:val="36"/>
                <w:lang w:eastAsia="en-ZA"/>
              </w:rPr>
              <w:t>REFERENCE LIST</w:t>
            </w:r>
            <w:r w:rsidR="0068433F">
              <w:rPr>
                <w:noProof/>
                <w:webHidden/>
              </w:rPr>
              <w:tab/>
            </w:r>
            <w:r w:rsidR="0068433F">
              <w:rPr>
                <w:noProof/>
                <w:webHidden/>
              </w:rPr>
              <w:fldChar w:fldCharType="begin"/>
            </w:r>
            <w:r w:rsidR="0068433F">
              <w:rPr>
                <w:noProof/>
                <w:webHidden/>
              </w:rPr>
              <w:instrText xml:space="preserve"> PAGEREF _Toc230084945 \h </w:instrText>
            </w:r>
            <w:r w:rsidR="0068433F">
              <w:rPr>
                <w:noProof/>
                <w:webHidden/>
              </w:rPr>
            </w:r>
            <w:r w:rsidR="0068433F">
              <w:rPr>
                <w:noProof/>
                <w:webHidden/>
              </w:rPr>
              <w:fldChar w:fldCharType="separate"/>
            </w:r>
            <w:r w:rsidR="0068433F">
              <w:rPr>
                <w:noProof/>
                <w:webHidden/>
              </w:rPr>
              <w:t>21</w:t>
            </w:r>
            <w:r w:rsidR="0068433F">
              <w:rPr>
                <w:noProof/>
                <w:webHidden/>
              </w:rPr>
              <w:fldChar w:fldCharType="end"/>
            </w:r>
          </w:hyperlink>
        </w:p>
        <w:p w14:paraId="71D88E61" w14:textId="45B9FE0B" w:rsidR="0068433F" w:rsidRPr="0068433F" w:rsidRDefault="0068433F">
          <w:pPr>
            <w:sectPr w:rsidR="0068433F" w:rsidRPr="0068433F">
              <w:footerReference w:type="default" r:id="rId8"/>
              <w:pgSz w:w="11906" w:h="16838"/>
              <w:pgMar w:top="1440" w:right="1440" w:bottom="1440" w:left="1440" w:header="708" w:footer="708" w:gutter="0"/>
              <w:cols w:space="708"/>
              <w:docGrid w:linePitch="360"/>
            </w:sectPr>
          </w:pPr>
          <w:r>
            <w:rPr>
              <w:b/>
              <w:bCs/>
              <w:noProof/>
            </w:rPr>
            <w:fldChar w:fldCharType="end"/>
          </w:r>
        </w:p>
      </w:sdtContent>
    </w:sdt>
    <w:p w14:paraId="3621A2AD" w14:textId="77777777" w:rsidR="00836CC7" w:rsidRPr="00E12563" w:rsidRDefault="00836CC7" w:rsidP="0068433F">
      <w:pPr>
        <w:spacing w:before="100" w:beforeAutospacing="1" w:after="100" w:afterAutospacing="1" w:line="360" w:lineRule="auto"/>
        <w:jc w:val="both"/>
        <w:outlineLvl w:val="0"/>
        <w:rPr>
          <w:rFonts w:ascii="Arial" w:eastAsia="Times New Roman" w:hAnsi="Arial" w:cs="Arial"/>
          <w:b/>
          <w:bCs/>
          <w:kern w:val="36"/>
          <w:sz w:val="24"/>
          <w:szCs w:val="24"/>
          <w:lang w:eastAsia="en-ZA"/>
        </w:rPr>
      </w:pPr>
      <w:bookmarkStart w:id="0" w:name="_Toc230084905"/>
      <w:r w:rsidRPr="00E12563">
        <w:rPr>
          <w:rFonts w:ascii="Arial" w:eastAsia="Times New Roman" w:hAnsi="Arial" w:cs="Arial"/>
          <w:b/>
          <w:bCs/>
          <w:kern w:val="36"/>
          <w:sz w:val="24"/>
          <w:szCs w:val="24"/>
          <w:lang w:eastAsia="en-ZA"/>
        </w:rPr>
        <w:lastRenderedPageBreak/>
        <w:t>CHAPTER 1: INTRODUCTION AND BACKGROUND</w:t>
      </w:r>
      <w:bookmarkEnd w:id="0"/>
    </w:p>
    <w:p w14:paraId="436A911A" w14:textId="77777777" w:rsidR="00836CC7" w:rsidRPr="00E12563"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1" w:name="_Toc230084906"/>
      <w:r w:rsidRPr="00E12563">
        <w:rPr>
          <w:rFonts w:ascii="Arial" w:eastAsia="Times New Roman" w:hAnsi="Arial" w:cs="Arial"/>
          <w:b/>
          <w:bCs/>
          <w:sz w:val="24"/>
          <w:szCs w:val="24"/>
          <w:lang w:eastAsia="en-ZA"/>
        </w:rPr>
        <w:t>1.1 Introduction</w:t>
      </w:r>
      <w:bookmarkEnd w:id="1"/>
    </w:p>
    <w:p w14:paraId="6A4D6C82" w14:textId="31AC7DF4" w:rsidR="00836CC7" w:rsidRPr="00836CC7" w:rsidRDefault="00836CC7" w:rsidP="0068433F">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 xml:space="preserve">English as a First Additional Language (EFAL) occupies a critical position in South Africa's multilingual educational landscape. As a country with eleven official languages, South Africa faces the complex challenge of delivering quality education through a language that, for the majority of learners, is neither their mother tongue nor their primary language of communication. The Curriculum and Assessment Policy Statement (CAPS) for English First Additional Language, Grades 10–12, </w:t>
      </w:r>
      <w:r w:rsidR="00884E7A">
        <w:rPr>
          <w:rFonts w:ascii="Arial" w:eastAsia="Times New Roman" w:hAnsi="Arial" w:cs="Arial"/>
          <w:sz w:val="24"/>
          <w:szCs w:val="24"/>
          <w:lang w:eastAsia="en-ZA"/>
        </w:rPr>
        <w:t xml:space="preserve">has </w:t>
      </w:r>
      <w:r w:rsidRPr="00836CC7">
        <w:rPr>
          <w:rFonts w:ascii="Arial" w:eastAsia="Times New Roman" w:hAnsi="Arial" w:cs="Arial"/>
          <w:sz w:val="24"/>
          <w:szCs w:val="24"/>
          <w:lang w:eastAsia="en-ZA"/>
        </w:rPr>
        <w:t>mandate</w:t>
      </w:r>
      <w:r w:rsidR="00884E7A">
        <w:rPr>
          <w:rFonts w:ascii="Arial" w:eastAsia="Times New Roman" w:hAnsi="Arial" w:cs="Arial"/>
          <w:sz w:val="24"/>
          <w:szCs w:val="24"/>
          <w:lang w:eastAsia="en-ZA"/>
        </w:rPr>
        <w:t>d</w:t>
      </w:r>
      <w:r w:rsidRPr="00836CC7">
        <w:rPr>
          <w:rFonts w:ascii="Arial" w:eastAsia="Times New Roman" w:hAnsi="Arial" w:cs="Arial"/>
          <w:sz w:val="24"/>
          <w:szCs w:val="24"/>
          <w:lang w:eastAsia="en-ZA"/>
        </w:rPr>
        <w:t xml:space="preserve"> that learners develop proficiency in reading, writing, speaking, and listening in English, with literature </w:t>
      </w:r>
      <w:r w:rsidR="00884E7A">
        <w:rPr>
          <w:rFonts w:ascii="Arial" w:eastAsia="Times New Roman" w:hAnsi="Arial" w:cs="Arial"/>
          <w:sz w:val="24"/>
          <w:szCs w:val="24"/>
          <w:lang w:eastAsia="en-ZA"/>
        </w:rPr>
        <w:t>to</w:t>
      </w:r>
      <w:r w:rsidRPr="00836CC7">
        <w:rPr>
          <w:rFonts w:ascii="Arial" w:eastAsia="Times New Roman" w:hAnsi="Arial" w:cs="Arial"/>
          <w:sz w:val="24"/>
          <w:szCs w:val="24"/>
          <w:lang w:eastAsia="en-ZA"/>
        </w:rPr>
        <w:t xml:space="preserve"> form a central component of the curriculum (Department of Basic Education [DBE], 2011).</w:t>
      </w:r>
    </w:p>
    <w:p w14:paraId="37489DCE" w14:textId="03086209"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 xml:space="preserve">Poetry, as a literary genre, is particularly demanding for second-language learners. Its reliance on figurative language, symbolic imagery, compressed meaning, cultural </w:t>
      </w:r>
      <w:r w:rsidR="00884E7A">
        <w:rPr>
          <w:rFonts w:ascii="Arial" w:eastAsia="Times New Roman" w:hAnsi="Arial" w:cs="Arial"/>
          <w:sz w:val="24"/>
          <w:szCs w:val="24"/>
          <w:lang w:eastAsia="en-ZA"/>
        </w:rPr>
        <w:t>meanings at times</w:t>
      </w:r>
      <w:r w:rsidRPr="00836CC7">
        <w:rPr>
          <w:rFonts w:ascii="Arial" w:eastAsia="Times New Roman" w:hAnsi="Arial" w:cs="Arial"/>
          <w:sz w:val="24"/>
          <w:szCs w:val="24"/>
          <w:lang w:eastAsia="en-ZA"/>
        </w:rPr>
        <w:t>, and rhythmic structure presents layers of complexity that extend far beyond the decoding of words on a page.</w:t>
      </w:r>
      <w:r w:rsidR="00884E7A">
        <w:rPr>
          <w:rFonts w:ascii="Arial" w:eastAsia="Times New Roman" w:hAnsi="Arial" w:cs="Arial"/>
          <w:sz w:val="24"/>
          <w:szCs w:val="24"/>
          <w:lang w:eastAsia="en-ZA"/>
        </w:rPr>
        <w:t xml:space="preserve"> It also needs the learners to understand the nuance behind the words.</w:t>
      </w:r>
      <w:r w:rsidRPr="00836CC7">
        <w:rPr>
          <w:rFonts w:ascii="Arial" w:eastAsia="Times New Roman" w:hAnsi="Arial" w:cs="Arial"/>
          <w:sz w:val="24"/>
          <w:szCs w:val="24"/>
          <w:lang w:eastAsia="en-ZA"/>
        </w:rPr>
        <w:t xml:space="preserve"> For learners in rural Limpopo, where English is encountered almost exclusively within the school environment, these demands are magnified considerably. The gap between learners' home </w:t>
      </w:r>
      <w:r w:rsidR="00884E7A">
        <w:rPr>
          <w:rFonts w:ascii="Arial" w:eastAsia="Times New Roman" w:hAnsi="Arial" w:cs="Arial"/>
          <w:sz w:val="24"/>
          <w:szCs w:val="24"/>
          <w:lang w:eastAsia="en-ZA"/>
        </w:rPr>
        <w:t>language; which is</w:t>
      </w:r>
      <w:r w:rsidRPr="00836CC7">
        <w:rPr>
          <w:rFonts w:ascii="Arial" w:eastAsia="Times New Roman" w:hAnsi="Arial" w:cs="Arial"/>
          <w:sz w:val="24"/>
          <w:szCs w:val="24"/>
          <w:lang w:eastAsia="en-ZA"/>
        </w:rPr>
        <w:t xml:space="preserve"> predominantly Tshivenda and the language and cultural world encoded in English poetry creates significant barriers to comprehension </w:t>
      </w:r>
      <w:r w:rsidR="00DA2CB7" w:rsidRPr="00DA2CB7">
        <w:rPr>
          <w:rFonts w:ascii="Arial" w:eastAsia="Times New Roman" w:hAnsi="Arial" w:cs="Arial"/>
          <w:sz w:val="24"/>
          <w:szCs w:val="24"/>
          <w:lang w:eastAsia="en-ZA"/>
        </w:rPr>
        <w:t>(Scribbr, 2026)</w:t>
      </w:r>
      <w:r w:rsidRPr="00836CC7">
        <w:rPr>
          <w:rFonts w:ascii="Arial" w:eastAsia="Times New Roman" w:hAnsi="Arial" w:cs="Arial"/>
          <w:sz w:val="24"/>
          <w:szCs w:val="24"/>
          <w:lang w:eastAsia="en-ZA"/>
        </w:rPr>
        <w:t>.</w:t>
      </w:r>
    </w:p>
    <w:p w14:paraId="77DAB4DC"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This study arises from the researcher's direct classroom experience at Tshinane Circuit, Vhembe East District, where Grade 10 EFAL learners consistently demonstrate low performance in poetry comprehension tasks. These observations are consistent with broader national data on reading performance, which indicate that South African learners, particularly those in rural and township schools, continue to perform significantly below expected grade-level benchmarks in reading comprehension (Spaull, 2013; Pretorius &amp; Spaull, 2016). Addressing this challenge is not merely an academic exercise; it has real implications for learners' overall academic success, their self-efficacy as readers, and their future educational and occupational trajectories.</w:t>
      </w:r>
    </w:p>
    <w:p w14:paraId="1C5951A3" w14:textId="77777777" w:rsidR="00836CC7" w:rsidRPr="00E12563"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2" w:name="_Toc230084907"/>
      <w:r w:rsidRPr="00E12563">
        <w:rPr>
          <w:rFonts w:ascii="Arial" w:eastAsia="Times New Roman" w:hAnsi="Arial" w:cs="Arial"/>
          <w:b/>
          <w:bCs/>
          <w:sz w:val="24"/>
          <w:szCs w:val="24"/>
          <w:lang w:eastAsia="en-ZA"/>
        </w:rPr>
        <w:lastRenderedPageBreak/>
        <w:t>1.2 Background to the Study</w:t>
      </w:r>
      <w:bookmarkEnd w:id="2"/>
    </w:p>
    <w:p w14:paraId="299D9B7B"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South Africa's post-apartheid education system has undergone several curriculum revisions aimed at improving quality and equity. The introduction of CAPS in 2012 sought to provide clarity and consistency in what is taught across schools. Despite these reforms, learner performance in literacy, and reading comprehension in particular, remains a significant concern. The Progress in International Reading Literacy Study (PIRLS) 2016 revealed that South Africa ranked last among all 50 participating countries in reading comprehension, with the majority of Grade 4 learners unable to read for meaning in any language (Mullis et al., 2017; Howie et al., 2017).</w:t>
      </w:r>
    </w:p>
    <w:p w14:paraId="1E62792E"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At the secondary school level, this foundation deficit becomes even more pronounced when learners encounter complex literary genres such as poetry. In the Vhembe East District, schools operate in a context of multiple challenges: under-resourced libraries, limited access to reading materials in both English and Tshivenda, large class sizes, and educators who may themselves have had limited exposure to literary studies during their own schooling and training. These contextual factors compound the inherent difficulties of poetry comprehension for EFAL learners.</w:t>
      </w:r>
    </w:p>
    <w:p w14:paraId="42CF95BB"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Makalela (2015) notes that South African classrooms are characterised by deep multilingualism, yet instructional approaches often remain monolingual and fail to leverage learners' full linguistic repertoires. This linguistic mismatch — between the language of instruction and the language of the learner's inner world — is particularly acute in poetry, a genre that demands not just linguistic competence but cultural and emotional resonance with the text. When learners cannot connect their lived experiences to the poems they are asked to interpret, comprehension becomes a mechanical and alienating exercise rather than a meaningful encounter with language and ideas.</w:t>
      </w:r>
    </w:p>
    <w:p w14:paraId="30AFED5E"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 xml:space="preserve">At Tshinane Circuit specifically, informal classroom observations and assessment results reveal that Grade 10 EFAL learners struggle particularly with identifying the tone and mood of poems, interpreting figurative devices such as metaphor, simile, personification, and irony, making inferences beyond the literal content of a poem, and engaging in critical and evaluative reading. These difficulties translate directly into poor </w:t>
      </w:r>
      <w:r w:rsidRPr="00836CC7">
        <w:rPr>
          <w:rFonts w:ascii="Arial" w:eastAsia="Times New Roman" w:hAnsi="Arial" w:cs="Arial"/>
          <w:sz w:val="24"/>
          <w:szCs w:val="24"/>
          <w:lang w:eastAsia="en-ZA"/>
        </w:rPr>
        <w:lastRenderedPageBreak/>
        <w:t>performance in formal assessments, including tests, examinations, and the Annual National Assessment tasks aligned with CAPS requirements (DBE, 2011).</w:t>
      </w:r>
    </w:p>
    <w:p w14:paraId="6831FF18" w14:textId="77777777" w:rsidR="00836CC7" w:rsidRPr="00E12563"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3" w:name="_Toc230084908"/>
      <w:r w:rsidRPr="00E12563">
        <w:rPr>
          <w:rFonts w:ascii="Arial" w:eastAsia="Times New Roman" w:hAnsi="Arial" w:cs="Arial"/>
          <w:b/>
          <w:bCs/>
          <w:sz w:val="24"/>
          <w:szCs w:val="24"/>
          <w:lang w:eastAsia="en-ZA"/>
        </w:rPr>
        <w:t>1.3 Statement of the Problem</w:t>
      </w:r>
      <w:bookmarkEnd w:id="3"/>
    </w:p>
    <w:p w14:paraId="611434A7" w14:textId="1CE6B755"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 xml:space="preserve">Despite the prominence of poetry in the CAPS EFAL curriculum for Grades 10–12, Grade 10 learners at Tshinane Circuit, Vhembe East District, consistently demonstrate significant difficulties in comprehending English poetry. These challenges manifest in learners' inability to interpret figurative language, engage critically with poetic texts, and perform competently in poetry-related assessment tasks. While research on reading comprehension in South African schools is well-established, limited studies have focused specifically on poetry comprehension challenges among EFAL learners in rural Limpopo contexts. This study seeks to address this gap by investigating the nature, causes, and possible solutions to these comprehension difficulties through classroom action research </w:t>
      </w:r>
      <w:r w:rsidR="00A921AF" w:rsidRPr="00A921AF">
        <w:rPr>
          <w:rFonts w:ascii="Arial" w:eastAsia="Times New Roman" w:hAnsi="Arial" w:cs="Arial"/>
          <w:sz w:val="24"/>
          <w:szCs w:val="24"/>
          <w:lang w:eastAsia="en-ZA"/>
        </w:rPr>
        <w:t>(PMC/NCBI, 2016)</w:t>
      </w:r>
      <w:r w:rsidRPr="00836CC7">
        <w:rPr>
          <w:rFonts w:ascii="Arial" w:eastAsia="Times New Roman" w:hAnsi="Arial" w:cs="Arial"/>
          <w:sz w:val="24"/>
          <w:szCs w:val="24"/>
          <w:lang w:eastAsia="en-ZA"/>
        </w:rPr>
        <w:t>.</w:t>
      </w:r>
    </w:p>
    <w:p w14:paraId="5F34CAF3" w14:textId="77777777" w:rsidR="00836CC7" w:rsidRPr="00E12563"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4" w:name="_Toc230084909"/>
      <w:r w:rsidRPr="00E12563">
        <w:rPr>
          <w:rFonts w:ascii="Arial" w:eastAsia="Times New Roman" w:hAnsi="Arial" w:cs="Arial"/>
          <w:b/>
          <w:bCs/>
          <w:sz w:val="24"/>
          <w:szCs w:val="24"/>
          <w:lang w:eastAsia="en-ZA"/>
        </w:rPr>
        <w:t>1.4 Research Questions</w:t>
      </w:r>
      <w:bookmarkEnd w:id="4"/>
    </w:p>
    <w:p w14:paraId="075AB5C8" w14:textId="77777777" w:rsidR="00836CC7" w:rsidRPr="00E12563" w:rsidRDefault="00836CC7" w:rsidP="00836CC7">
      <w:pPr>
        <w:spacing w:before="100" w:beforeAutospacing="1" w:after="100" w:afterAutospacing="1" w:line="360" w:lineRule="auto"/>
        <w:jc w:val="both"/>
        <w:rPr>
          <w:rFonts w:ascii="Arial" w:eastAsia="Times New Roman" w:hAnsi="Arial" w:cs="Arial"/>
          <w:b/>
          <w:bCs/>
          <w:sz w:val="24"/>
          <w:szCs w:val="24"/>
          <w:lang w:eastAsia="en-ZA"/>
        </w:rPr>
      </w:pPr>
      <w:r w:rsidRPr="00E12563">
        <w:rPr>
          <w:rFonts w:ascii="Arial" w:eastAsia="Times New Roman" w:hAnsi="Arial" w:cs="Arial"/>
          <w:b/>
          <w:bCs/>
          <w:sz w:val="24"/>
          <w:szCs w:val="24"/>
          <w:lang w:eastAsia="en-ZA"/>
        </w:rPr>
        <w:t>This study is guided by the following research questions:</w:t>
      </w:r>
    </w:p>
    <w:p w14:paraId="3DFC638B" w14:textId="77777777" w:rsidR="00836CC7" w:rsidRPr="00836CC7" w:rsidRDefault="00836CC7" w:rsidP="00836CC7">
      <w:pPr>
        <w:numPr>
          <w:ilvl w:val="0"/>
          <w:numId w:val="1"/>
        </w:num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What difficulties do Grade 10 EFAL learners at Tshinane Circuit experience when comprehending English poetry?</w:t>
      </w:r>
    </w:p>
    <w:p w14:paraId="16839394" w14:textId="77777777" w:rsidR="00836CC7" w:rsidRPr="00836CC7" w:rsidRDefault="00836CC7" w:rsidP="00836CC7">
      <w:pPr>
        <w:numPr>
          <w:ilvl w:val="0"/>
          <w:numId w:val="1"/>
        </w:num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How do educators at Tshinane Circuit approach the teaching of poetry to Grade 10 EFAL learners?</w:t>
      </w:r>
    </w:p>
    <w:p w14:paraId="50C16490" w14:textId="77777777" w:rsidR="00836CC7" w:rsidRPr="00836CC7" w:rsidRDefault="00836CC7" w:rsidP="00836CC7">
      <w:pPr>
        <w:numPr>
          <w:ilvl w:val="0"/>
          <w:numId w:val="1"/>
        </w:num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What instructional strategies can be employed to support and improve poetry comprehension among Grade 10 EFAL learners?</w:t>
      </w:r>
    </w:p>
    <w:p w14:paraId="263BD350" w14:textId="77777777" w:rsidR="00836CC7" w:rsidRPr="00E12563"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5" w:name="_Toc230084910"/>
      <w:r w:rsidRPr="00E12563">
        <w:rPr>
          <w:rFonts w:ascii="Arial" w:eastAsia="Times New Roman" w:hAnsi="Arial" w:cs="Arial"/>
          <w:b/>
          <w:bCs/>
          <w:sz w:val="24"/>
          <w:szCs w:val="24"/>
          <w:lang w:eastAsia="en-ZA"/>
        </w:rPr>
        <w:t>1.5 Aim and Objectives of the Study</w:t>
      </w:r>
      <w:bookmarkEnd w:id="5"/>
    </w:p>
    <w:p w14:paraId="60266639"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Aim: The primary aim of this study is to investigate and document the difficulties experienced by Grade 10 EFAL learners in comprehending English poetry at Tshinane Circuit, Vhembe East District, and to identify instructional strategies that can support improved comprehension.</w:t>
      </w:r>
    </w:p>
    <w:p w14:paraId="3C2C8175"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Objectives:</w:t>
      </w:r>
    </w:p>
    <w:p w14:paraId="126F3CCC" w14:textId="77777777" w:rsidR="00836CC7" w:rsidRPr="00836CC7" w:rsidRDefault="00836CC7" w:rsidP="00836CC7">
      <w:pPr>
        <w:numPr>
          <w:ilvl w:val="0"/>
          <w:numId w:val="2"/>
        </w:num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lastRenderedPageBreak/>
        <w:t>To identify the specific challenges Grade 10 EFAL learners encounter when engaging with English poetry.</w:t>
      </w:r>
    </w:p>
    <w:p w14:paraId="507C2909" w14:textId="77777777" w:rsidR="00836CC7" w:rsidRPr="00836CC7" w:rsidRDefault="00836CC7" w:rsidP="00836CC7">
      <w:pPr>
        <w:numPr>
          <w:ilvl w:val="0"/>
          <w:numId w:val="2"/>
        </w:num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To explore the pedagogical approaches currently used by educators in teaching poetry to EFAL learners.</w:t>
      </w:r>
    </w:p>
    <w:p w14:paraId="463F30AF" w14:textId="77777777" w:rsidR="00836CC7" w:rsidRPr="00836CC7" w:rsidRDefault="00836CC7" w:rsidP="00836CC7">
      <w:pPr>
        <w:numPr>
          <w:ilvl w:val="0"/>
          <w:numId w:val="2"/>
        </w:num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To propose and implement classroom-based strategies aimed at improving poetry comprehension among Grade 10 EFAL learners.</w:t>
      </w:r>
    </w:p>
    <w:p w14:paraId="013B916E" w14:textId="77777777" w:rsidR="00836CC7" w:rsidRPr="00836CC7" w:rsidRDefault="00836CC7" w:rsidP="00836CC7">
      <w:pPr>
        <w:numPr>
          <w:ilvl w:val="0"/>
          <w:numId w:val="2"/>
        </w:num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To contribute to the body of knowledge on EFAL literacy instruction in rural South African contexts.</w:t>
      </w:r>
    </w:p>
    <w:p w14:paraId="6546D2FE" w14:textId="77777777" w:rsidR="00836CC7" w:rsidRPr="00E12563"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6" w:name="_Toc230084911"/>
      <w:r w:rsidRPr="00E12563">
        <w:rPr>
          <w:rFonts w:ascii="Arial" w:eastAsia="Times New Roman" w:hAnsi="Arial" w:cs="Arial"/>
          <w:b/>
          <w:bCs/>
          <w:sz w:val="24"/>
          <w:szCs w:val="24"/>
          <w:lang w:eastAsia="en-ZA"/>
        </w:rPr>
        <w:t>1.6 Significance of the Study</w:t>
      </w:r>
      <w:bookmarkEnd w:id="6"/>
    </w:p>
    <w:p w14:paraId="691956A7"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This study holds significance at multiple levels. At the classroom level, it provides educators with evidence-based insights into learners' comprehension challenges and practical, contextually appropriate strategies to address them. At the institutional level, findings may inform curriculum planning, professional development initiatives, and resource allocation decisions at Tshinane Circuit and the broader Vhembe East District.</w:t>
      </w:r>
    </w:p>
    <w:p w14:paraId="0C1E3E0E"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At the academic level, the study contributes to the growing body of literature on EFAL literacy in rural South African contexts, an area that remains underrepresented in educational research. Furthermore, by adopting a classroom action research design, the study affirms the value of practitioner research as a tool for professional growth and classroom improvement (McNiff, 2013; Kemmis et al., 2014).</w:t>
      </w:r>
    </w:p>
    <w:p w14:paraId="7F3F5C73"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At the policy level, the findings may inform future revisions of the CAPS EFAL curriculum and the design of teacher support materials for poetry instruction in multilingual, rural contexts.</w:t>
      </w:r>
    </w:p>
    <w:p w14:paraId="3CCA9EEA" w14:textId="77777777" w:rsidR="00836CC7" w:rsidRPr="00E12563"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7" w:name="_Toc230084912"/>
      <w:r w:rsidRPr="00E12563">
        <w:rPr>
          <w:rFonts w:ascii="Arial" w:eastAsia="Times New Roman" w:hAnsi="Arial" w:cs="Arial"/>
          <w:b/>
          <w:bCs/>
          <w:sz w:val="24"/>
          <w:szCs w:val="24"/>
          <w:lang w:eastAsia="en-ZA"/>
        </w:rPr>
        <w:t>1.7 Delimitations of the Study</w:t>
      </w:r>
      <w:bookmarkEnd w:id="7"/>
    </w:p>
    <w:p w14:paraId="443F49A7" w14:textId="323C800F"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This study is deliberately bounded in scope. It focuses exclusively on Grade 10 EFAL learners at one school within Tshinane Circuit, Vhembe East District. The study does not extend to other grades, other schools, or other districts. Furthermore, while the study investigates reading comprehension broadly, it focuses specifically on poetry as the literary genre under investigation, to the exclusion of prose fiction, drama, and non-</w:t>
      </w:r>
      <w:r w:rsidRPr="00836CC7">
        <w:rPr>
          <w:rFonts w:ascii="Arial" w:eastAsia="Times New Roman" w:hAnsi="Arial" w:cs="Arial"/>
          <w:sz w:val="24"/>
          <w:szCs w:val="24"/>
          <w:lang w:eastAsia="en-ZA"/>
        </w:rPr>
        <w:lastRenderedPageBreak/>
        <w:t>literary texts. These delimitations are not weaknesses but rather deliberate choices that allow for depth of investigation within a manageable scope</w:t>
      </w:r>
      <w:r w:rsidR="00A921AF">
        <w:rPr>
          <w:rFonts w:ascii="Arial" w:eastAsia="Times New Roman" w:hAnsi="Arial" w:cs="Arial"/>
          <w:sz w:val="24"/>
          <w:szCs w:val="24"/>
          <w:lang w:eastAsia="en-ZA"/>
        </w:rPr>
        <w:t xml:space="preserve"> </w:t>
      </w:r>
      <w:r w:rsidR="00A921AF" w:rsidRPr="00A921AF">
        <w:rPr>
          <w:rFonts w:ascii="Arial" w:eastAsia="Times New Roman" w:hAnsi="Arial" w:cs="Arial"/>
          <w:sz w:val="24"/>
          <w:szCs w:val="24"/>
          <w:lang w:eastAsia="en-ZA"/>
        </w:rPr>
        <w:t>(FindAPhD, 2024)</w:t>
      </w:r>
      <w:r w:rsidRPr="00836CC7">
        <w:rPr>
          <w:rFonts w:ascii="Arial" w:eastAsia="Times New Roman" w:hAnsi="Arial" w:cs="Arial"/>
          <w:sz w:val="24"/>
          <w:szCs w:val="24"/>
          <w:lang w:eastAsia="en-ZA"/>
        </w:rPr>
        <w:t>.</w:t>
      </w:r>
    </w:p>
    <w:p w14:paraId="4AF972EB" w14:textId="77777777" w:rsidR="00836CC7" w:rsidRPr="00E12563"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8" w:name="_Toc230084913"/>
      <w:r w:rsidRPr="00E12563">
        <w:rPr>
          <w:rFonts w:ascii="Arial" w:eastAsia="Times New Roman" w:hAnsi="Arial" w:cs="Arial"/>
          <w:b/>
          <w:bCs/>
          <w:sz w:val="24"/>
          <w:szCs w:val="24"/>
          <w:lang w:eastAsia="en-ZA"/>
        </w:rPr>
        <w:t>1.8 Definition of Key Terms</w:t>
      </w:r>
      <w:bookmarkEnd w:id="8"/>
    </w:p>
    <w:p w14:paraId="34D04460"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E12563">
        <w:rPr>
          <w:rFonts w:ascii="Arial" w:eastAsia="Times New Roman" w:hAnsi="Arial" w:cs="Arial"/>
          <w:b/>
          <w:bCs/>
          <w:sz w:val="24"/>
          <w:szCs w:val="24"/>
          <w:lang w:eastAsia="en-ZA"/>
        </w:rPr>
        <w:t>Comprehension:</w:t>
      </w:r>
      <w:r w:rsidRPr="00836CC7">
        <w:rPr>
          <w:rFonts w:ascii="Arial" w:eastAsia="Times New Roman" w:hAnsi="Arial" w:cs="Arial"/>
          <w:sz w:val="24"/>
          <w:szCs w:val="24"/>
          <w:lang w:eastAsia="en-ZA"/>
        </w:rPr>
        <w:t xml:space="preserve"> The active cognitive process by which a reader constructs meaning from a text. This study distinguishes between literal comprehension (understanding what is explicitly stated), inferential comprehension (reading between the lines), and critical comprehension (evaluating and responding to a text).</w:t>
      </w:r>
    </w:p>
    <w:p w14:paraId="34DBDB6F"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E12563">
        <w:rPr>
          <w:rFonts w:ascii="Arial" w:eastAsia="Times New Roman" w:hAnsi="Arial" w:cs="Arial"/>
          <w:b/>
          <w:bCs/>
          <w:sz w:val="24"/>
          <w:szCs w:val="24"/>
          <w:lang w:eastAsia="en-ZA"/>
        </w:rPr>
        <w:t>English First Additional Language (EFAL):</w:t>
      </w:r>
      <w:r w:rsidRPr="00836CC7">
        <w:rPr>
          <w:rFonts w:ascii="Arial" w:eastAsia="Times New Roman" w:hAnsi="Arial" w:cs="Arial"/>
          <w:sz w:val="24"/>
          <w:szCs w:val="24"/>
          <w:lang w:eastAsia="en-ZA"/>
        </w:rPr>
        <w:t xml:space="preserve"> The designation given by the South African CAPS curriculum to English as a subject for learners whose first language is an indigenous South African language. At Tshinane Circuit, the majority of learners' first language is Tshivenda.</w:t>
      </w:r>
    </w:p>
    <w:p w14:paraId="717E12E1" w14:textId="0EDC8B0F" w:rsid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E12563">
        <w:rPr>
          <w:rFonts w:ascii="Arial" w:eastAsia="Times New Roman" w:hAnsi="Arial" w:cs="Arial"/>
          <w:b/>
          <w:bCs/>
          <w:sz w:val="24"/>
          <w:szCs w:val="24"/>
          <w:lang w:eastAsia="en-ZA"/>
        </w:rPr>
        <w:t>Grade 10 Learners:</w:t>
      </w:r>
      <w:r w:rsidRPr="00836CC7">
        <w:rPr>
          <w:rFonts w:ascii="Arial" w:eastAsia="Times New Roman" w:hAnsi="Arial" w:cs="Arial"/>
          <w:sz w:val="24"/>
          <w:szCs w:val="24"/>
          <w:lang w:eastAsia="en-ZA"/>
        </w:rPr>
        <w:t xml:space="preserve"> Learners enrolled in the first year of the Further Education and Training (FET) band in South African schools, typically between the ages of 15 and 17 years.</w:t>
      </w:r>
    </w:p>
    <w:p w14:paraId="3DCF6E1B" w14:textId="2D9CE089" w:rsidR="00E12563" w:rsidRPr="00836CC7" w:rsidRDefault="00E12563" w:rsidP="00836CC7">
      <w:pPr>
        <w:spacing w:before="100" w:beforeAutospacing="1" w:after="100" w:afterAutospacing="1" w:line="360" w:lineRule="auto"/>
        <w:jc w:val="both"/>
        <w:rPr>
          <w:rFonts w:ascii="Arial" w:eastAsia="Times New Roman" w:hAnsi="Arial" w:cs="Arial"/>
          <w:sz w:val="24"/>
          <w:szCs w:val="24"/>
          <w:lang w:eastAsia="en-ZA"/>
        </w:rPr>
      </w:pPr>
      <w:r w:rsidRPr="00E12563">
        <w:rPr>
          <w:rFonts w:ascii="Arial" w:eastAsia="Times New Roman" w:hAnsi="Arial" w:cs="Arial"/>
          <w:b/>
          <w:bCs/>
          <w:sz w:val="24"/>
          <w:szCs w:val="24"/>
          <w:lang w:eastAsia="en-ZA"/>
        </w:rPr>
        <w:t>Poetry:</w:t>
      </w:r>
      <w:r w:rsidRPr="00836CC7">
        <w:rPr>
          <w:rFonts w:ascii="Arial" w:eastAsia="Times New Roman" w:hAnsi="Arial" w:cs="Arial"/>
          <w:sz w:val="24"/>
          <w:szCs w:val="24"/>
          <w:lang w:eastAsia="en-ZA"/>
        </w:rPr>
        <w:t xml:space="preserve"> A literary genre characterised by its use of figurative language, rhythm, imagery, and compressed expression to convey ideas, emotions, and experiences. In the context of this study, poetry refers to the poems prescribed in the CAPS EFAL curriculum for Grade 10.</w:t>
      </w:r>
    </w:p>
    <w:p w14:paraId="0CA72E9D" w14:textId="77777777" w:rsidR="00836CC7" w:rsidRPr="00E12563"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9" w:name="_Toc230084914"/>
      <w:r w:rsidRPr="00E12563">
        <w:rPr>
          <w:rFonts w:ascii="Arial" w:eastAsia="Times New Roman" w:hAnsi="Arial" w:cs="Arial"/>
          <w:b/>
          <w:bCs/>
          <w:sz w:val="24"/>
          <w:szCs w:val="24"/>
          <w:lang w:eastAsia="en-ZA"/>
        </w:rPr>
        <w:t>1.9 Overview of Chapters</w:t>
      </w:r>
      <w:bookmarkEnd w:id="9"/>
    </w:p>
    <w:p w14:paraId="04B3EDAB" w14:textId="77777777" w:rsidR="00836CC7" w:rsidRPr="00836CC7" w:rsidRDefault="00836CC7" w:rsidP="00836CC7">
      <w:pPr>
        <w:numPr>
          <w:ilvl w:val="0"/>
          <w:numId w:val="3"/>
        </w:num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Chapter 1 provides the introduction, background, problem statement, research questions, aim and objectives, significance, delimitations, and definition of terms.</w:t>
      </w:r>
    </w:p>
    <w:p w14:paraId="05B1682E" w14:textId="77777777" w:rsidR="00836CC7" w:rsidRPr="00836CC7" w:rsidRDefault="00836CC7" w:rsidP="00836CC7">
      <w:pPr>
        <w:numPr>
          <w:ilvl w:val="0"/>
          <w:numId w:val="3"/>
        </w:num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Chapter 2 presents the theoretical framework and a comprehensive review of relevant literature on reading comprehension, poetry pedagogy, EFAL instruction, and multilingualism in South African schooling.</w:t>
      </w:r>
    </w:p>
    <w:p w14:paraId="01F662E3" w14:textId="77777777" w:rsidR="00836CC7" w:rsidRPr="00836CC7" w:rsidRDefault="00836CC7" w:rsidP="00836CC7">
      <w:pPr>
        <w:numPr>
          <w:ilvl w:val="0"/>
          <w:numId w:val="3"/>
        </w:num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Chapter 3 describes the research methodology, including the paradigm, approach, design, sampling, data collection methods, data analysis, trustworthiness, and ethical considerations.</w:t>
      </w:r>
    </w:p>
    <w:p w14:paraId="1DC92530" w14:textId="77777777" w:rsidR="00E12563" w:rsidRDefault="00E12563">
      <w:pPr>
        <w:rPr>
          <w:rFonts w:ascii="Arial" w:eastAsia="Times New Roman" w:hAnsi="Arial" w:cs="Arial"/>
          <w:sz w:val="24"/>
          <w:szCs w:val="24"/>
          <w:lang w:eastAsia="en-ZA"/>
        </w:rPr>
      </w:pPr>
      <w:bookmarkStart w:id="10" w:name="_Toc230084915"/>
      <w:r>
        <w:rPr>
          <w:rFonts w:ascii="Arial" w:eastAsia="Times New Roman" w:hAnsi="Arial" w:cs="Arial"/>
          <w:sz w:val="24"/>
          <w:szCs w:val="24"/>
          <w:lang w:eastAsia="en-ZA"/>
        </w:rPr>
        <w:lastRenderedPageBreak/>
        <w:br w:type="page"/>
      </w:r>
    </w:p>
    <w:p w14:paraId="7B0066A0" w14:textId="279BC45E" w:rsidR="00836CC7" w:rsidRPr="00E12563" w:rsidRDefault="00836CC7" w:rsidP="00836CC7">
      <w:pPr>
        <w:spacing w:before="100" w:beforeAutospacing="1" w:after="100" w:afterAutospacing="1" w:line="360" w:lineRule="auto"/>
        <w:jc w:val="both"/>
        <w:outlineLvl w:val="0"/>
        <w:rPr>
          <w:rFonts w:ascii="Arial" w:eastAsia="Times New Roman" w:hAnsi="Arial" w:cs="Arial"/>
          <w:b/>
          <w:bCs/>
          <w:kern w:val="36"/>
          <w:sz w:val="24"/>
          <w:szCs w:val="24"/>
          <w:lang w:eastAsia="en-ZA"/>
        </w:rPr>
      </w:pPr>
      <w:r w:rsidRPr="00E12563">
        <w:rPr>
          <w:rFonts w:ascii="Arial" w:eastAsia="Times New Roman" w:hAnsi="Arial" w:cs="Arial"/>
          <w:b/>
          <w:bCs/>
          <w:kern w:val="36"/>
          <w:sz w:val="24"/>
          <w:szCs w:val="24"/>
          <w:lang w:eastAsia="en-ZA"/>
        </w:rPr>
        <w:lastRenderedPageBreak/>
        <w:t>CHAPTER 2: LITERATURE REVIEW</w:t>
      </w:r>
      <w:bookmarkEnd w:id="10"/>
    </w:p>
    <w:p w14:paraId="596DFAD7" w14:textId="77777777" w:rsidR="00836CC7" w:rsidRPr="00E12563"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11" w:name="_Toc230084916"/>
      <w:r w:rsidRPr="00E12563">
        <w:rPr>
          <w:rFonts w:ascii="Arial" w:eastAsia="Times New Roman" w:hAnsi="Arial" w:cs="Arial"/>
          <w:b/>
          <w:bCs/>
          <w:sz w:val="24"/>
          <w:szCs w:val="24"/>
          <w:lang w:eastAsia="en-ZA"/>
        </w:rPr>
        <w:t>2.1 Introduction</w:t>
      </w:r>
      <w:bookmarkEnd w:id="11"/>
    </w:p>
    <w:p w14:paraId="6B3CE78A" w14:textId="730A4FC0"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 xml:space="preserve">This chapter reviews existing literature relevant to the study's focus on poetry comprehension challenges among Grade 10 EFAL learners. The review is organised thematically, beginning with the theoretical framework that underpins the study, followed by an examination of the concept of reading comprehension, the nature of poetry as a literary genre, the specific challenges EFAL learners face in comprehending poetry, the role of the educator, and the particular context of multilingual, rural South African schooling. The chapter concludes with a summary that identifies the gap in the literature that this study seeks to address </w:t>
      </w:r>
      <w:r w:rsidR="00DC5B1D" w:rsidRPr="00DC5B1D">
        <w:rPr>
          <w:rFonts w:ascii="Arial" w:eastAsia="Times New Roman" w:hAnsi="Arial" w:cs="Arial"/>
          <w:sz w:val="24"/>
          <w:szCs w:val="24"/>
          <w:lang w:eastAsia="en-ZA"/>
        </w:rPr>
        <w:t>(University of South Africa, 2024)</w:t>
      </w:r>
      <w:r w:rsidRPr="00836CC7">
        <w:rPr>
          <w:rFonts w:ascii="Arial" w:eastAsia="Times New Roman" w:hAnsi="Arial" w:cs="Arial"/>
          <w:sz w:val="24"/>
          <w:szCs w:val="24"/>
          <w:lang w:eastAsia="en-ZA"/>
        </w:rPr>
        <w:t>.</w:t>
      </w:r>
    </w:p>
    <w:p w14:paraId="1A8B8662" w14:textId="77777777" w:rsidR="00836CC7" w:rsidRPr="00E12563"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12" w:name="_Toc230084917"/>
      <w:r w:rsidRPr="00E12563">
        <w:rPr>
          <w:rFonts w:ascii="Arial" w:eastAsia="Times New Roman" w:hAnsi="Arial" w:cs="Arial"/>
          <w:b/>
          <w:bCs/>
          <w:sz w:val="24"/>
          <w:szCs w:val="24"/>
          <w:lang w:eastAsia="en-ZA"/>
        </w:rPr>
        <w:t>2.2 Theoretical Framework</w:t>
      </w:r>
      <w:bookmarkEnd w:id="12"/>
    </w:p>
    <w:p w14:paraId="75AF0AC8"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This study is underpinned by two complementary theoretical frameworks: Vygotsky's (1978) Zone of Proximal Development (ZPD) and Rosenblatt's (1978) Reader-Response Theory (Transactional Theory of Literary Experience).</w:t>
      </w:r>
    </w:p>
    <w:p w14:paraId="573D88CD" w14:textId="77777777" w:rsidR="00836CC7" w:rsidRPr="00E12563" w:rsidRDefault="00836CC7" w:rsidP="00836CC7">
      <w:pPr>
        <w:spacing w:before="100" w:beforeAutospacing="1" w:after="100" w:afterAutospacing="1" w:line="360" w:lineRule="auto"/>
        <w:jc w:val="both"/>
        <w:outlineLvl w:val="2"/>
        <w:rPr>
          <w:rFonts w:ascii="Arial" w:eastAsia="Times New Roman" w:hAnsi="Arial" w:cs="Arial"/>
          <w:b/>
          <w:bCs/>
          <w:sz w:val="24"/>
          <w:szCs w:val="24"/>
          <w:lang w:eastAsia="en-ZA"/>
        </w:rPr>
      </w:pPr>
      <w:bookmarkStart w:id="13" w:name="_Toc230084918"/>
      <w:r w:rsidRPr="00E12563">
        <w:rPr>
          <w:rFonts w:ascii="Arial" w:eastAsia="Times New Roman" w:hAnsi="Arial" w:cs="Arial"/>
          <w:b/>
          <w:bCs/>
          <w:sz w:val="24"/>
          <w:szCs w:val="24"/>
          <w:lang w:eastAsia="en-ZA"/>
        </w:rPr>
        <w:t>2.2.1 Vygotsky's Zone of Proximal Development</w:t>
      </w:r>
      <w:bookmarkEnd w:id="13"/>
    </w:p>
    <w:p w14:paraId="6EB5FAE9"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Lev Vygotsky's sociocultural theory of learning posits that cognitive development is fundamentally a social process, mediated through language and interaction with more knowledgeable others. Central to this theory is the concept of the Zone of Proximal Development, which Vygotsky (1978, p. 86) defined as "the distance between the actual developmental level as determined by independent problem solving and the level of potential development as determined by problem solving under adult guidance or in collaboration with more capable peers."</w:t>
      </w:r>
    </w:p>
    <w:p w14:paraId="56679FB3"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 xml:space="preserve">In the context of this study, the ZPD is highly relevant. Grade 10 EFAL learners at Tshinane Circuit can be understood as operating at a certain level of independent poetry comprehension, while their potential for comprehension — what they can achieve with appropriate instructional scaffolding — represents their ZPD. The educator's role, therefore, is not merely to transmit content but to provide structured support — through guided questioning, collaborative reading, think-aloud strategies, </w:t>
      </w:r>
      <w:r w:rsidRPr="00836CC7">
        <w:rPr>
          <w:rFonts w:ascii="Arial" w:eastAsia="Times New Roman" w:hAnsi="Arial" w:cs="Arial"/>
          <w:sz w:val="24"/>
          <w:szCs w:val="24"/>
          <w:lang w:eastAsia="en-ZA"/>
        </w:rPr>
        <w:lastRenderedPageBreak/>
        <w:t>and explicit vocabulary instruction — that enables learners to move progressively from dependence to independence in their engagement with poetic texts (Vygotsky, 1978; Cummins, 2000).</w:t>
      </w:r>
    </w:p>
    <w:p w14:paraId="606674F6"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This framework also draws attention to the social and linguistic dimensions of comprehension. In multilingual classrooms where learners share a common first language (Tshivenda), peer interaction can serve as a powerful scaffold for meaning-making, provided that educators create structured opportunities for collaborative engagement with texts.</w:t>
      </w:r>
    </w:p>
    <w:p w14:paraId="55A1E086" w14:textId="77777777" w:rsidR="00836CC7" w:rsidRPr="00E12563" w:rsidRDefault="00836CC7" w:rsidP="00836CC7">
      <w:pPr>
        <w:spacing w:before="100" w:beforeAutospacing="1" w:after="100" w:afterAutospacing="1" w:line="360" w:lineRule="auto"/>
        <w:jc w:val="both"/>
        <w:outlineLvl w:val="2"/>
        <w:rPr>
          <w:rFonts w:ascii="Arial" w:eastAsia="Times New Roman" w:hAnsi="Arial" w:cs="Arial"/>
          <w:b/>
          <w:bCs/>
          <w:sz w:val="24"/>
          <w:szCs w:val="24"/>
          <w:lang w:eastAsia="en-ZA"/>
        </w:rPr>
      </w:pPr>
      <w:bookmarkStart w:id="14" w:name="_Toc230084919"/>
      <w:r w:rsidRPr="00E12563">
        <w:rPr>
          <w:rFonts w:ascii="Arial" w:eastAsia="Times New Roman" w:hAnsi="Arial" w:cs="Arial"/>
          <w:b/>
          <w:bCs/>
          <w:sz w:val="24"/>
          <w:szCs w:val="24"/>
          <w:lang w:eastAsia="en-ZA"/>
        </w:rPr>
        <w:t>2.2.2 Rosenblatt's Reader-Response Theory</w:t>
      </w:r>
      <w:bookmarkEnd w:id="14"/>
    </w:p>
    <w:p w14:paraId="3E2F68BE"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Louise Rosenblatt's (1978) transactional theory of the literary work offers a second theoretical lens through which to understand poetry comprehension. Rosenblatt argued that meaning in literature is not fixed within the text itself, nor does it reside solely in the reader; rather, it emerges from the transaction — the dynamic, reciprocal relationship — between a particular reader and a particular text at a particular moment in time.</w:t>
      </w:r>
    </w:p>
    <w:p w14:paraId="3BD228BA"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Rosenblatt distinguished between two stances that readers adopt when engaging with texts: the efferent stance, in which the reader focuses on extracting factual information, and the aesthetic stance, in which the reader attends to the lived-through experience of the text — its sensory, emotional, and imaginative dimensions. Poetry, Rosenblatt argued, most fully realises its potential when readers adopt an aesthetic stance, allowing themselves to be moved by the music of language, the weight of imagery, and the emotional resonance of the poem's world.</w:t>
      </w:r>
    </w:p>
    <w:p w14:paraId="08712A09"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For EFAL learners at Tshinane Circuit, the aesthetic engagement that poetry demands may be hindered by linguistic barriers that keep them locked in an efferent mode — focused on decoding words rather than experiencing meaning. This theoretical insight has direct implications for pedagogy: educators must create conditions in which learners feel safe to bring their own experiences, emotions, and cultural knowledge into their reading of poems, rather than simply searching for a "correct" answer that the poem supposedly contains (Rosenblatt, 1978; Langer, 2011).</w:t>
      </w:r>
    </w:p>
    <w:p w14:paraId="7866532A"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lastRenderedPageBreak/>
        <w:t>Together, these two frameworks — ZPD and Reader-Response Theory — provide this study with a rich theoretical foundation that is both socially oriented (Vygotsky) and reader-centred (Rosenblatt), capturing the intersubjective, dialogic, and experiential dimensions of poetry comprehension.</w:t>
      </w:r>
    </w:p>
    <w:p w14:paraId="08915F6F" w14:textId="77777777" w:rsidR="00836CC7" w:rsidRPr="00E12563"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15" w:name="_Toc230084920"/>
      <w:r w:rsidRPr="00E12563">
        <w:rPr>
          <w:rFonts w:ascii="Arial" w:eastAsia="Times New Roman" w:hAnsi="Arial" w:cs="Arial"/>
          <w:b/>
          <w:bCs/>
          <w:sz w:val="24"/>
          <w:szCs w:val="24"/>
          <w:lang w:eastAsia="en-ZA"/>
        </w:rPr>
        <w:t>2.3 The Concept of Reading Comprehension</w:t>
      </w:r>
      <w:bookmarkEnd w:id="15"/>
    </w:p>
    <w:p w14:paraId="4C06CB76"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Reading comprehension is broadly defined as the process of constructing meaning from written text (Nation, 2009). It is not a single, unitary skill but a complex, multidimensional cognitive process that draws on a reader's linguistic knowledge, background knowledge, vocabulary, inferencing ability, and metacognitive awareness (Pretorius, 2014).</w:t>
      </w:r>
    </w:p>
    <w:p w14:paraId="3BB8592A"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Scholars typically distinguish between three levels of comprehension. Literal comprehension involves understanding information that is explicitly stated in the text — the "reading on the lines" level. Inferential comprehension requires the reader to draw on textual clues and background knowledge to derive meanings that are implied but not directly stated — "reading between the lines." Critical or evaluative comprehension demands that the reader assess, evaluate, and respond to the text's ideas, assumptions, and perspectives — "reading beyond the lines" (Langer, 2011; Nation, 2009).</w:t>
      </w:r>
    </w:p>
    <w:p w14:paraId="2A417E4B"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For EFAL learners, all three levels of comprehension present challenges, but inferential and critical comprehension are particularly demanding because they require not only linguistic proficiency but cultural knowledge and interpretive confidence that many second-language readers have not yet developed (Pretorius &amp; Spaull, 2016; Leki, 2007). In the context of poetry, where meaning is frequently compressed, indirect, and layered, these demands are intensified considerably.</w:t>
      </w:r>
    </w:p>
    <w:p w14:paraId="2D96DB83"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Furthermore, reading comprehension is deeply influenced by vocabulary knowledge. Research consistently demonstrates that readers need to know approximately 98% of the words in a text to comprehend it adequately (Nation, 2009). For EFAL learners engaging with English poetry — a genre characterised by archaic vocabulary, unusual word order, and lexical density — vocabulary limitations represent a primary barrier to comprehension (Wigfield &amp; Guthrie, 2010).</w:t>
      </w:r>
    </w:p>
    <w:p w14:paraId="0F700962" w14:textId="77777777" w:rsidR="00836CC7" w:rsidRPr="00E12563"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16" w:name="_Toc230084921"/>
      <w:r w:rsidRPr="00E12563">
        <w:rPr>
          <w:rFonts w:ascii="Arial" w:eastAsia="Times New Roman" w:hAnsi="Arial" w:cs="Arial"/>
          <w:b/>
          <w:bCs/>
          <w:sz w:val="24"/>
          <w:szCs w:val="24"/>
          <w:lang w:eastAsia="en-ZA"/>
        </w:rPr>
        <w:lastRenderedPageBreak/>
        <w:t>2.4 Poetry as a Literary Genre in EFAL</w:t>
      </w:r>
      <w:bookmarkEnd w:id="16"/>
    </w:p>
    <w:p w14:paraId="5824B171"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Poetry is a distinctive literary genre that makes unique demands on the reader. Unlike prose, which typically develops ideas through linear, syntactically conventional sentences and paragraphs, poetry compresses meaning into highly crafted lines that exploit the full expressive potential of language — its sound, rhythm, imagery, and emotional charge.</w:t>
      </w:r>
    </w:p>
    <w:p w14:paraId="12B828C6"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The features that make poetry aesthetically powerful are precisely those that make it linguistically challenging for EFAL learners. These features include:</w:t>
      </w:r>
    </w:p>
    <w:p w14:paraId="3E00FCE9"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Figurative language: Poetry makes extensive use of metaphor, simile, personification, hyperbole, irony, and other figurative devices. These devices require readers to move beyond literal interpretation to grasp implied meanings. For learners whose conceptual frameworks and cultural references are rooted in Tshivenda, the figurative language of English poetry — which frequently draws on Western cultural, historical, and natural imagery — may be opaque or misleading (Dymoke, 2012).</w:t>
      </w:r>
    </w:p>
    <w:p w14:paraId="46F34D56"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Tone and mood: Understanding the tone of a poem — the speaker's attitude toward the subject — requires sophisticated inferential skills. Learners must read not just what is said but how it is said, attending to word choice, sentence structure, and rhythm as carriers of meaning.</w:t>
      </w:r>
    </w:p>
    <w:p w14:paraId="7EEABC26"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Imagery and symbolism: Effective engagement with poetic imagery requires a reader to construct vivid mental representations from words — a cognitively demanding process that presupposes both vocabulary knowledge and imaginative engagement (Rosenblatt, 1978).</w:t>
      </w:r>
    </w:p>
    <w:p w14:paraId="0E40EAD4"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Structural and formal features: Rhyme scheme, stanza structure, enjambment, and metre contribute to a poem's meaning, but these features may not be familiar to learners who have had limited exposure to poetry as a genre (Dymoke, 2012; Pardede, 2011).</w:t>
      </w:r>
    </w:p>
    <w:p w14:paraId="6B7D8594"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 xml:space="preserve">Cultural and intertextual references: Many poems presuppose cultural knowledge — of historical events, literary traditions, religious narratives, or social conventions — that </w:t>
      </w:r>
      <w:r w:rsidRPr="00836CC7">
        <w:rPr>
          <w:rFonts w:ascii="Arial" w:eastAsia="Times New Roman" w:hAnsi="Arial" w:cs="Arial"/>
          <w:sz w:val="24"/>
          <w:szCs w:val="24"/>
          <w:lang w:eastAsia="en-ZA"/>
        </w:rPr>
        <w:lastRenderedPageBreak/>
        <w:t>EFAL learners in rural Limpopo may not possess, creating what schema theorists term a "schema gap" (McKay, 2018).</w:t>
      </w:r>
    </w:p>
    <w:p w14:paraId="497A724E" w14:textId="77777777" w:rsidR="00836CC7" w:rsidRPr="002B13C2"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17" w:name="_Toc230084922"/>
      <w:r w:rsidRPr="002B13C2">
        <w:rPr>
          <w:rFonts w:ascii="Arial" w:eastAsia="Times New Roman" w:hAnsi="Arial" w:cs="Arial"/>
          <w:b/>
          <w:bCs/>
          <w:sz w:val="24"/>
          <w:szCs w:val="24"/>
          <w:lang w:eastAsia="en-ZA"/>
        </w:rPr>
        <w:t>2.5 Challenges in Comprehending English Poetry Among EFAL Learners</w:t>
      </w:r>
      <w:bookmarkEnd w:id="17"/>
    </w:p>
    <w:p w14:paraId="797FF7C5"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Research on poetry comprehension among second-language learners consistently identifies several overlapping challenges. This section reviews these challenges under four thematic headings.</w:t>
      </w:r>
    </w:p>
    <w:p w14:paraId="3D512DD0" w14:textId="77777777" w:rsidR="00836CC7" w:rsidRPr="002B13C2" w:rsidRDefault="00836CC7" w:rsidP="00836CC7">
      <w:pPr>
        <w:spacing w:before="100" w:beforeAutospacing="1" w:after="100" w:afterAutospacing="1" w:line="360" w:lineRule="auto"/>
        <w:jc w:val="both"/>
        <w:outlineLvl w:val="2"/>
        <w:rPr>
          <w:rFonts w:ascii="Arial" w:eastAsia="Times New Roman" w:hAnsi="Arial" w:cs="Arial"/>
          <w:b/>
          <w:bCs/>
          <w:sz w:val="24"/>
          <w:szCs w:val="24"/>
          <w:lang w:eastAsia="en-ZA"/>
        </w:rPr>
      </w:pPr>
      <w:bookmarkStart w:id="18" w:name="_Toc230084923"/>
      <w:r w:rsidRPr="002B13C2">
        <w:rPr>
          <w:rFonts w:ascii="Arial" w:eastAsia="Times New Roman" w:hAnsi="Arial" w:cs="Arial"/>
          <w:b/>
          <w:bCs/>
          <w:sz w:val="24"/>
          <w:szCs w:val="24"/>
          <w:lang w:eastAsia="en-ZA"/>
        </w:rPr>
        <w:t>2.5.1 Vocabulary and Figurative Language Barriers</w:t>
      </w:r>
      <w:bookmarkEnd w:id="18"/>
    </w:p>
    <w:p w14:paraId="6E57581B"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Vocabulary is the single most significant predictor of reading comprehension (Nation, 2009). EFAL learners who lack sufficient vocabulary cannot decode the surface meaning of a poem, let alone engage with its deeper figurative and symbolic layers. The problem is compounded in poetry by the genre's tendency to use words in unconventional, non-literal ways. A learner who encounters the phrase "the world is a stage" (a well-known metaphor from Shakespeare) and lacks the schema to interpret it as a comparison rather than a literal statement will fundamentally misread the text.</w:t>
      </w:r>
    </w:p>
    <w:p w14:paraId="27DBF1F4"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Moreover, figurative language is culturally embedded. Idioms, metaphors, and allusions that appear natural to a native speaker of English may be entirely opaque to an EFAL learner whose cultural and linguistic background is Tshivenda (Makalela, 2015; Cummins, 2000). The challenge for educators is to build learners' figurative literacy — their ability to recognise, interpret, and appreciate non-literal language — without reducing poetry to a mechanical exercise in identifying and labelling devices.</w:t>
      </w:r>
    </w:p>
    <w:p w14:paraId="3BDDF814" w14:textId="77777777" w:rsidR="00836CC7" w:rsidRPr="002B13C2" w:rsidRDefault="00836CC7" w:rsidP="00836CC7">
      <w:pPr>
        <w:spacing w:before="100" w:beforeAutospacing="1" w:after="100" w:afterAutospacing="1" w:line="360" w:lineRule="auto"/>
        <w:jc w:val="both"/>
        <w:outlineLvl w:val="2"/>
        <w:rPr>
          <w:rFonts w:ascii="Arial" w:eastAsia="Times New Roman" w:hAnsi="Arial" w:cs="Arial"/>
          <w:b/>
          <w:bCs/>
          <w:sz w:val="24"/>
          <w:szCs w:val="24"/>
          <w:lang w:eastAsia="en-ZA"/>
        </w:rPr>
      </w:pPr>
      <w:bookmarkStart w:id="19" w:name="_Toc230084924"/>
      <w:r w:rsidRPr="002B13C2">
        <w:rPr>
          <w:rFonts w:ascii="Arial" w:eastAsia="Times New Roman" w:hAnsi="Arial" w:cs="Arial"/>
          <w:b/>
          <w:bCs/>
          <w:sz w:val="24"/>
          <w:szCs w:val="24"/>
          <w:lang w:eastAsia="en-ZA"/>
        </w:rPr>
        <w:t>2.5.2 Cultural and Contextual Unfamiliarity</w:t>
      </w:r>
      <w:bookmarkEnd w:id="19"/>
    </w:p>
    <w:p w14:paraId="4D82FA52"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Comprehension is deeply contextual. Readers bring to a text a set of background schemata — mental frameworks of prior knowledge and experience — that they use to interpret and make sense of what they read. When the cultural world of a text is significantly different from the reader's own cultural experience, comprehension is impeded (McKay, 2018; Leki, 2007).</w:t>
      </w:r>
    </w:p>
    <w:p w14:paraId="34C9FA93"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 xml:space="preserve">Many of the poems prescribed in the CAPS EFAL curriculum are drawn from the Western literary canon or from South African urban contexts that may be culturally </w:t>
      </w:r>
      <w:r w:rsidRPr="00836CC7">
        <w:rPr>
          <w:rFonts w:ascii="Arial" w:eastAsia="Times New Roman" w:hAnsi="Arial" w:cs="Arial"/>
          <w:sz w:val="24"/>
          <w:szCs w:val="24"/>
          <w:lang w:eastAsia="en-ZA"/>
        </w:rPr>
        <w:lastRenderedPageBreak/>
        <w:t>remote from the lived experiences of learners at Tshinane Circuit. When learners cannot connect their own lives, values, and experiences to the world of a poem, they are unable to adopt the aesthetic stance that Rosenblatt (1978) identifies as essential for meaningful literary engagement.</w:t>
      </w:r>
    </w:p>
    <w:p w14:paraId="439EAAA0" w14:textId="77777777" w:rsidR="00836CC7" w:rsidRPr="002B13C2" w:rsidRDefault="00836CC7" w:rsidP="00836CC7">
      <w:pPr>
        <w:spacing w:before="100" w:beforeAutospacing="1" w:after="100" w:afterAutospacing="1" w:line="360" w:lineRule="auto"/>
        <w:jc w:val="both"/>
        <w:outlineLvl w:val="2"/>
        <w:rPr>
          <w:rFonts w:ascii="Arial" w:eastAsia="Times New Roman" w:hAnsi="Arial" w:cs="Arial"/>
          <w:b/>
          <w:bCs/>
          <w:sz w:val="24"/>
          <w:szCs w:val="24"/>
          <w:lang w:eastAsia="en-ZA"/>
        </w:rPr>
      </w:pPr>
      <w:bookmarkStart w:id="20" w:name="_Toc230084925"/>
      <w:r w:rsidRPr="002B13C2">
        <w:rPr>
          <w:rFonts w:ascii="Arial" w:eastAsia="Times New Roman" w:hAnsi="Arial" w:cs="Arial"/>
          <w:b/>
          <w:bCs/>
          <w:sz w:val="24"/>
          <w:szCs w:val="24"/>
          <w:lang w:eastAsia="en-ZA"/>
        </w:rPr>
        <w:t>2.5.3 Limited Exposure to English and to Poetry Outside the Classroom</w:t>
      </w:r>
      <w:bookmarkEnd w:id="20"/>
    </w:p>
    <w:p w14:paraId="39049212"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In rural communities such as Tshinane Circuit, learners' exposure to English is largely confined to the school environment. Unlike their urban counterparts who may encounter English through television, social media, advertising, and peer interaction, rural EFAL learners have limited opportunities to develop the incidental vocabulary knowledge and reading habits that facilitate comprehension (Pretorius &amp; Spaull, 2016; Spaull, 2013).</w:t>
      </w:r>
    </w:p>
    <w:p w14:paraId="7F647D20"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Furthermore, poetry as a genre is rarely encountered outside the classroom in these communities. Learners do not read poetry for pleasure, are not read poetry at home, and are not immersed in a culture of oral poetry in English, even if they may be familiar with oral poetic traditions in Tshivenda. This absence of extensive reading experience — what Nation (2009) identifies as a crucial component of language and literacy development — creates a significant disadvantage when learners are asked to engage with prescribed poems in the classroom.</w:t>
      </w:r>
    </w:p>
    <w:p w14:paraId="4D21247E" w14:textId="77777777" w:rsidR="00836CC7" w:rsidRPr="002B13C2" w:rsidRDefault="00836CC7" w:rsidP="00836CC7">
      <w:pPr>
        <w:spacing w:before="100" w:beforeAutospacing="1" w:after="100" w:afterAutospacing="1" w:line="360" w:lineRule="auto"/>
        <w:jc w:val="both"/>
        <w:outlineLvl w:val="2"/>
        <w:rPr>
          <w:rFonts w:ascii="Arial" w:eastAsia="Times New Roman" w:hAnsi="Arial" w:cs="Arial"/>
          <w:b/>
          <w:bCs/>
          <w:sz w:val="24"/>
          <w:szCs w:val="24"/>
          <w:lang w:eastAsia="en-ZA"/>
        </w:rPr>
      </w:pPr>
      <w:bookmarkStart w:id="21" w:name="_Toc230084926"/>
      <w:r w:rsidRPr="002B13C2">
        <w:rPr>
          <w:rFonts w:ascii="Arial" w:eastAsia="Times New Roman" w:hAnsi="Arial" w:cs="Arial"/>
          <w:b/>
          <w:bCs/>
          <w:sz w:val="24"/>
          <w:szCs w:val="24"/>
          <w:lang w:eastAsia="en-ZA"/>
        </w:rPr>
        <w:t>2.5.4 The Abstract Nature of Poetic Language</w:t>
      </w:r>
      <w:bookmarkEnd w:id="21"/>
    </w:p>
    <w:p w14:paraId="0B81D6F5"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Poetry's reliance on abstraction — its tendency to gesture toward ideas, emotions, and experiences rather than describe them directly — presents a particular challenge for learners at lower levels of English proficiency. EFAL learners who are still developing their command of basic grammatical structures and vocabulary find it especially difficult to navigate the syntactic inversions, ellipses, and unconventional punctuation that characterise much English poetry (Dymoke, 2012; Langer, 2011).</w:t>
      </w:r>
    </w:p>
    <w:p w14:paraId="0F203F09" w14:textId="77777777" w:rsidR="00836CC7" w:rsidRPr="002B13C2"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22" w:name="_Toc230084927"/>
      <w:r w:rsidRPr="002B13C2">
        <w:rPr>
          <w:rFonts w:ascii="Arial" w:eastAsia="Times New Roman" w:hAnsi="Arial" w:cs="Arial"/>
          <w:b/>
          <w:bCs/>
          <w:sz w:val="24"/>
          <w:szCs w:val="24"/>
          <w:lang w:eastAsia="en-ZA"/>
        </w:rPr>
        <w:t>2.6 The Role of the Educator in Poetry Teaching</w:t>
      </w:r>
      <w:bookmarkEnd w:id="22"/>
    </w:p>
    <w:p w14:paraId="631F016D"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The educator plays a pivotal role in mediating between the learner and the poetic text. Research on effective poetry pedagogy emphasises the importance of several instructional strategies that align with the ZPD framework discussed in Section 2.2.</w:t>
      </w:r>
    </w:p>
    <w:p w14:paraId="3786A58A"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lastRenderedPageBreak/>
        <w:t>Scaffolding involves providing structured, graduated support that enables learners to engage with texts beyond their independent level of competence. In the context of poetry instruction, scaffolding may include pre-reading activities that activate background knowledge, vocabulary pre-teaching, guided annotation of the text, and structured discussion questions that move learners from literal to inferential to critical engagement (Vygotsky, 1978; Langer, 2011).</w:t>
      </w:r>
    </w:p>
    <w:p w14:paraId="43896B09"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Think-alouds involve the educator modelling their own meaning-making process as they read a poem aloud, verbalising the questions, inferences, and connections they make. This strategy makes visible the invisible cognitive processes of skilled reading, providing learners with a model they can internalise and apply independently (Merriam &amp; Tisdell, 2016).</w:t>
      </w:r>
    </w:p>
    <w:p w14:paraId="09DC1230"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Collaborative and oral reading harnesses the social dimension of meaning-making. When learners read and discuss poems together — in pairs, small groups, or as a class — they pool their interpretive resources, encounter perspectives different from their own, and develop confidence in expressing and justifying their readings (Vygotsky, 1978; Pardede, 2011).</w:t>
      </w:r>
    </w:p>
    <w:p w14:paraId="5AB26DB7" w14:textId="51410623"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 xml:space="preserve">Oral interpretation and performance </w:t>
      </w:r>
      <w:r w:rsidR="002B13C2" w:rsidRPr="00836CC7">
        <w:rPr>
          <w:rFonts w:ascii="Arial" w:eastAsia="Times New Roman" w:hAnsi="Arial" w:cs="Arial"/>
          <w:sz w:val="24"/>
          <w:szCs w:val="24"/>
          <w:lang w:eastAsia="en-ZA"/>
        </w:rPr>
        <w:t>encourage</w:t>
      </w:r>
      <w:r w:rsidRPr="00836CC7">
        <w:rPr>
          <w:rFonts w:ascii="Arial" w:eastAsia="Times New Roman" w:hAnsi="Arial" w:cs="Arial"/>
          <w:sz w:val="24"/>
          <w:szCs w:val="24"/>
          <w:lang w:eastAsia="en-ZA"/>
        </w:rPr>
        <w:t xml:space="preserve"> learners to engage with the musical and emotional dimensions of poetry through reading aloud, memorisation, and dramatic performance. This approach aligns with Rosenblatt's (1978) emphasis on the aesthetic stance and has been shown to deepen comprehension and foster affective engagement with poetic texts.</w:t>
      </w:r>
    </w:p>
    <w:p w14:paraId="0A27DAC1"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However, these strategies are only effective when educators themselves possess sufficient subject matter knowledge and pedagogical content knowledge to implement them confidently. Research suggests that many South African EFAL educators have limited training in literary studies and may approach poetry instruction in ways that prioritise identification of devices over genuine engagement with meaning (Nkosi, 2014; Howie et al., 2017).</w:t>
      </w:r>
    </w:p>
    <w:p w14:paraId="35FFC65A" w14:textId="77777777" w:rsidR="00836CC7" w:rsidRPr="002B13C2"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23" w:name="_Toc230084928"/>
      <w:r w:rsidRPr="002B13C2">
        <w:rPr>
          <w:rFonts w:ascii="Arial" w:eastAsia="Times New Roman" w:hAnsi="Arial" w:cs="Arial"/>
          <w:b/>
          <w:bCs/>
          <w:sz w:val="24"/>
          <w:szCs w:val="24"/>
          <w:lang w:eastAsia="en-ZA"/>
        </w:rPr>
        <w:t>2.7 EFAL Learners in South African Rural Multilingual Contexts</w:t>
      </w:r>
      <w:bookmarkEnd w:id="23"/>
    </w:p>
    <w:p w14:paraId="306932ED"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lastRenderedPageBreak/>
        <w:t>South Africa's educational landscape is deeply marked by the legacies of apartheid, including the systematic underdevelopment of rural schools and the marginalisation of indigenous languages in formal education. In Limpopo, a province with high levels of poverty, unemployment, and rural isolation, these challenges are particularly acute (Spaull, 2013).</w:t>
      </w:r>
    </w:p>
    <w:p w14:paraId="4ED38BD5"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Makalela (2016) argues for an approach to multilingual education that goes beyond mere tolerance of learners' home languages to actively embrace and deploy them as resources for learning. His concept of "ubuntu translanguaging" — drawing on African communal values and the fluid, dynamic multilingual practices of African communities — offers a framework for EFAL instruction that is culturally responsive and linguistically inclusive. Rather than suppressing Tshivenda in the English classroom, educators can strategically draw on learners' home language knowledge to build bridges to English concepts and meanings.</w:t>
      </w:r>
    </w:p>
    <w:p w14:paraId="24A84D23"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Cummins' (2000) distinction between Basic Interpersonal Communication Skills (BICS) and Cognitive Academic Language Proficiency (CALP) is also relevant here. While learners may develop conversational fluency in English relatively quickly (BICS), the academic language demands of literary comprehension — including the ability to interpret figurative language, engage in sustained analytical reading, and produce written arguments — require a level of cognitive academic language proficiency (CALP) that takes five to seven years to develop and requires explicit instructional support (Cummins, 2000; McKay, 2018).</w:t>
      </w:r>
    </w:p>
    <w:p w14:paraId="67A3FAA0" w14:textId="77777777" w:rsidR="00836CC7" w:rsidRPr="002B13C2"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24" w:name="_Toc230084929"/>
      <w:r w:rsidRPr="002B13C2">
        <w:rPr>
          <w:rFonts w:ascii="Arial" w:eastAsia="Times New Roman" w:hAnsi="Arial" w:cs="Arial"/>
          <w:b/>
          <w:bCs/>
          <w:sz w:val="24"/>
          <w:szCs w:val="24"/>
          <w:lang w:eastAsia="en-ZA"/>
        </w:rPr>
        <w:t>2.8 Summary and Identification of Research Gap</w:t>
      </w:r>
      <w:bookmarkEnd w:id="24"/>
    </w:p>
    <w:p w14:paraId="18D2ADD6"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The literature reviewed in this chapter establishes that poetry comprehension is a complex, multidimensional challenge for EFAL learners, shaped by linguistic, cultural, cognitive, and contextual factors. While research on reading comprehension in South African schools is well-developed, there is a paucity of studies that focus specifically on poetry comprehension among EFAL learners in rural Limpopo contexts. Furthermore, the existing literature tends to be descriptive rather than interventionist; few studies adopt a classroom action research approach that combines investigation with pedagogical response.</w:t>
      </w:r>
    </w:p>
    <w:p w14:paraId="656398D2"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lastRenderedPageBreak/>
        <w:t>This study seeks to address these gaps by investigating poetry comprehension challenges at Tshinane Circuit through a qualitative, classroom action research design that is both contextually grounded and practically oriented.</w:t>
      </w:r>
    </w:p>
    <w:p w14:paraId="56326CC3" w14:textId="77777777" w:rsidR="002B13C2" w:rsidRDefault="002B13C2">
      <w:pPr>
        <w:rPr>
          <w:rFonts w:ascii="Arial" w:eastAsia="Times New Roman" w:hAnsi="Arial" w:cs="Arial"/>
          <w:sz w:val="24"/>
          <w:szCs w:val="24"/>
          <w:lang w:eastAsia="en-ZA"/>
        </w:rPr>
      </w:pPr>
      <w:bookmarkStart w:id="25" w:name="_Toc230084930"/>
      <w:r>
        <w:rPr>
          <w:rFonts w:ascii="Arial" w:eastAsia="Times New Roman" w:hAnsi="Arial" w:cs="Arial"/>
          <w:sz w:val="24"/>
          <w:szCs w:val="24"/>
          <w:lang w:eastAsia="en-ZA"/>
        </w:rPr>
        <w:br w:type="page"/>
      </w:r>
    </w:p>
    <w:p w14:paraId="1CD556B8" w14:textId="0D0D66EE" w:rsidR="00836CC7" w:rsidRPr="002B13C2" w:rsidRDefault="00836CC7" w:rsidP="00836CC7">
      <w:pPr>
        <w:spacing w:before="100" w:beforeAutospacing="1" w:after="100" w:afterAutospacing="1" w:line="360" w:lineRule="auto"/>
        <w:jc w:val="both"/>
        <w:outlineLvl w:val="0"/>
        <w:rPr>
          <w:rFonts w:ascii="Arial" w:eastAsia="Times New Roman" w:hAnsi="Arial" w:cs="Arial"/>
          <w:b/>
          <w:bCs/>
          <w:kern w:val="36"/>
          <w:sz w:val="24"/>
          <w:szCs w:val="24"/>
          <w:lang w:eastAsia="en-ZA"/>
        </w:rPr>
      </w:pPr>
      <w:r w:rsidRPr="002B13C2">
        <w:rPr>
          <w:rFonts w:ascii="Arial" w:eastAsia="Times New Roman" w:hAnsi="Arial" w:cs="Arial"/>
          <w:b/>
          <w:bCs/>
          <w:kern w:val="36"/>
          <w:sz w:val="24"/>
          <w:szCs w:val="24"/>
          <w:lang w:eastAsia="en-ZA"/>
        </w:rPr>
        <w:lastRenderedPageBreak/>
        <w:t>CHAPTER 3: RESEARCH METHODOLOGY</w:t>
      </w:r>
      <w:bookmarkEnd w:id="25"/>
    </w:p>
    <w:p w14:paraId="3F6C8418" w14:textId="77777777" w:rsidR="00836CC7" w:rsidRPr="002B13C2"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26" w:name="_Toc230084931"/>
      <w:r w:rsidRPr="002B13C2">
        <w:rPr>
          <w:rFonts w:ascii="Arial" w:eastAsia="Times New Roman" w:hAnsi="Arial" w:cs="Arial"/>
          <w:b/>
          <w:bCs/>
          <w:sz w:val="24"/>
          <w:szCs w:val="24"/>
          <w:lang w:eastAsia="en-ZA"/>
        </w:rPr>
        <w:t>3.1 Introduction</w:t>
      </w:r>
      <w:bookmarkEnd w:id="26"/>
    </w:p>
    <w:p w14:paraId="41146FD9" w14:textId="77C39E9C"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 xml:space="preserve">This chapter outlines the methodological framework of the study. It describes the research paradigm, approach, and design, followed by a discussion of the population and sampling procedures, data collection methods, and data analysis strategy. The chapter also addresses the trustworthiness of the study and concludes with a detailed account of the ethical considerations that will govern the research process </w:t>
      </w:r>
      <w:r w:rsidR="00A921AF" w:rsidRPr="00A921AF">
        <w:rPr>
          <w:rFonts w:ascii="Arial" w:eastAsia="Times New Roman" w:hAnsi="Arial" w:cs="Arial"/>
          <w:sz w:val="24"/>
          <w:szCs w:val="24"/>
          <w:lang w:eastAsia="en-ZA"/>
        </w:rPr>
        <w:t>(PMC/NCBI, 2016)</w:t>
      </w:r>
      <w:r w:rsidRPr="00836CC7">
        <w:rPr>
          <w:rFonts w:ascii="Arial" w:eastAsia="Times New Roman" w:hAnsi="Arial" w:cs="Arial"/>
          <w:sz w:val="24"/>
          <w:szCs w:val="24"/>
          <w:lang w:eastAsia="en-ZA"/>
        </w:rPr>
        <w:t>.</w:t>
      </w:r>
    </w:p>
    <w:p w14:paraId="4813BD96" w14:textId="77777777" w:rsidR="00836CC7" w:rsidRPr="002B13C2"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27" w:name="_Toc230084932"/>
      <w:r w:rsidRPr="002B13C2">
        <w:rPr>
          <w:rFonts w:ascii="Arial" w:eastAsia="Times New Roman" w:hAnsi="Arial" w:cs="Arial"/>
          <w:b/>
          <w:bCs/>
          <w:sz w:val="24"/>
          <w:szCs w:val="24"/>
          <w:lang w:eastAsia="en-ZA"/>
        </w:rPr>
        <w:t>3.2 Research Paradigm</w:t>
      </w:r>
      <w:bookmarkEnd w:id="27"/>
    </w:p>
    <w:p w14:paraId="385CF098"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This study is located within the interpretivist paradigm. Interpretivism holds that social reality is constructed through the meanings, interpretations, and experiences of human beings, and that the purpose of research is to understand these meanings from the perspective of the participants themselves (Creswell, 2014; Lincoln &amp; Guba, 1985). This paradigm is appropriate for this study because the central research questions seek to understand the lived experiences of Grade 10 EFAL learners as they engage with English poetry — an inherently subjective, interpretive, and meaning-laden activity.</w:t>
      </w:r>
    </w:p>
    <w:p w14:paraId="6086CD89"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The interpretivist paradigm contrasts with the positivist paradigm, which seeks to discover objective, law-like relationships through quantitative measurement and statistical analysis. The comprehension challenges that this study investigates are not amenable to quantitative reduction; they require rich, contextualised description and interpretation that only a qualitative, interpretivist approach can provide (Merriam &amp; Tisdell, 2016; Silverman, 2016).</w:t>
      </w:r>
    </w:p>
    <w:p w14:paraId="2E87E433" w14:textId="77777777" w:rsidR="00836CC7" w:rsidRPr="002B13C2"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28" w:name="_Toc230084933"/>
      <w:r w:rsidRPr="002B13C2">
        <w:rPr>
          <w:rFonts w:ascii="Arial" w:eastAsia="Times New Roman" w:hAnsi="Arial" w:cs="Arial"/>
          <w:b/>
          <w:bCs/>
          <w:sz w:val="24"/>
          <w:szCs w:val="24"/>
          <w:lang w:eastAsia="en-ZA"/>
        </w:rPr>
        <w:t>3.3 Research Approach</w:t>
      </w:r>
      <w:bookmarkEnd w:id="28"/>
    </w:p>
    <w:p w14:paraId="2E4A53CB"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 xml:space="preserve">Consistent with the interpretivist paradigm, this study adopts a qualitative research approach. Qualitative research is concerned with understanding phenomena in their natural settings, through the collection of non-numerical data such as words, descriptions, observations, and narratives (Patton, 2015; Creswell, 2014). It is </w:t>
      </w:r>
      <w:r w:rsidRPr="00836CC7">
        <w:rPr>
          <w:rFonts w:ascii="Arial" w:eastAsia="Times New Roman" w:hAnsi="Arial" w:cs="Arial"/>
          <w:sz w:val="24"/>
          <w:szCs w:val="24"/>
          <w:lang w:eastAsia="en-ZA"/>
        </w:rPr>
        <w:lastRenderedPageBreak/>
        <w:t>particularly well-suited to educational research that seeks to explore complex, contextually embedded human experiences.</w:t>
      </w:r>
    </w:p>
    <w:p w14:paraId="747D4F5C"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In the context of this study, a qualitative approach allows the researcher to explore in depth the specific difficulties that Grade 10 EFAL learners experience in comprehending English poetry, the pedagogical practices of their educators, and the interplay of linguistic, cultural, and contextual factors that shape these experiences. Unlike quantitative approaches, which produce generalisable statistical findings, qualitative research produces rich, thick descriptions that illuminate the particular case under investigation — which is precisely what this study requires (Lichtman, 2013; Babbie, 2016).</w:t>
      </w:r>
    </w:p>
    <w:p w14:paraId="065A7A9B" w14:textId="77777777" w:rsidR="00836CC7" w:rsidRPr="002B13C2"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29" w:name="_Toc230084934"/>
      <w:r w:rsidRPr="002B13C2">
        <w:rPr>
          <w:rFonts w:ascii="Arial" w:eastAsia="Times New Roman" w:hAnsi="Arial" w:cs="Arial"/>
          <w:b/>
          <w:bCs/>
          <w:sz w:val="24"/>
          <w:szCs w:val="24"/>
          <w:lang w:eastAsia="en-ZA"/>
        </w:rPr>
        <w:t>3.4 Research Design</w:t>
      </w:r>
      <w:bookmarkEnd w:id="29"/>
    </w:p>
    <w:p w14:paraId="581E3B4A"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The research design for this study is classroom action research. Action research is a form of practitioner inquiry in which the researcher — typically a teacher or educator — investigates their own professional practice with the dual aim of understanding it more deeply and improving it (McNiff, 2013; Kemmis et al., 2014). It is characterised by its cyclical, iterative structure, which involves four interconnected phases: planning (identifying the problem and designing an intervention), acting (implementing the intervention), observing (collecting data on the effects of the intervention), and reflecting (analysing data and drawing conclusions that inform the next cycle).</w:t>
      </w:r>
    </w:p>
    <w:p w14:paraId="1AD55B74"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Classroom action research is appropriate for this study for several reasons. First, it is contextually grounded: the research takes place in the researcher's own classroom, with the researcher's own learners, ensuring that findings are directly relevant to the specific educational context under investigation. Second, it is practical and interventionist: rather than merely describing a problem, it seeks to address it through deliberate pedagogical action. Third, it positions the teacher as a knowledgeable, reflective professional capable of generating valid knowledge about their practice — an epistemological stance that aligns with the interpretivist paradigm (McNiff, 2013; Kemmis et al., 2014; Cohen et al., 2018).</w:t>
      </w:r>
    </w:p>
    <w:p w14:paraId="06223541" w14:textId="77777777" w:rsidR="00836CC7" w:rsidRPr="002B13C2"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30" w:name="_Toc230084935"/>
      <w:r w:rsidRPr="002B13C2">
        <w:rPr>
          <w:rFonts w:ascii="Arial" w:eastAsia="Times New Roman" w:hAnsi="Arial" w:cs="Arial"/>
          <w:b/>
          <w:bCs/>
          <w:sz w:val="24"/>
          <w:szCs w:val="24"/>
          <w:lang w:eastAsia="en-ZA"/>
        </w:rPr>
        <w:t>3.5 Population and Sampling</w:t>
      </w:r>
      <w:bookmarkEnd w:id="30"/>
    </w:p>
    <w:p w14:paraId="6961B65C" w14:textId="77777777" w:rsidR="00836CC7" w:rsidRPr="002B13C2" w:rsidRDefault="00836CC7" w:rsidP="00836CC7">
      <w:pPr>
        <w:spacing w:before="100" w:beforeAutospacing="1" w:after="100" w:afterAutospacing="1" w:line="360" w:lineRule="auto"/>
        <w:jc w:val="both"/>
        <w:outlineLvl w:val="2"/>
        <w:rPr>
          <w:rFonts w:ascii="Arial" w:eastAsia="Times New Roman" w:hAnsi="Arial" w:cs="Arial"/>
          <w:b/>
          <w:bCs/>
          <w:sz w:val="24"/>
          <w:szCs w:val="24"/>
          <w:lang w:eastAsia="en-ZA"/>
        </w:rPr>
      </w:pPr>
      <w:bookmarkStart w:id="31" w:name="_Toc230084936"/>
      <w:r w:rsidRPr="002B13C2">
        <w:rPr>
          <w:rFonts w:ascii="Arial" w:eastAsia="Times New Roman" w:hAnsi="Arial" w:cs="Arial"/>
          <w:b/>
          <w:bCs/>
          <w:sz w:val="24"/>
          <w:szCs w:val="24"/>
          <w:lang w:eastAsia="en-ZA"/>
        </w:rPr>
        <w:lastRenderedPageBreak/>
        <w:t>3.5.1 Population</w:t>
      </w:r>
      <w:bookmarkEnd w:id="31"/>
    </w:p>
    <w:p w14:paraId="649DC6A7"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The population of this study comprises Grade 10 EFAL learners and their educators at schools within Tshinane Circuit, Vhembe East District, Limpopo Province.</w:t>
      </w:r>
    </w:p>
    <w:p w14:paraId="13DAEFB4" w14:textId="77777777" w:rsidR="00836CC7" w:rsidRPr="002B13C2" w:rsidRDefault="00836CC7" w:rsidP="00836CC7">
      <w:pPr>
        <w:spacing w:before="100" w:beforeAutospacing="1" w:after="100" w:afterAutospacing="1" w:line="360" w:lineRule="auto"/>
        <w:jc w:val="both"/>
        <w:outlineLvl w:val="2"/>
        <w:rPr>
          <w:rFonts w:ascii="Arial" w:eastAsia="Times New Roman" w:hAnsi="Arial" w:cs="Arial"/>
          <w:b/>
          <w:bCs/>
          <w:sz w:val="24"/>
          <w:szCs w:val="24"/>
          <w:lang w:eastAsia="en-ZA"/>
        </w:rPr>
      </w:pPr>
      <w:bookmarkStart w:id="32" w:name="_Toc230084937"/>
      <w:r w:rsidRPr="002B13C2">
        <w:rPr>
          <w:rFonts w:ascii="Arial" w:eastAsia="Times New Roman" w:hAnsi="Arial" w:cs="Arial"/>
          <w:b/>
          <w:bCs/>
          <w:sz w:val="24"/>
          <w:szCs w:val="24"/>
          <w:lang w:eastAsia="en-ZA"/>
        </w:rPr>
        <w:t>3.5.2 Sample</w:t>
      </w:r>
      <w:bookmarkEnd w:id="32"/>
    </w:p>
    <w:p w14:paraId="512A899B"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A purposive sampling strategy will be used to select participants from within the population. Purposive sampling is a non-probability sampling technique in which the researcher deliberately selects participants who are most likely to provide rich, relevant information related to the research questions (Patton, 2015; Creswell, 2014). This approach is well-suited to qualitative research, where the goal is depth of understanding rather than statistical representativeness.</w:t>
      </w:r>
    </w:p>
    <w:p w14:paraId="67EDE881"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The sample will consist of:</w:t>
      </w:r>
    </w:p>
    <w:p w14:paraId="2CFD9DF7" w14:textId="77777777" w:rsidR="00836CC7" w:rsidRPr="00836CC7" w:rsidRDefault="00836CC7" w:rsidP="00836CC7">
      <w:pPr>
        <w:numPr>
          <w:ilvl w:val="0"/>
          <w:numId w:val="4"/>
        </w:num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10 Grade 10 EFAL learners, selected from a classroom of 45 learners. Learners will be selected to represent a range of performance levels (high, average, and low achievers) in order to capture the diversity of comprehension experiences within the class.</w:t>
      </w:r>
    </w:p>
    <w:p w14:paraId="18A1E54C" w14:textId="77777777" w:rsidR="00836CC7" w:rsidRPr="00836CC7" w:rsidRDefault="00836CC7" w:rsidP="00836CC7">
      <w:pPr>
        <w:numPr>
          <w:ilvl w:val="0"/>
          <w:numId w:val="4"/>
        </w:num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2 Grade 10 EFAL educators, selected from the same school, who are directly involved in teaching poetry to the participating learners.</w:t>
      </w:r>
    </w:p>
    <w:p w14:paraId="15E662EA"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This sample size is consistent with established norms for qualitative classroom action research, where smaller samples allow for deeper, more sustained engagement with participants (Merriam &amp; Tisdell, 2016; Lichtman, 2013).</w:t>
      </w:r>
    </w:p>
    <w:p w14:paraId="426D575E" w14:textId="77777777" w:rsidR="00836CC7" w:rsidRPr="002B13C2"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33" w:name="_Toc230084938"/>
      <w:r w:rsidRPr="002B13C2">
        <w:rPr>
          <w:rFonts w:ascii="Arial" w:eastAsia="Times New Roman" w:hAnsi="Arial" w:cs="Arial"/>
          <w:b/>
          <w:bCs/>
          <w:sz w:val="24"/>
          <w:szCs w:val="24"/>
          <w:lang w:eastAsia="en-ZA"/>
        </w:rPr>
        <w:t>3.6 Data Collection Methods</w:t>
      </w:r>
      <w:bookmarkEnd w:id="33"/>
    </w:p>
    <w:p w14:paraId="77BD7900"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Two complementary data collection methods will be employed in this study: semi-structured interviews and classroom observations.</w:t>
      </w:r>
    </w:p>
    <w:p w14:paraId="3AD7FC9F" w14:textId="77777777" w:rsidR="00836CC7" w:rsidRPr="002B13C2" w:rsidRDefault="00836CC7" w:rsidP="00836CC7">
      <w:pPr>
        <w:spacing w:before="100" w:beforeAutospacing="1" w:after="100" w:afterAutospacing="1" w:line="360" w:lineRule="auto"/>
        <w:jc w:val="both"/>
        <w:outlineLvl w:val="2"/>
        <w:rPr>
          <w:rFonts w:ascii="Arial" w:eastAsia="Times New Roman" w:hAnsi="Arial" w:cs="Arial"/>
          <w:b/>
          <w:bCs/>
          <w:sz w:val="24"/>
          <w:szCs w:val="24"/>
          <w:lang w:eastAsia="en-ZA"/>
        </w:rPr>
      </w:pPr>
      <w:bookmarkStart w:id="34" w:name="_Toc230084939"/>
      <w:r w:rsidRPr="002B13C2">
        <w:rPr>
          <w:rFonts w:ascii="Arial" w:eastAsia="Times New Roman" w:hAnsi="Arial" w:cs="Arial"/>
          <w:b/>
          <w:bCs/>
          <w:sz w:val="24"/>
          <w:szCs w:val="24"/>
          <w:lang w:eastAsia="en-ZA"/>
        </w:rPr>
        <w:t>3.6.1 Semi-Structured Interviews</w:t>
      </w:r>
      <w:bookmarkEnd w:id="34"/>
    </w:p>
    <w:p w14:paraId="0B0330EA"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 xml:space="preserve">Semi-structured interviews will be conducted with both learners and educators. Semi-structured interviews provide a flexible framework for conversation, guided by a set of predetermined questions but allowing for probing, follow-up, and digression as the </w:t>
      </w:r>
      <w:r w:rsidRPr="00836CC7">
        <w:rPr>
          <w:rFonts w:ascii="Arial" w:eastAsia="Times New Roman" w:hAnsi="Arial" w:cs="Arial"/>
          <w:sz w:val="24"/>
          <w:szCs w:val="24"/>
          <w:lang w:eastAsia="en-ZA"/>
        </w:rPr>
        <w:lastRenderedPageBreak/>
        <w:t>conversation unfolds (Cohen et al., 2018; Silverman, 2016). This flexibility makes them particularly appropriate for exploring the subjective experiences and perspectives of participants.</w:t>
      </w:r>
    </w:p>
    <w:p w14:paraId="1478299F"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Learner interviews will focus on their experiences of reading and comprehending poetry, the specific difficulties they encounter, the strategies they use to make sense of poems, and their attitudes toward poetry as a genre. Educator interviews will explore their approaches to teaching poetry, their perceptions of learners' comprehension challenges, and the strategies they employ to support comprehension.</w:t>
      </w:r>
    </w:p>
    <w:p w14:paraId="60E17D78"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All interviews will be conducted in a language in which participants are comfortable — primarily English, but with the option to use Tshivenda where learners' English proficiency makes this necessary — and will be audio-recorded with participants' consent. Audio recordings will be transcribed verbatim for analysis.</w:t>
      </w:r>
    </w:p>
    <w:p w14:paraId="45975416" w14:textId="77777777" w:rsidR="00836CC7" w:rsidRPr="002B13C2" w:rsidRDefault="00836CC7" w:rsidP="00836CC7">
      <w:pPr>
        <w:spacing w:before="100" w:beforeAutospacing="1" w:after="100" w:afterAutospacing="1" w:line="360" w:lineRule="auto"/>
        <w:jc w:val="both"/>
        <w:outlineLvl w:val="2"/>
        <w:rPr>
          <w:rFonts w:ascii="Arial" w:eastAsia="Times New Roman" w:hAnsi="Arial" w:cs="Arial"/>
          <w:b/>
          <w:bCs/>
          <w:sz w:val="24"/>
          <w:szCs w:val="24"/>
          <w:lang w:eastAsia="en-ZA"/>
        </w:rPr>
      </w:pPr>
      <w:bookmarkStart w:id="35" w:name="_Toc230084940"/>
      <w:r w:rsidRPr="002B13C2">
        <w:rPr>
          <w:rFonts w:ascii="Arial" w:eastAsia="Times New Roman" w:hAnsi="Arial" w:cs="Arial"/>
          <w:b/>
          <w:bCs/>
          <w:sz w:val="24"/>
          <w:szCs w:val="24"/>
          <w:lang w:eastAsia="en-ZA"/>
        </w:rPr>
        <w:t>3.6.2 Classroom Observations</w:t>
      </w:r>
      <w:bookmarkEnd w:id="35"/>
    </w:p>
    <w:p w14:paraId="5981B49F" w14:textId="44944985"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Classroom observations will be conducted during poetry lessons to gather data on the actual teaching and learning processes in action. An observation checklist will be used to structure the researcher's attention, covering aspects such as the teaching strategies employed by the educator, learner participation and engagement, evidence of comprehension difficulties, and the linguistic dynamics of the classroom</w:t>
      </w:r>
      <w:r w:rsidR="002B13C2">
        <w:rPr>
          <w:rFonts w:ascii="Arial" w:eastAsia="Times New Roman" w:hAnsi="Arial" w:cs="Arial"/>
          <w:sz w:val="24"/>
          <w:szCs w:val="24"/>
          <w:lang w:eastAsia="en-ZA"/>
        </w:rPr>
        <w:t>.</w:t>
      </w:r>
    </w:p>
    <w:p w14:paraId="5FFB0F6D"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Classroom observations serve an important complementary function to interviews: while interviews capture participants' reported perceptions and experiences, observations provide direct, in-situ evidence of what actually happens in the classroom. Together, these two methods provide a richer, more nuanced picture of the phenomenon under investigation (Patton, 2015; Merriam &amp; Tisdell, 2016).</w:t>
      </w:r>
    </w:p>
    <w:p w14:paraId="3D8BB65E"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Field notes will be written during and immediately after each observation session to record detailed descriptions, analytical reflections, and emerging interpretive insights.</w:t>
      </w:r>
    </w:p>
    <w:p w14:paraId="33E011F6" w14:textId="77777777" w:rsidR="00836CC7" w:rsidRPr="002B13C2"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36" w:name="_Toc230084941"/>
      <w:r w:rsidRPr="002B13C2">
        <w:rPr>
          <w:rFonts w:ascii="Arial" w:eastAsia="Times New Roman" w:hAnsi="Arial" w:cs="Arial"/>
          <w:b/>
          <w:bCs/>
          <w:sz w:val="24"/>
          <w:szCs w:val="24"/>
          <w:lang w:eastAsia="en-ZA"/>
        </w:rPr>
        <w:t>3.7 Data Analysis</w:t>
      </w:r>
      <w:bookmarkEnd w:id="36"/>
    </w:p>
    <w:p w14:paraId="361DCDBB"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 xml:space="preserve">Data collected through interviews and observations will be analysed using Thematic Analysis, following the six-phase process described by Braun and Clarke (2006). </w:t>
      </w:r>
      <w:r w:rsidRPr="00836CC7">
        <w:rPr>
          <w:rFonts w:ascii="Arial" w:eastAsia="Times New Roman" w:hAnsi="Arial" w:cs="Arial"/>
          <w:sz w:val="24"/>
          <w:szCs w:val="24"/>
          <w:lang w:eastAsia="en-ZA"/>
        </w:rPr>
        <w:lastRenderedPageBreak/>
        <w:t>Thematic Analysis is a flexible, accessible, and theoretically versatile method for identifying, analysing, and reporting patterns (themes) within qualitative data (Braun &amp; Clarke, 2006). It is one of the most widely used qualitative data analysis methods in educational research.</w:t>
      </w:r>
    </w:p>
    <w:p w14:paraId="306A3DBA"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The six phases of Braun and Clarke's (2006) approach are as follows:</w:t>
      </w:r>
    </w:p>
    <w:p w14:paraId="76CEC449" w14:textId="77777777" w:rsidR="00836CC7" w:rsidRPr="00836CC7" w:rsidRDefault="00836CC7" w:rsidP="00DA2CB7">
      <w:pPr>
        <w:numPr>
          <w:ilvl w:val="0"/>
          <w:numId w:val="7"/>
        </w:num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Familiarisation with the data: The researcher immerses themselves in the data by reading and re-reading transcripts and field notes, noting initial observations and ideas.</w:t>
      </w:r>
    </w:p>
    <w:p w14:paraId="754D1BCD" w14:textId="77777777" w:rsidR="00836CC7" w:rsidRPr="00836CC7" w:rsidRDefault="00836CC7" w:rsidP="00DA2CB7">
      <w:pPr>
        <w:numPr>
          <w:ilvl w:val="0"/>
          <w:numId w:val="7"/>
        </w:num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Generating initial codes: The researcher systematically codes features of the data that appear relevant to the research questions, labelling segments of text with descriptive codes.</w:t>
      </w:r>
    </w:p>
    <w:p w14:paraId="2A308E45" w14:textId="77777777" w:rsidR="00836CC7" w:rsidRPr="00836CC7" w:rsidRDefault="00836CC7" w:rsidP="00DA2CB7">
      <w:pPr>
        <w:numPr>
          <w:ilvl w:val="0"/>
          <w:numId w:val="7"/>
        </w:num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Searching for themes: The researcher groups related codes into broader candidate themes, constructing a thematic map of the data.</w:t>
      </w:r>
    </w:p>
    <w:p w14:paraId="23CEBE37" w14:textId="77777777" w:rsidR="00836CC7" w:rsidRPr="00836CC7" w:rsidRDefault="00836CC7" w:rsidP="00DA2CB7">
      <w:pPr>
        <w:numPr>
          <w:ilvl w:val="0"/>
          <w:numId w:val="7"/>
        </w:num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Reviewing themes: The researcher reviews and refines the candidate themes, checking them against the coded data and the full data set to ensure they are coherent, distinct, and representative.</w:t>
      </w:r>
    </w:p>
    <w:p w14:paraId="4D6412F4" w14:textId="77777777" w:rsidR="00836CC7" w:rsidRPr="00836CC7" w:rsidRDefault="00836CC7" w:rsidP="00DA2CB7">
      <w:pPr>
        <w:numPr>
          <w:ilvl w:val="0"/>
          <w:numId w:val="7"/>
        </w:num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Defining and naming themes: The researcher defines the essence of each theme and develops clear, informative names.</w:t>
      </w:r>
    </w:p>
    <w:p w14:paraId="133805B7" w14:textId="77777777" w:rsidR="00836CC7" w:rsidRPr="00836CC7" w:rsidRDefault="00836CC7" w:rsidP="00DA2CB7">
      <w:pPr>
        <w:numPr>
          <w:ilvl w:val="0"/>
          <w:numId w:val="7"/>
        </w:num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Writing up: The researcher produces the final analysis, weaving together analytic narrative and data extracts (quotes from interviews, excerpts from field notes) to tell a compelling, evidence-based story.</w:t>
      </w:r>
    </w:p>
    <w:p w14:paraId="6740069C"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All data will be managed using a systematic filing system, with interview transcripts and field notes labelled and stored securely. Data will be analysed by hand rather than through software, in keeping with the small-scale, interpretive nature of the study.</w:t>
      </w:r>
    </w:p>
    <w:p w14:paraId="1E4A734E" w14:textId="77777777" w:rsidR="00836CC7" w:rsidRPr="002B13C2"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37" w:name="_Toc230084942"/>
      <w:r w:rsidRPr="002B13C2">
        <w:rPr>
          <w:rFonts w:ascii="Arial" w:eastAsia="Times New Roman" w:hAnsi="Arial" w:cs="Arial"/>
          <w:b/>
          <w:bCs/>
          <w:sz w:val="24"/>
          <w:szCs w:val="24"/>
          <w:lang w:eastAsia="en-ZA"/>
        </w:rPr>
        <w:t>3.8 Trustworthiness</w:t>
      </w:r>
      <w:bookmarkEnd w:id="37"/>
    </w:p>
    <w:p w14:paraId="293628A4"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In qualitative research, the concept of trustworthiness replaces the positivist criteria of validity and reliability. Lincoln and Guba (1985) propose four criteria for establishing trustworthiness in qualitative research: credibility, transferability, dependability, and confirmability.</w:t>
      </w:r>
    </w:p>
    <w:p w14:paraId="1DC1E2FD"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lastRenderedPageBreak/>
        <w:t>Credibility (the qualitative equivalent of internal validity) refers to the confidence that the study's findings accurately represent the experiences of participants. Credibility will be enhanced through prolonged engagement in the research setting, member checking (sharing preliminary findings with participants to verify their accuracy), and triangulation of data sources (cross-checking findings from interviews against observational data).</w:t>
      </w:r>
    </w:p>
    <w:p w14:paraId="322DBB5C"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Transferability (the qualitative equivalent of external validity) refers to the degree to which findings can be applied to other contexts. Rather than claiming generalisability, this study will provide rich, thick descriptions of the research context and participants, enabling readers to judge the degree to which findings may be relevant to their own contexts.</w:t>
      </w:r>
    </w:p>
    <w:p w14:paraId="1F797BC9"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Dependability (the qualitative equivalent of reliability) refers to the stability and consistency of the research process. Dependability will be ensured through the maintenance of a detailed audit trail — a transparent record of research decisions, methodological choices, and analytical processes.</w:t>
      </w:r>
    </w:p>
    <w:p w14:paraId="128E8CD0"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Confirmability (the qualitative equivalent of objectivity) refers to the degree to which findings are shaped by the data rather than by the researcher's own biases. Confirmability will be enhanced through reflexivity — the researcher's ongoing critical reflection on their own positionality and the ways in which it may influence the research.</w:t>
      </w:r>
    </w:p>
    <w:p w14:paraId="01BCC349" w14:textId="77777777" w:rsidR="00836CC7" w:rsidRPr="002B13C2"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38" w:name="_Toc230084943"/>
      <w:r w:rsidRPr="002B13C2">
        <w:rPr>
          <w:rFonts w:ascii="Arial" w:eastAsia="Times New Roman" w:hAnsi="Arial" w:cs="Arial"/>
          <w:b/>
          <w:bCs/>
          <w:sz w:val="24"/>
          <w:szCs w:val="24"/>
          <w:lang w:eastAsia="en-ZA"/>
        </w:rPr>
        <w:t>3.9 Ethical Considerations</w:t>
      </w:r>
      <w:bookmarkEnd w:id="38"/>
    </w:p>
    <w:p w14:paraId="419C7214"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This study will adhere rigorously to the ethical principles governing educational research involving human participants. The following ethical measures will be implemented:</w:t>
      </w:r>
    </w:p>
    <w:p w14:paraId="29D149B4"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Ethical clearance: Application for ethical clearance will be submitted to the Turfloop Research Ethics Committee at the University of Limpopo prior to the commencement of data collection. No data collection will begin until formal ethical clearance has been granted.</w:t>
      </w:r>
    </w:p>
    <w:p w14:paraId="5D05401A"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lastRenderedPageBreak/>
        <w:t>Institutional permission: Written permission will be sought from the school principal of the participating school, as well as from the relevant district education authority.</w:t>
      </w:r>
    </w:p>
    <w:p w14:paraId="2D790AC0"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Informed consent: All participants will be fully informed about the nature, purpose, and scope of the study before being asked to consent to participation. Consent letters, written in plain language, will be distributed to adult participants (educators). For minor participants (learners under 18 years of age), consent letters will be sent to parents or legal guardians, and assent will also be sought directly from the learners themselves, in accordance with the principle that minors should have the opportunity to agree or decline to participate even when parental consent has been granted.</w:t>
      </w:r>
    </w:p>
    <w:p w14:paraId="179E3168"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Voluntary participation: Participation in this study will be entirely voluntary. Participants will be explicitly informed that they have the right to withdraw from the study at any time and without penalty or negative consequence of any kind.</w:t>
      </w:r>
    </w:p>
    <w:p w14:paraId="2ADA2B77"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Confidentiality and anonymity: The names and identifying information of all participants will be kept strictly confidential. Learner participants will be referred to using pseudonyms (Learner A, Learner B, Learner C, and so forth) in all research reports and publications. Educator participants will also be anonymised. Audio recordings and transcripts will be stored securely and accessed only by the researcher and supervisor.</w:t>
      </w:r>
    </w:p>
    <w:p w14:paraId="0EC22F0D"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Data security: All raw data, including audio recordings, transcripts, and field notes, will be stored in a password-protected digital folder and/or a locked physical filing cabinet. Data will be retained for a period of five years following the completion of the study, in accordance with the University of Limpopo's research data management policy, after which it will be securely destroyed.</w:t>
      </w:r>
    </w:p>
    <w:p w14:paraId="4A93CFC0" w14:textId="77777777" w:rsidR="00836CC7" w:rsidRPr="002B13C2" w:rsidRDefault="00836CC7" w:rsidP="00836CC7">
      <w:pPr>
        <w:spacing w:before="100" w:beforeAutospacing="1" w:after="100" w:afterAutospacing="1" w:line="360" w:lineRule="auto"/>
        <w:jc w:val="both"/>
        <w:outlineLvl w:val="1"/>
        <w:rPr>
          <w:rFonts w:ascii="Arial" w:eastAsia="Times New Roman" w:hAnsi="Arial" w:cs="Arial"/>
          <w:b/>
          <w:bCs/>
          <w:sz w:val="24"/>
          <w:szCs w:val="24"/>
          <w:lang w:eastAsia="en-ZA"/>
        </w:rPr>
      </w:pPr>
      <w:bookmarkStart w:id="39" w:name="_Toc230084944"/>
      <w:r w:rsidRPr="002B13C2">
        <w:rPr>
          <w:rFonts w:ascii="Arial" w:eastAsia="Times New Roman" w:hAnsi="Arial" w:cs="Arial"/>
          <w:b/>
          <w:bCs/>
          <w:sz w:val="24"/>
          <w:szCs w:val="24"/>
          <w:lang w:eastAsia="en-ZA"/>
        </w:rPr>
        <w:t>3.10 Summary</w:t>
      </w:r>
      <w:bookmarkEnd w:id="39"/>
    </w:p>
    <w:p w14:paraId="2395E446" w14:textId="77777777" w:rsidR="00836CC7" w:rsidRPr="00836CC7" w:rsidRDefault="00836CC7" w:rsidP="00836CC7">
      <w:pPr>
        <w:spacing w:before="100" w:beforeAutospacing="1" w:after="100" w:afterAutospacing="1" w:line="360" w:lineRule="auto"/>
        <w:jc w:val="both"/>
        <w:rPr>
          <w:rFonts w:ascii="Arial" w:eastAsia="Times New Roman" w:hAnsi="Arial" w:cs="Arial"/>
          <w:sz w:val="24"/>
          <w:szCs w:val="24"/>
          <w:lang w:eastAsia="en-ZA"/>
        </w:rPr>
      </w:pPr>
      <w:r w:rsidRPr="00836CC7">
        <w:rPr>
          <w:rFonts w:ascii="Arial" w:eastAsia="Times New Roman" w:hAnsi="Arial" w:cs="Arial"/>
          <w:sz w:val="24"/>
          <w:szCs w:val="24"/>
          <w:lang w:eastAsia="en-ZA"/>
        </w:rPr>
        <w:t xml:space="preserve">This chapter has presented the methodological framework of the study. Grounded in the interpretivist paradigm and adopting a qualitative, classroom action research design, the study will employ semi-structured interviews and classroom observations to collect data from a purposively selected sample of 10 Grade 10 EFAL learners and 2 educators at Tshinane Circuit. Data will be analysed using Braun and Clarke's (2006) </w:t>
      </w:r>
      <w:r w:rsidRPr="00836CC7">
        <w:rPr>
          <w:rFonts w:ascii="Arial" w:eastAsia="Times New Roman" w:hAnsi="Arial" w:cs="Arial"/>
          <w:sz w:val="24"/>
          <w:szCs w:val="24"/>
          <w:lang w:eastAsia="en-ZA"/>
        </w:rPr>
        <w:lastRenderedPageBreak/>
        <w:t>Thematic Analysis. The trustworthiness of the study will be ensured through attention to credibility, transferability, dependability, and confirmability, and the study will be conducted in strict accordance with ethical principles governing educational research.</w:t>
      </w:r>
    </w:p>
    <w:p w14:paraId="2C06D462" w14:textId="77777777" w:rsidR="002B13C2" w:rsidRDefault="002B13C2">
      <w:pPr>
        <w:rPr>
          <w:rFonts w:ascii="Arial" w:eastAsia="Times New Roman" w:hAnsi="Arial" w:cs="Arial"/>
          <w:sz w:val="24"/>
          <w:szCs w:val="24"/>
          <w:lang w:eastAsia="en-ZA"/>
        </w:rPr>
      </w:pPr>
      <w:bookmarkStart w:id="40" w:name="_Toc230084945"/>
      <w:r>
        <w:rPr>
          <w:rFonts w:ascii="Arial" w:eastAsia="Times New Roman" w:hAnsi="Arial" w:cs="Arial"/>
          <w:sz w:val="24"/>
          <w:szCs w:val="24"/>
          <w:lang w:eastAsia="en-ZA"/>
        </w:rPr>
        <w:br w:type="page"/>
      </w:r>
    </w:p>
    <w:p w14:paraId="1D82FEA2" w14:textId="1AD3022A" w:rsidR="00836CC7" w:rsidRPr="002B13C2" w:rsidRDefault="00836CC7" w:rsidP="00836CC7">
      <w:pPr>
        <w:spacing w:before="100" w:beforeAutospacing="1" w:after="100" w:afterAutospacing="1" w:line="360" w:lineRule="auto"/>
        <w:jc w:val="both"/>
        <w:outlineLvl w:val="0"/>
        <w:rPr>
          <w:rFonts w:ascii="Arial" w:eastAsia="Times New Roman" w:hAnsi="Arial" w:cs="Arial"/>
          <w:b/>
          <w:bCs/>
          <w:kern w:val="36"/>
          <w:sz w:val="24"/>
          <w:szCs w:val="24"/>
          <w:lang w:eastAsia="en-ZA"/>
        </w:rPr>
      </w:pPr>
      <w:r w:rsidRPr="002B13C2">
        <w:rPr>
          <w:rFonts w:ascii="Arial" w:eastAsia="Times New Roman" w:hAnsi="Arial" w:cs="Arial"/>
          <w:b/>
          <w:bCs/>
          <w:kern w:val="36"/>
          <w:sz w:val="24"/>
          <w:szCs w:val="24"/>
          <w:lang w:eastAsia="en-ZA"/>
        </w:rPr>
        <w:lastRenderedPageBreak/>
        <w:t>REFERENCE LIST</w:t>
      </w:r>
      <w:bookmarkEnd w:id="40"/>
    </w:p>
    <w:p w14:paraId="4274CA23" w14:textId="77777777" w:rsidR="002B13C2" w:rsidRPr="002B13C2" w:rsidRDefault="002B13C2" w:rsidP="002B13C2">
      <w:pPr>
        <w:pStyle w:val="NormalWeb"/>
        <w:rPr>
          <w:rFonts w:ascii="Arial" w:hAnsi="Arial" w:cs="Arial"/>
        </w:rPr>
      </w:pPr>
      <w:r w:rsidRPr="002B13C2">
        <w:rPr>
          <w:rFonts w:ascii="Arial" w:hAnsi="Arial" w:cs="Arial"/>
        </w:rPr>
        <w:t xml:space="preserve">Babbie, E. (2016). </w:t>
      </w:r>
      <w:r w:rsidRPr="002B13C2">
        <w:rPr>
          <w:rStyle w:val="Emphasis"/>
          <w:rFonts w:ascii="Arial" w:hAnsi="Arial" w:cs="Arial"/>
        </w:rPr>
        <w:t>The practice of social research</w:t>
      </w:r>
      <w:r w:rsidRPr="002B13C2">
        <w:rPr>
          <w:rFonts w:ascii="Arial" w:hAnsi="Arial" w:cs="Arial"/>
        </w:rPr>
        <w:t xml:space="preserve"> (14th ed.). Cengage Learning.</w:t>
      </w:r>
    </w:p>
    <w:p w14:paraId="157B6F78" w14:textId="77777777" w:rsidR="002B13C2" w:rsidRPr="002B13C2" w:rsidRDefault="002B13C2" w:rsidP="002B13C2">
      <w:pPr>
        <w:pStyle w:val="NormalWeb"/>
        <w:rPr>
          <w:rFonts w:ascii="Arial" w:hAnsi="Arial" w:cs="Arial"/>
        </w:rPr>
      </w:pPr>
      <w:r w:rsidRPr="002B13C2">
        <w:rPr>
          <w:rFonts w:ascii="Arial" w:hAnsi="Arial" w:cs="Arial"/>
        </w:rPr>
        <w:t xml:space="preserve">Braun, V. and Clarke, V. (2006). Using thematic analysis in psychology. </w:t>
      </w:r>
      <w:r w:rsidRPr="002B13C2">
        <w:rPr>
          <w:rStyle w:val="Emphasis"/>
          <w:rFonts w:ascii="Arial" w:hAnsi="Arial" w:cs="Arial"/>
        </w:rPr>
        <w:t>Qualitative Research in Psychology</w:t>
      </w:r>
      <w:r w:rsidRPr="002B13C2">
        <w:rPr>
          <w:rFonts w:ascii="Arial" w:hAnsi="Arial" w:cs="Arial"/>
        </w:rPr>
        <w:t xml:space="preserve">, 3(2), pp.77–101. Available at: </w:t>
      </w:r>
      <w:hyperlink r:id="rId9" w:tgtFrame="_new" w:history="1">
        <w:r w:rsidRPr="002B13C2">
          <w:rPr>
            <w:rStyle w:val="Hyperlink"/>
            <w:rFonts w:ascii="Arial" w:hAnsi="Arial" w:cs="Arial"/>
          </w:rPr>
          <w:t>https://doi.org/10.1191/1478088706qp063oa</w:t>
        </w:r>
      </w:hyperlink>
    </w:p>
    <w:p w14:paraId="3B6FFE66" w14:textId="77777777" w:rsidR="002B13C2" w:rsidRPr="002B13C2" w:rsidRDefault="002B13C2" w:rsidP="002B13C2">
      <w:pPr>
        <w:pStyle w:val="NormalWeb"/>
        <w:rPr>
          <w:rFonts w:ascii="Arial" w:hAnsi="Arial" w:cs="Arial"/>
        </w:rPr>
      </w:pPr>
      <w:r w:rsidRPr="002B13C2">
        <w:rPr>
          <w:rFonts w:ascii="Arial" w:hAnsi="Arial" w:cs="Arial"/>
        </w:rPr>
        <w:t xml:space="preserve">Cohen, L., Manion, L. and Morrison, K. (2018). </w:t>
      </w:r>
      <w:r w:rsidRPr="002B13C2">
        <w:rPr>
          <w:rStyle w:val="Emphasis"/>
          <w:rFonts w:ascii="Arial" w:hAnsi="Arial" w:cs="Arial"/>
        </w:rPr>
        <w:t>Research methods in education</w:t>
      </w:r>
      <w:r w:rsidRPr="002B13C2">
        <w:rPr>
          <w:rFonts w:ascii="Arial" w:hAnsi="Arial" w:cs="Arial"/>
        </w:rPr>
        <w:t xml:space="preserve"> (8th ed.). Routledge.</w:t>
      </w:r>
    </w:p>
    <w:p w14:paraId="527F648C" w14:textId="77777777" w:rsidR="002B13C2" w:rsidRPr="002B13C2" w:rsidRDefault="002B13C2" w:rsidP="002B13C2">
      <w:pPr>
        <w:pStyle w:val="NormalWeb"/>
        <w:rPr>
          <w:rFonts w:ascii="Arial" w:hAnsi="Arial" w:cs="Arial"/>
        </w:rPr>
      </w:pPr>
      <w:r w:rsidRPr="002B13C2">
        <w:rPr>
          <w:rFonts w:ascii="Arial" w:hAnsi="Arial" w:cs="Arial"/>
        </w:rPr>
        <w:t xml:space="preserve">Creswell, J.W. (2014). </w:t>
      </w:r>
      <w:r w:rsidRPr="002B13C2">
        <w:rPr>
          <w:rStyle w:val="Emphasis"/>
          <w:rFonts w:ascii="Arial" w:hAnsi="Arial" w:cs="Arial"/>
        </w:rPr>
        <w:t>Research design: Qualitative, quantitative and mixed methods approaches</w:t>
      </w:r>
      <w:r w:rsidRPr="002B13C2">
        <w:rPr>
          <w:rFonts w:ascii="Arial" w:hAnsi="Arial" w:cs="Arial"/>
        </w:rPr>
        <w:t xml:space="preserve"> (4th ed.). SAGE Publications.</w:t>
      </w:r>
    </w:p>
    <w:p w14:paraId="7C41325C" w14:textId="77777777" w:rsidR="002B13C2" w:rsidRPr="002B13C2" w:rsidRDefault="002B13C2" w:rsidP="002B13C2">
      <w:pPr>
        <w:pStyle w:val="NormalWeb"/>
        <w:rPr>
          <w:rFonts w:ascii="Arial" w:hAnsi="Arial" w:cs="Arial"/>
        </w:rPr>
      </w:pPr>
      <w:r w:rsidRPr="002B13C2">
        <w:rPr>
          <w:rFonts w:ascii="Arial" w:hAnsi="Arial" w:cs="Arial"/>
        </w:rPr>
        <w:t xml:space="preserve">Cummins, J. (2000). </w:t>
      </w:r>
      <w:r w:rsidRPr="002B13C2">
        <w:rPr>
          <w:rStyle w:val="Emphasis"/>
          <w:rFonts w:ascii="Arial" w:hAnsi="Arial" w:cs="Arial"/>
        </w:rPr>
        <w:t>Language, power and pedagogy: Bilingual children in the crossfire</w:t>
      </w:r>
      <w:r w:rsidRPr="002B13C2">
        <w:rPr>
          <w:rFonts w:ascii="Arial" w:hAnsi="Arial" w:cs="Arial"/>
        </w:rPr>
        <w:t>. Multilingual Matters.</w:t>
      </w:r>
    </w:p>
    <w:p w14:paraId="6C35FC04" w14:textId="77777777" w:rsidR="002B13C2" w:rsidRPr="002B13C2" w:rsidRDefault="002B13C2" w:rsidP="002B13C2">
      <w:pPr>
        <w:pStyle w:val="NormalWeb"/>
        <w:rPr>
          <w:rFonts w:ascii="Arial" w:hAnsi="Arial" w:cs="Arial"/>
        </w:rPr>
      </w:pPr>
      <w:r w:rsidRPr="002B13C2">
        <w:rPr>
          <w:rFonts w:ascii="Arial" w:hAnsi="Arial" w:cs="Arial"/>
        </w:rPr>
        <w:t xml:space="preserve">Department of Basic Education. (2011). </w:t>
      </w:r>
      <w:r w:rsidRPr="002B13C2">
        <w:rPr>
          <w:rStyle w:val="Emphasis"/>
          <w:rFonts w:ascii="Arial" w:hAnsi="Arial" w:cs="Arial"/>
        </w:rPr>
        <w:t>Curriculum and Assessment Policy Statement (CAPS): English First Additional Language, Grades 10–12</w:t>
      </w:r>
      <w:r w:rsidRPr="002B13C2">
        <w:rPr>
          <w:rFonts w:ascii="Arial" w:hAnsi="Arial" w:cs="Arial"/>
        </w:rPr>
        <w:t>. Government Printer.</w:t>
      </w:r>
    </w:p>
    <w:p w14:paraId="6E120463" w14:textId="77777777" w:rsidR="002B13C2" w:rsidRPr="002B13C2" w:rsidRDefault="002B13C2" w:rsidP="002B13C2">
      <w:pPr>
        <w:pStyle w:val="NormalWeb"/>
        <w:rPr>
          <w:rFonts w:ascii="Arial" w:hAnsi="Arial" w:cs="Arial"/>
        </w:rPr>
      </w:pPr>
      <w:r w:rsidRPr="002B13C2">
        <w:rPr>
          <w:rFonts w:ascii="Arial" w:hAnsi="Arial" w:cs="Arial"/>
        </w:rPr>
        <w:t xml:space="preserve">Dymoke, S. (2012). </w:t>
      </w:r>
      <w:r w:rsidRPr="002B13C2">
        <w:rPr>
          <w:rStyle w:val="Emphasis"/>
          <w:rFonts w:ascii="Arial" w:hAnsi="Arial" w:cs="Arial"/>
        </w:rPr>
        <w:t>Teaching English texts 11–18</w:t>
      </w:r>
      <w:r w:rsidRPr="002B13C2">
        <w:rPr>
          <w:rFonts w:ascii="Arial" w:hAnsi="Arial" w:cs="Arial"/>
        </w:rPr>
        <w:t>. Continuum International Publishing Group.</w:t>
      </w:r>
    </w:p>
    <w:p w14:paraId="443F2933" w14:textId="77777777" w:rsidR="002B13C2" w:rsidRPr="002B13C2" w:rsidRDefault="002B13C2" w:rsidP="002B13C2">
      <w:pPr>
        <w:pStyle w:val="NormalWeb"/>
        <w:rPr>
          <w:rFonts w:ascii="Arial" w:hAnsi="Arial" w:cs="Arial"/>
        </w:rPr>
      </w:pPr>
      <w:r w:rsidRPr="002B13C2">
        <w:rPr>
          <w:rFonts w:ascii="Arial" w:hAnsi="Arial" w:cs="Arial"/>
        </w:rPr>
        <w:t xml:space="preserve">FindAPhD. (2024). </w:t>
      </w:r>
      <w:r w:rsidRPr="002B13C2">
        <w:rPr>
          <w:rStyle w:val="Emphasis"/>
          <w:rFonts w:ascii="Arial" w:hAnsi="Arial" w:cs="Arial"/>
        </w:rPr>
        <w:t>Writing a PhD Research Proposal</w:t>
      </w:r>
      <w:r w:rsidRPr="002B13C2">
        <w:rPr>
          <w:rFonts w:ascii="Arial" w:hAnsi="Arial" w:cs="Arial"/>
        </w:rPr>
        <w:t xml:space="preserve">. Available at: </w:t>
      </w:r>
      <w:hyperlink r:id="rId10" w:tgtFrame="_new" w:history="1">
        <w:r w:rsidRPr="002B13C2">
          <w:rPr>
            <w:rStyle w:val="Hyperlink"/>
            <w:rFonts w:ascii="Arial" w:hAnsi="Arial" w:cs="Arial"/>
          </w:rPr>
          <w:t>https://www.findaphd.com/guides/writing-phd-research-proposal</w:t>
        </w:r>
      </w:hyperlink>
    </w:p>
    <w:p w14:paraId="461C5E45" w14:textId="77777777" w:rsidR="002B13C2" w:rsidRPr="002B13C2" w:rsidRDefault="002B13C2" w:rsidP="002B13C2">
      <w:pPr>
        <w:pStyle w:val="NormalWeb"/>
        <w:rPr>
          <w:rFonts w:ascii="Arial" w:hAnsi="Arial" w:cs="Arial"/>
        </w:rPr>
      </w:pPr>
      <w:r w:rsidRPr="002B13C2">
        <w:rPr>
          <w:rFonts w:ascii="Arial" w:hAnsi="Arial" w:cs="Arial"/>
        </w:rPr>
        <w:t xml:space="preserve">Howie, S., Combrinck, C., Roux, K., Tshele, M., Mokoena, G. and McLeod Palane, N. (2017). </w:t>
      </w:r>
      <w:r w:rsidRPr="002B13C2">
        <w:rPr>
          <w:rStyle w:val="Emphasis"/>
          <w:rFonts w:ascii="Arial" w:hAnsi="Arial" w:cs="Arial"/>
        </w:rPr>
        <w:t>PIRLS literacy 2016: South African highlights report</w:t>
      </w:r>
      <w:r w:rsidRPr="002B13C2">
        <w:rPr>
          <w:rFonts w:ascii="Arial" w:hAnsi="Arial" w:cs="Arial"/>
        </w:rPr>
        <w:t>. Centre for Evaluation and Assessment, University of Pretoria.</w:t>
      </w:r>
    </w:p>
    <w:p w14:paraId="4959679D" w14:textId="77777777" w:rsidR="002B13C2" w:rsidRPr="002B13C2" w:rsidRDefault="002B13C2" w:rsidP="002B13C2">
      <w:pPr>
        <w:pStyle w:val="NormalWeb"/>
        <w:rPr>
          <w:rFonts w:ascii="Arial" w:hAnsi="Arial" w:cs="Arial"/>
        </w:rPr>
      </w:pPr>
      <w:r w:rsidRPr="002B13C2">
        <w:rPr>
          <w:rFonts w:ascii="Arial" w:hAnsi="Arial" w:cs="Arial"/>
        </w:rPr>
        <w:t xml:space="preserve">Kemmis, S., McTaggart, R. and Nixon, R. (2014). </w:t>
      </w:r>
      <w:r w:rsidRPr="002B13C2">
        <w:rPr>
          <w:rStyle w:val="Emphasis"/>
          <w:rFonts w:ascii="Arial" w:hAnsi="Arial" w:cs="Arial"/>
        </w:rPr>
        <w:t>The action research planner: Doing critical participatory action research</w:t>
      </w:r>
      <w:r w:rsidRPr="002B13C2">
        <w:rPr>
          <w:rFonts w:ascii="Arial" w:hAnsi="Arial" w:cs="Arial"/>
        </w:rPr>
        <w:t>. Springer.</w:t>
      </w:r>
    </w:p>
    <w:p w14:paraId="05E8D71E" w14:textId="77777777" w:rsidR="002B13C2" w:rsidRPr="002B13C2" w:rsidRDefault="002B13C2" w:rsidP="002B13C2">
      <w:pPr>
        <w:pStyle w:val="NormalWeb"/>
        <w:rPr>
          <w:rFonts w:ascii="Arial" w:hAnsi="Arial" w:cs="Arial"/>
        </w:rPr>
      </w:pPr>
      <w:r w:rsidRPr="002B13C2">
        <w:rPr>
          <w:rFonts w:ascii="Arial" w:hAnsi="Arial" w:cs="Arial"/>
        </w:rPr>
        <w:t xml:space="preserve">Langer, J.A. (2011). </w:t>
      </w:r>
      <w:r w:rsidRPr="002B13C2">
        <w:rPr>
          <w:rStyle w:val="Emphasis"/>
          <w:rFonts w:ascii="Arial" w:hAnsi="Arial" w:cs="Arial"/>
        </w:rPr>
        <w:t>Envisioning knowledge: Building literacy in the academic disciplines</w:t>
      </w:r>
      <w:r w:rsidRPr="002B13C2">
        <w:rPr>
          <w:rFonts w:ascii="Arial" w:hAnsi="Arial" w:cs="Arial"/>
        </w:rPr>
        <w:t>. Teachers College Press.</w:t>
      </w:r>
    </w:p>
    <w:p w14:paraId="50914EA6" w14:textId="77777777" w:rsidR="002B13C2" w:rsidRPr="002B13C2" w:rsidRDefault="002B13C2" w:rsidP="002B13C2">
      <w:pPr>
        <w:pStyle w:val="NormalWeb"/>
        <w:rPr>
          <w:rFonts w:ascii="Arial" w:hAnsi="Arial" w:cs="Arial"/>
        </w:rPr>
      </w:pPr>
      <w:r w:rsidRPr="002B13C2">
        <w:rPr>
          <w:rFonts w:ascii="Arial" w:hAnsi="Arial" w:cs="Arial"/>
        </w:rPr>
        <w:t xml:space="preserve">Leki, I. (2007). </w:t>
      </w:r>
      <w:r w:rsidRPr="002B13C2">
        <w:rPr>
          <w:rStyle w:val="Emphasis"/>
          <w:rFonts w:ascii="Arial" w:hAnsi="Arial" w:cs="Arial"/>
        </w:rPr>
        <w:t>Undergraduates in a second language: Challenges and complexities of academic literacy development</w:t>
      </w:r>
      <w:r w:rsidRPr="002B13C2">
        <w:rPr>
          <w:rFonts w:ascii="Arial" w:hAnsi="Arial" w:cs="Arial"/>
        </w:rPr>
        <w:t>. Lawrence Erlbaum Associates.</w:t>
      </w:r>
    </w:p>
    <w:p w14:paraId="71830B58" w14:textId="77777777" w:rsidR="002B13C2" w:rsidRPr="002B13C2" w:rsidRDefault="002B13C2" w:rsidP="002B13C2">
      <w:pPr>
        <w:pStyle w:val="NormalWeb"/>
        <w:rPr>
          <w:rFonts w:ascii="Arial" w:hAnsi="Arial" w:cs="Arial"/>
        </w:rPr>
      </w:pPr>
      <w:r w:rsidRPr="002B13C2">
        <w:rPr>
          <w:rFonts w:ascii="Arial" w:hAnsi="Arial" w:cs="Arial"/>
        </w:rPr>
        <w:t xml:space="preserve">Lichtman, M. (2013). </w:t>
      </w:r>
      <w:r w:rsidRPr="002B13C2">
        <w:rPr>
          <w:rStyle w:val="Emphasis"/>
          <w:rFonts w:ascii="Arial" w:hAnsi="Arial" w:cs="Arial"/>
        </w:rPr>
        <w:t>Qualitative research in education: A user's guide</w:t>
      </w:r>
      <w:r w:rsidRPr="002B13C2">
        <w:rPr>
          <w:rFonts w:ascii="Arial" w:hAnsi="Arial" w:cs="Arial"/>
        </w:rPr>
        <w:t xml:space="preserve"> (3rd ed.). SAGE Publications.</w:t>
      </w:r>
    </w:p>
    <w:p w14:paraId="4B573564" w14:textId="77777777" w:rsidR="002B13C2" w:rsidRPr="002B13C2" w:rsidRDefault="002B13C2" w:rsidP="002B13C2">
      <w:pPr>
        <w:pStyle w:val="NormalWeb"/>
        <w:rPr>
          <w:rFonts w:ascii="Arial" w:hAnsi="Arial" w:cs="Arial"/>
        </w:rPr>
      </w:pPr>
      <w:r w:rsidRPr="002B13C2">
        <w:rPr>
          <w:rFonts w:ascii="Arial" w:hAnsi="Arial" w:cs="Arial"/>
        </w:rPr>
        <w:t xml:space="preserve">Lincoln, Y.S. and Guba, E.G. (1985). </w:t>
      </w:r>
      <w:r w:rsidRPr="002B13C2">
        <w:rPr>
          <w:rStyle w:val="Emphasis"/>
          <w:rFonts w:ascii="Arial" w:hAnsi="Arial" w:cs="Arial"/>
        </w:rPr>
        <w:t>Naturalistic inquiry</w:t>
      </w:r>
      <w:r w:rsidRPr="002B13C2">
        <w:rPr>
          <w:rFonts w:ascii="Arial" w:hAnsi="Arial" w:cs="Arial"/>
        </w:rPr>
        <w:t>. SAGE Publications.</w:t>
      </w:r>
    </w:p>
    <w:p w14:paraId="6BA81212" w14:textId="77777777" w:rsidR="002B13C2" w:rsidRPr="002B13C2" w:rsidRDefault="002B13C2" w:rsidP="002B13C2">
      <w:pPr>
        <w:pStyle w:val="NormalWeb"/>
        <w:rPr>
          <w:rFonts w:ascii="Arial" w:hAnsi="Arial" w:cs="Arial"/>
        </w:rPr>
      </w:pPr>
      <w:r w:rsidRPr="002B13C2">
        <w:rPr>
          <w:rFonts w:ascii="Arial" w:hAnsi="Arial" w:cs="Arial"/>
        </w:rPr>
        <w:t xml:space="preserve">Makalela, L. (2015). Moving out of linguistic boxes: The effects of translanguaging strategies for multilingual classrooms. </w:t>
      </w:r>
      <w:r w:rsidRPr="002B13C2">
        <w:rPr>
          <w:rStyle w:val="Emphasis"/>
          <w:rFonts w:ascii="Arial" w:hAnsi="Arial" w:cs="Arial"/>
        </w:rPr>
        <w:t>Language and Education</w:t>
      </w:r>
      <w:r w:rsidRPr="002B13C2">
        <w:rPr>
          <w:rFonts w:ascii="Arial" w:hAnsi="Arial" w:cs="Arial"/>
        </w:rPr>
        <w:t xml:space="preserve">, 29(3), pp.200–217. Available at: </w:t>
      </w:r>
      <w:hyperlink r:id="rId11" w:tgtFrame="_new" w:history="1">
        <w:r w:rsidRPr="002B13C2">
          <w:rPr>
            <w:rStyle w:val="Hyperlink"/>
            <w:rFonts w:ascii="Arial" w:hAnsi="Arial" w:cs="Arial"/>
          </w:rPr>
          <w:t>https://doi.org/10.1080/09500782.2014.994524</w:t>
        </w:r>
      </w:hyperlink>
    </w:p>
    <w:p w14:paraId="29CA2717" w14:textId="77777777" w:rsidR="002B13C2" w:rsidRPr="002B13C2" w:rsidRDefault="002B13C2" w:rsidP="002B13C2">
      <w:pPr>
        <w:pStyle w:val="NormalWeb"/>
        <w:rPr>
          <w:rFonts w:ascii="Arial" w:hAnsi="Arial" w:cs="Arial"/>
        </w:rPr>
      </w:pPr>
      <w:r w:rsidRPr="002B13C2">
        <w:rPr>
          <w:rFonts w:ascii="Arial" w:hAnsi="Arial" w:cs="Arial"/>
        </w:rPr>
        <w:lastRenderedPageBreak/>
        <w:t xml:space="preserve">Makalela, L. (2016). Ubuntu translanguaging: An alternative framework for complex multilingual encounters. </w:t>
      </w:r>
      <w:r w:rsidRPr="002B13C2">
        <w:rPr>
          <w:rStyle w:val="Emphasis"/>
          <w:rFonts w:ascii="Arial" w:hAnsi="Arial" w:cs="Arial"/>
        </w:rPr>
        <w:t>Southern African Linguistics and Applied Language Studies</w:t>
      </w:r>
      <w:r w:rsidRPr="002B13C2">
        <w:rPr>
          <w:rFonts w:ascii="Arial" w:hAnsi="Arial" w:cs="Arial"/>
        </w:rPr>
        <w:t xml:space="preserve">, 34(3), pp.187–196. Available at: </w:t>
      </w:r>
      <w:hyperlink r:id="rId12" w:tgtFrame="_new" w:history="1">
        <w:r w:rsidRPr="002B13C2">
          <w:rPr>
            <w:rStyle w:val="Hyperlink"/>
            <w:rFonts w:ascii="Arial" w:hAnsi="Arial" w:cs="Arial"/>
          </w:rPr>
          <w:t>https://doi.org/10.2989/16073614.2016.1250350</w:t>
        </w:r>
      </w:hyperlink>
    </w:p>
    <w:p w14:paraId="4B4A5C38" w14:textId="77777777" w:rsidR="002B13C2" w:rsidRPr="002B13C2" w:rsidRDefault="002B13C2" w:rsidP="002B13C2">
      <w:pPr>
        <w:pStyle w:val="NormalWeb"/>
        <w:rPr>
          <w:rFonts w:ascii="Arial" w:hAnsi="Arial" w:cs="Arial"/>
        </w:rPr>
      </w:pPr>
      <w:r w:rsidRPr="002B13C2">
        <w:rPr>
          <w:rFonts w:ascii="Arial" w:hAnsi="Arial" w:cs="Arial"/>
        </w:rPr>
        <w:t xml:space="preserve">McKay, S.L. (2018). </w:t>
      </w:r>
      <w:r w:rsidRPr="002B13C2">
        <w:rPr>
          <w:rStyle w:val="Emphasis"/>
          <w:rFonts w:ascii="Arial" w:hAnsi="Arial" w:cs="Arial"/>
        </w:rPr>
        <w:t>Teaching English as an international language: Rethinking goals and approaches</w:t>
      </w:r>
      <w:r w:rsidRPr="002B13C2">
        <w:rPr>
          <w:rFonts w:ascii="Arial" w:hAnsi="Arial" w:cs="Arial"/>
        </w:rPr>
        <w:t>. Oxford University Press.</w:t>
      </w:r>
    </w:p>
    <w:p w14:paraId="7EC0B964" w14:textId="77777777" w:rsidR="002B13C2" w:rsidRPr="002B13C2" w:rsidRDefault="002B13C2" w:rsidP="002B13C2">
      <w:pPr>
        <w:pStyle w:val="NormalWeb"/>
        <w:rPr>
          <w:rFonts w:ascii="Arial" w:hAnsi="Arial" w:cs="Arial"/>
        </w:rPr>
      </w:pPr>
      <w:r w:rsidRPr="002B13C2">
        <w:rPr>
          <w:rFonts w:ascii="Arial" w:hAnsi="Arial" w:cs="Arial"/>
        </w:rPr>
        <w:t xml:space="preserve">McNiff, J. (2013). </w:t>
      </w:r>
      <w:r w:rsidRPr="002B13C2">
        <w:rPr>
          <w:rStyle w:val="Emphasis"/>
          <w:rFonts w:ascii="Arial" w:hAnsi="Arial" w:cs="Arial"/>
        </w:rPr>
        <w:t>Action research: Principles and practice</w:t>
      </w:r>
      <w:r w:rsidRPr="002B13C2">
        <w:rPr>
          <w:rFonts w:ascii="Arial" w:hAnsi="Arial" w:cs="Arial"/>
        </w:rPr>
        <w:t xml:space="preserve"> (3rd ed.). Routledge.</w:t>
      </w:r>
    </w:p>
    <w:p w14:paraId="4295247E" w14:textId="77777777" w:rsidR="002B13C2" w:rsidRPr="002B13C2" w:rsidRDefault="002B13C2" w:rsidP="002B13C2">
      <w:pPr>
        <w:pStyle w:val="NormalWeb"/>
        <w:rPr>
          <w:rFonts w:ascii="Arial" w:hAnsi="Arial" w:cs="Arial"/>
        </w:rPr>
      </w:pPr>
      <w:r w:rsidRPr="002B13C2">
        <w:rPr>
          <w:rFonts w:ascii="Arial" w:hAnsi="Arial" w:cs="Arial"/>
        </w:rPr>
        <w:t xml:space="preserve">Merriam, S.B. and Tisdell, E.J. (2016). </w:t>
      </w:r>
      <w:r w:rsidRPr="002B13C2">
        <w:rPr>
          <w:rStyle w:val="Emphasis"/>
          <w:rFonts w:ascii="Arial" w:hAnsi="Arial" w:cs="Arial"/>
        </w:rPr>
        <w:t>Qualitative research: A guide to design and implementation</w:t>
      </w:r>
      <w:r w:rsidRPr="002B13C2">
        <w:rPr>
          <w:rFonts w:ascii="Arial" w:hAnsi="Arial" w:cs="Arial"/>
        </w:rPr>
        <w:t xml:space="preserve"> (4th ed.). Jossey-Bass.</w:t>
      </w:r>
    </w:p>
    <w:p w14:paraId="6EA5D6A7" w14:textId="77777777" w:rsidR="002B13C2" w:rsidRPr="002B13C2" w:rsidRDefault="002B13C2" w:rsidP="002B13C2">
      <w:pPr>
        <w:pStyle w:val="NormalWeb"/>
        <w:rPr>
          <w:rFonts w:ascii="Arial" w:hAnsi="Arial" w:cs="Arial"/>
        </w:rPr>
      </w:pPr>
      <w:r w:rsidRPr="002B13C2">
        <w:rPr>
          <w:rFonts w:ascii="Arial" w:hAnsi="Arial" w:cs="Arial"/>
        </w:rPr>
        <w:t xml:space="preserve">Mullis, I.V.S., Martin, M.O., Foy, P. and Hooper, M. (2017). </w:t>
      </w:r>
      <w:r w:rsidRPr="002B13C2">
        <w:rPr>
          <w:rStyle w:val="Emphasis"/>
          <w:rFonts w:ascii="Arial" w:hAnsi="Arial" w:cs="Arial"/>
        </w:rPr>
        <w:t>PIRLS 2016 international results in reading</w:t>
      </w:r>
      <w:r w:rsidRPr="002B13C2">
        <w:rPr>
          <w:rFonts w:ascii="Arial" w:hAnsi="Arial" w:cs="Arial"/>
        </w:rPr>
        <w:t>. TIMSS &amp; PIRLS International Study Center, Boston College.</w:t>
      </w:r>
    </w:p>
    <w:p w14:paraId="6B28BF8C" w14:textId="77777777" w:rsidR="002B13C2" w:rsidRPr="002B13C2" w:rsidRDefault="002B13C2" w:rsidP="002B13C2">
      <w:pPr>
        <w:pStyle w:val="NormalWeb"/>
        <w:rPr>
          <w:rFonts w:ascii="Arial" w:hAnsi="Arial" w:cs="Arial"/>
        </w:rPr>
      </w:pPr>
      <w:r w:rsidRPr="002B13C2">
        <w:rPr>
          <w:rFonts w:ascii="Arial" w:hAnsi="Arial" w:cs="Arial"/>
        </w:rPr>
        <w:t xml:space="preserve">Nation, I.S.P. (2009). </w:t>
      </w:r>
      <w:r w:rsidRPr="002B13C2">
        <w:rPr>
          <w:rStyle w:val="Emphasis"/>
          <w:rFonts w:ascii="Arial" w:hAnsi="Arial" w:cs="Arial"/>
        </w:rPr>
        <w:t>Teaching ESL/EFL reading and writing</w:t>
      </w:r>
      <w:r w:rsidRPr="002B13C2">
        <w:rPr>
          <w:rFonts w:ascii="Arial" w:hAnsi="Arial" w:cs="Arial"/>
        </w:rPr>
        <w:t>. Routledge.</w:t>
      </w:r>
    </w:p>
    <w:p w14:paraId="154959DE" w14:textId="77777777" w:rsidR="002B13C2" w:rsidRPr="002B13C2" w:rsidRDefault="002B13C2" w:rsidP="002B13C2">
      <w:pPr>
        <w:pStyle w:val="NormalWeb"/>
        <w:rPr>
          <w:rFonts w:ascii="Arial" w:hAnsi="Arial" w:cs="Arial"/>
        </w:rPr>
      </w:pPr>
      <w:r w:rsidRPr="002B13C2">
        <w:rPr>
          <w:rFonts w:ascii="Arial" w:hAnsi="Arial" w:cs="Arial"/>
        </w:rPr>
        <w:t xml:space="preserve">National Center for Biotechnology Information. (2016). </w:t>
      </w:r>
      <w:r w:rsidRPr="002B13C2">
        <w:rPr>
          <w:rStyle w:val="Emphasis"/>
          <w:rFonts w:ascii="Arial" w:hAnsi="Arial" w:cs="Arial"/>
        </w:rPr>
        <w:t>Article title unknown</w:t>
      </w:r>
      <w:r w:rsidRPr="002B13C2">
        <w:rPr>
          <w:rFonts w:ascii="Arial" w:hAnsi="Arial" w:cs="Arial"/>
        </w:rPr>
        <w:t xml:space="preserve">. Available at: </w:t>
      </w:r>
      <w:hyperlink r:id="rId13" w:tgtFrame="_new" w:history="1">
        <w:r w:rsidRPr="002B13C2">
          <w:rPr>
            <w:rStyle w:val="Hyperlink"/>
            <w:rFonts w:ascii="Arial" w:hAnsi="Arial" w:cs="Arial"/>
          </w:rPr>
          <w:t>https://pmc.ncbi.nlm.nih.gov/articles/PMC5037942/</w:t>
        </w:r>
      </w:hyperlink>
    </w:p>
    <w:p w14:paraId="3A0964CD" w14:textId="77777777" w:rsidR="002B13C2" w:rsidRPr="002B13C2" w:rsidRDefault="002B13C2" w:rsidP="002B13C2">
      <w:pPr>
        <w:pStyle w:val="NormalWeb"/>
        <w:rPr>
          <w:rFonts w:ascii="Arial" w:hAnsi="Arial" w:cs="Arial"/>
        </w:rPr>
      </w:pPr>
      <w:r w:rsidRPr="002B13C2">
        <w:rPr>
          <w:rFonts w:ascii="Arial" w:hAnsi="Arial" w:cs="Arial"/>
        </w:rPr>
        <w:t xml:space="preserve">Nkosi, Z.P. (2014). Challenges of teaching reading in English as the language of learning and teaching. </w:t>
      </w:r>
      <w:r w:rsidRPr="002B13C2">
        <w:rPr>
          <w:rStyle w:val="Emphasis"/>
          <w:rFonts w:ascii="Arial" w:hAnsi="Arial" w:cs="Arial"/>
        </w:rPr>
        <w:t>Journal of Educational Studies</w:t>
      </w:r>
      <w:r w:rsidRPr="002B13C2">
        <w:rPr>
          <w:rFonts w:ascii="Arial" w:hAnsi="Arial" w:cs="Arial"/>
        </w:rPr>
        <w:t>, 13(1), pp.12–26.</w:t>
      </w:r>
    </w:p>
    <w:p w14:paraId="156CED6F" w14:textId="77777777" w:rsidR="002B13C2" w:rsidRPr="002B13C2" w:rsidRDefault="002B13C2" w:rsidP="002B13C2">
      <w:pPr>
        <w:pStyle w:val="NormalWeb"/>
        <w:rPr>
          <w:rFonts w:ascii="Arial" w:hAnsi="Arial" w:cs="Arial"/>
        </w:rPr>
      </w:pPr>
      <w:r w:rsidRPr="002B13C2">
        <w:rPr>
          <w:rFonts w:ascii="Arial" w:hAnsi="Arial" w:cs="Arial"/>
        </w:rPr>
        <w:t xml:space="preserve">Pardede, P. (2011). Using short stories to teach language skills. </w:t>
      </w:r>
      <w:r w:rsidRPr="002B13C2">
        <w:rPr>
          <w:rStyle w:val="Emphasis"/>
          <w:rFonts w:ascii="Arial" w:hAnsi="Arial" w:cs="Arial"/>
        </w:rPr>
        <w:t>Journal of English Teaching</w:t>
      </w:r>
      <w:r w:rsidRPr="002B13C2">
        <w:rPr>
          <w:rFonts w:ascii="Arial" w:hAnsi="Arial" w:cs="Arial"/>
        </w:rPr>
        <w:t>, 1(1), pp.14–27.</w:t>
      </w:r>
    </w:p>
    <w:p w14:paraId="0EDD7074" w14:textId="77777777" w:rsidR="002B13C2" w:rsidRPr="002B13C2" w:rsidRDefault="002B13C2" w:rsidP="002B13C2">
      <w:pPr>
        <w:pStyle w:val="NormalWeb"/>
        <w:rPr>
          <w:rFonts w:ascii="Arial" w:hAnsi="Arial" w:cs="Arial"/>
        </w:rPr>
      </w:pPr>
      <w:r w:rsidRPr="002B13C2">
        <w:rPr>
          <w:rFonts w:ascii="Arial" w:hAnsi="Arial" w:cs="Arial"/>
        </w:rPr>
        <w:t xml:space="preserve">Patton, M.Q. (2015). </w:t>
      </w:r>
      <w:r w:rsidRPr="002B13C2">
        <w:rPr>
          <w:rStyle w:val="Emphasis"/>
          <w:rFonts w:ascii="Arial" w:hAnsi="Arial" w:cs="Arial"/>
        </w:rPr>
        <w:t>Qualitative research and evaluation methods</w:t>
      </w:r>
      <w:r w:rsidRPr="002B13C2">
        <w:rPr>
          <w:rFonts w:ascii="Arial" w:hAnsi="Arial" w:cs="Arial"/>
        </w:rPr>
        <w:t xml:space="preserve"> (4th ed.). SAGE Publications.</w:t>
      </w:r>
    </w:p>
    <w:p w14:paraId="602FBD4C" w14:textId="77777777" w:rsidR="002B13C2" w:rsidRPr="002B13C2" w:rsidRDefault="002B13C2" w:rsidP="002B13C2">
      <w:pPr>
        <w:pStyle w:val="NormalWeb"/>
        <w:rPr>
          <w:rFonts w:ascii="Arial" w:hAnsi="Arial" w:cs="Arial"/>
        </w:rPr>
      </w:pPr>
      <w:r w:rsidRPr="002B13C2">
        <w:rPr>
          <w:rFonts w:ascii="Arial" w:hAnsi="Arial" w:cs="Arial"/>
        </w:rPr>
        <w:t xml:space="preserve">Pretorius, E.J. (2014). Supporting transition or playing catch-up in Grade 4? Implications for standards in education and training. </w:t>
      </w:r>
      <w:r w:rsidRPr="002B13C2">
        <w:rPr>
          <w:rStyle w:val="Emphasis"/>
          <w:rFonts w:ascii="Arial" w:hAnsi="Arial" w:cs="Arial"/>
        </w:rPr>
        <w:t>Perspectives in Education</w:t>
      </w:r>
      <w:r w:rsidRPr="002B13C2">
        <w:rPr>
          <w:rFonts w:ascii="Arial" w:hAnsi="Arial" w:cs="Arial"/>
        </w:rPr>
        <w:t>, 32(1), pp.51–76.</w:t>
      </w:r>
    </w:p>
    <w:p w14:paraId="227DFE6D" w14:textId="77777777" w:rsidR="002B13C2" w:rsidRPr="002B13C2" w:rsidRDefault="002B13C2" w:rsidP="002B13C2">
      <w:pPr>
        <w:pStyle w:val="NormalWeb"/>
        <w:rPr>
          <w:rFonts w:ascii="Arial" w:hAnsi="Arial" w:cs="Arial"/>
        </w:rPr>
      </w:pPr>
      <w:r w:rsidRPr="002B13C2">
        <w:rPr>
          <w:rFonts w:ascii="Arial" w:hAnsi="Arial" w:cs="Arial"/>
        </w:rPr>
        <w:t xml:space="preserve">Pretorius, E.J. and Spaull, N. (2016). Exploring relationships between oral reading fluency and reading comprehension amongst English second language readers in South Africa. </w:t>
      </w:r>
      <w:r w:rsidRPr="002B13C2">
        <w:rPr>
          <w:rStyle w:val="Emphasis"/>
          <w:rFonts w:ascii="Arial" w:hAnsi="Arial" w:cs="Arial"/>
        </w:rPr>
        <w:t>Reading and Writing</w:t>
      </w:r>
      <w:r w:rsidRPr="002B13C2">
        <w:rPr>
          <w:rFonts w:ascii="Arial" w:hAnsi="Arial" w:cs="Arial"/>
        </w:rPr>
        <w:t xml:space="preserve">, 29(7), pp.1449–1471. Available at: </w:t>
      </w:r>
      <w:hyperlink r:id="rId14" w:tgtFrame="_new" w:history="1">
        <w:r w:rsidRPr="002B13C2">
          <w:rPr>
            <w:rStyle w:val="Hyperlink"/>
            <w:rFonts w:ascii="Arial" w:hAnsi="Arial" w:cs="Arial"/>
          </w:rPr>
          <w:t>https://doi.org/10.1007/s11145-016-9645-5</w:t>
        </w:r>
      </w:hyperlink>
    </w:p>
    <w:p w14:paraId="56967210" w14:textId="77777777" w:rsidR="002B13C2" w:rsidRPr="002B13C2" w:rsidRDefault="002B13C2" w:rsidP="002B13C2">
      <w:pPr>
        <w:pStyle w:val="NormalWeb"/>
        <w:rPr>
          <w:rFonts w:ascii="Arial" w:hAnsi="Arial" w:cs="Arial"/>
        </w:rPr>
      </w:pPr>
      <w:r w:rsidRPr="002B13C2">
        <w:rPr>
          <w:rFonts w:ascii="Arial" w:hAnsi="Arial" w:cs="Arial"/>
        </w:rPr>
        <w:t xml:space="preserve">Rosenblatt, L.M. (1978). </w:t>
      </w:r>
      <w:r w:rsidRPr="002B13C2">
        <w:rPr>
          <w:rStyle w:val="Emphasis"/>
          <w:rFonts w:ascii="Arial" w:hAnsi="Arial" w:cs="Arial"/>
        </w:rPr>
        <w:t>The reader, the text, the poem: The transactional theory of the literary work</w:t>
      </w:r>
      <w:r w:rsidRPr="002B13C2">
        <w:rPr>
          <w:rFonts w:ascii="Arial" w:hAnsi="Arial" w:cs="Arial"/>
        </w:rPr>
        <w:t>. Southern Illinois University Press.</w:t>
      </w:r>
    </w:p>
    <w:p w14:paraId="64A2C12D" w14:textId="77777777" w:rsidR="002B13C2" w:rsidRPr="002B13C2" w:rsidRDefault="002B13C2" w:rsidP="002B13C2">
      <w:pPr>
        <w:pStyle w:val="NormalWeb"/>
        <w:rPr>
          <w:rFonts w:ascii="Arial" w:hAnsi="Arial" w:cs="Arial"/>
        </w:rPr>
      </w:pPr>
      <w:r w:rsidRPr="002B13C2">
        <w:rPr>
          <w:rFonts w:ascii="Arial" w:hAnsi="Arial" w:cs="Arial"/>
        </w:rPr>
        <w:t xml:space="preserve">Scribbr. (2026). </w:t>
      </w:r>
      <w:r w:rsidRPr="002B13C2">
        <w:rPr>
          <w:rStyle w:val="Emphasis"/>
          <w:rFonts w:ascii="Arial" w:hAnsi="Arial" w:cs="Arial"/>
        </w:rPr>
        <w:t>How to Write a Research Proposal | Examples &amp; Templates</w:t>
      </w:r>
      <w:r w:rsidRPr="002B13C2">
        <w:rPr>
          <w:rFonts w:ascii="Arial" w:hAnsi="Arial" w:cs="Arial"/>
        </w:rPr>
        <w:t xml:space="preserve">. Available at: </w:t>
      </w:r>
      <w:hyperlink r:id="rId15" w:tgtFrame="_new" w:history="1">
        <w:r w:rsidRPr="002B13C2">
          <w:rPr>
            <w:rStyle w:val="Hyperlink"/>
            <w:rFonts w:ascii="Arial" w:hAnsi="Arial" w:cs="Arial"/>
          </w:rPr>
          <w:t>https://www.scribbr.com/research-process/research-proposal/</w:t>
        </w:r>
      </w:hyperlink>
    </w:p>
    <w:p w14:paraId="52D9D4BB" w14:textId="77777777" w:rsidR="002B13C2" w:rsidRPr="002B13C2" w:rsidRDefault="002B13C2" w:rsidP="002B13C2">
      <w:pPr>
        <w:pStyle w:val="NormalWeb"/>
        <w:rPr>
          <w:rFonts w:ascii="Arial" w:hAnsi="Arial" w:cs="Arial"/>
        </w:rPr>
      </w:pPr>
      <w:r w:rsidRPr="002B13C2">
        <w:rPr>
          <w:rFonts w:ascii="Arial" w:hAnsi="Arial" w:cs="Arial"/>
        </w:rPr>
        <w:t xml:space="preserve">Silverman, D. (2016). </w:t>
      </w:r>
      <w:r w:rsidRPr="002B13C2">
        <w:rPr>
          <w:rStyle w:val="Emphasis"/>
          <w:rFonts w:ascii="Arial" w:hAnsi="Arial" w:cs="Arial"/>
        </w:rPr>
        <w:t>Qualitative research</w:t>
      </w:r>
      <w:r w:rsidRPr="002B13C2">
        <w:rPr>
          <w:rFonts w:ascii="Arial" w:hAnsi="Arial" w:cs="Arial"/>
        </w:rPr>
        <w:t xml:space="preserve"> (4th ed.). SAGE Publications.</w:t>
      </w:r>
    </w:p>
    <w:p w14:paraId="09C2EDAB" w14:textId="77777777" w:rsidR="002B13C2" w:rsidRPr="002B13C2" w:rsidRDefault="002B13C2" w:rsidP="002B13C2">
      <w:pPr>
        <w:pStyle w:val="NormalWeb"/>
        <w:rPr>
          <w:rFonts w:ascii="Arial" w:hAnsi="Arial" w:cs="Arial"/>
        </w:rPr>
      </w:pPr>
      <w:r w:rsidRPr="002B13C2">
        <w:rPr>
          <w:rFonts w:ascii="Arial" w:hAnsi="Arial" w:cs="Arial"/>
        </w:rPr>
        <w:t xml:space="preserve">Spaull, N. (2013). </w:t>
      </w:r>
      <w:r w:rsidRPr="002B13C2">
        <w:rPr>
          <w:rStyle w:val="Emphasis"/>
          <w:rFonts w:ascii="Arial" w:hAnsi="Arial" w:cs="Arial"/>
        </w:rPr>
        <w:t>South Africa's education crisis: The quality of education in South Africa 1994–2011</w:t>
      </w:r>
      <w:r w:rsidRPr="002B13C2">
        <w:rPr>
          <w:rFonts w:ascii="Arial" w:hAnsi="Arial" w:cs="Arial"/>
        </w:rPr>
        <w:t>. Centre for Development and Enterprise.</w:t>
      </w:r>
    </w:p>
    <w:p w14:paraId="16246389" w14:textId="77777777" w:rsidR="002B13C2" w:rsidRPr="002B13C2" w:rsidRDefault="002B13C2" w:rsidP="002B13C2">
      <w:pPr>
        <w:pStyle w:val="NormalWeb"/>
        <w:rPr>
          <w:rFonts w:ascii="Arial" w:hAnsi="Arial" w:cs="Arial"/>
        </w:rPr>
      </w:pPr>
      <w:r w:rsidRPr="002B13C2">
        <w:rPr>
          <w:rFonts w:ascii="Arial" w:hAnsi="Arial" w:cs="Arial"/>
        </w:rPr>
        <w:lastRenderedPageBreak/>
        <w:t xml:space="preserve">University of Limpopo Research Ethics Committee. (2022). </w:t>
      </w:r>
      <w:r w:rsidRPr="002B13C2">
        <w:rPr>
          <w:rStyle w:val="Emphasis"/>
          <w:rFonts w:ascii="Arial" w:hAnsi="Arial" w:cs="Arial"/>
        </w:rPr>
        <w:t>Research ethics policy and guidelines</w:t>
      </w:r>
      <w:r w:rsidRPr="002B13C2">
        <w:rPr>
          <w:rFonts w:ascii="Arial" w:hAnsi="Arial" w:cs="Arial"/>
        </w:rPr>
        <w:t>. University of Limpopo.</w:t>
      </w:r>
    </w:p>
    <w:p w14:paraId="0D0B2AE8" w14:textId="77777777" w:rsidR="002B13C2" w:rsidRPr="002B13C2" w:rsidRDefault="002B13C2" w:rsidP="002B13C2">
      <w:pPr>
        <w:pStyle w:val="NormalWeb"/>
        <w:rPr>
          <w:rFonts w:ascii="Arial" w:hAnsi="Arial" w:cs="Arial"/>
        </w:rPr>
      </w:pPr>
      <w:r w:rsidRPr="002B13C2">
        <w:rPr>
          <w:rFonts w:ascii="Arial" w:hAnsi="Arial" w:cs="Arial"/>
        </w:rPr>
        <w:t xml:space="preserve">University of South Africa. (2024). </w:t>
      </w:r>
      <w:r w:rsidRPr="002B13C2">
        <w:rPr>
          <w:rStyle w:val="Emphasis"/>
          <w:rFonts w:ascii="Arial" w:hAnsi="Arial" w:cs="Arial"/>
        </w:rPr>
        <w:t>Referencing Guide</w:t>
      </w:r>
      <w:r w:rsidRPr="002B13C2">
        <w:rPr>
          <w:rFonts w:ascii="Arial" w:hAnsi="Arial" w:cs="Arial"/>
        </w:rPr>
        <w:t xml:space="preserve">. Available at: </w:t>
      </w:r>
      <w:hyperlink r:id="rId16" w:tgtFrame="_new" w:history="1">
        <w:r w:rsidRPr="002B13C2">
          <w:rPr>
            <w:rStyle w:val="Hyperlink"/>
            <w:rFonts w:ascii="Arial" w:hAnsi="Arial" w:cs="Arial"/>
          </w:rPr>
          <w:t>https://libguides.unisa.ac.za/c.php?g=1166884&amp;p=8520157</w:t>
        </w:r>
      </w:hyperlink>
    </w:p>
    <w:p w14:paraId="0079B93D" w14:textId="77777777" w:rsidR="002B13C2" w:rsidRPr="002B13C2" w:rsidRDefault="002B13C2" w:rsidP="002B13C2">
      <w:pPr>
        <w:pStyle w:val="NormalWeb"/>
        <w:rPr>
          <w:rFonts w:ascii="Arial" w:hAnsi="Arial" w:cs="Arial"/>
        </w:rPr>
      </w:pPr>
      <w:r w:rsidRPr="002B13C2">
        <w:rPr>
          <w:rFonts w:ascii="Arial" w:hAnsi="Arial" w:cs="Arial"/>
        </w:rPr>
        <w:t xml:space="preserve">Vygotsky, L.S. (1978). </w:t>
      </w:r>
      <w:r w:rsidRPr="002B13C2">
        <w:rPr>
          <w:rStyle w:val="Emphasis"/>
          <w:rFonts w:ascii="Arial" w:hAnsi="Arial" w:cs="Arial"/>
        </w:rPr>
        <w:t>Mind in society: The development of higher psychological processes</w:t>
      </w:r>
      <w:r w:rsidRPr="002B13C2">
        <w:rPr>
          <w:rFonts w:ascii="Arial" w:hAnsi="Arial" w:cs="Arial"/>
        </w:rPr>
        <w:t>. Harvard University Press.</w:t>
      </w:r>
    </w:p>
    <w:p w14:paraId="58C3FA0D" w14:textId="77777777" w:rsidR="002B13C2" w:rsidRPr="002B13C2" w:rsidRDefault="002B13C2" w:rsidP="002B13C2">
      <w:pPr>
        <w:pStyle w:val="NormalWeb"/>
        <w:rPr>
          <w:rFonts w:ascii="Arial" w:hAnsi="Arial" w:cs="Arial"/>
        </w:rPr>
      </w:pPr>
      <w:r w:rsidRPr="002B13C2">
        <w:rPr>
          <w:rFonts w:ascii="Arial" w:hAnsi="Arial" w:cs="Arial"/>
        </w:rPr>
        <w:t xml:space="preserve">Wigfield, A. and Guthrie, J.T. (2010). Motivations for reading: Individual, home, textual and classroom perspectives. </w:t>
      </w:r>
      <w:r w:rsidRPr="002B13C2">
        <w:rPr>
          <w:rStyle w:val="Emphasis"/>
          <w:rFonts w:ascii="Arial" w:hAnsi="Arial" w:cs="Arial"/>
        </w:rPr>
        <w:t>Educational Psychologist</w:t>
      </w:r>
      <w:r w:rsidRPr="002B13C2">
        <w:rPr>
          <w:rFonts w:ascii="Arial" w:hAnsi="Arial" w:cs="Arial"/>
        </w:rPr>
        <w:t>, 32(2), pp.57–135.</w:t>
      </w:r>
    </w:p>
    <w:p w14:paraId="165B6612" w14:textId="5456CA64" w:rsidR="00A02D0D" w:rsidRPr="00836CC7" w:rsidRDefault="00A02D0D" w:rsidP="00836CC7">
      <w:pPr>
        <w:spacing w:before="100" w:beforeAutospacing="1" w:after="100" w:afterAutospacing="1" w:line="360" w:lineRule="auto"/>
        <w:ind w:left="720"/>
        <w:jc w:val="both"/>
        <w:rPr>
          <w:rFonts w:ascii="Arial" w:eastAsia="Times New Roman" w:hAnsi="Arial" w:cs="Arial"/>
          <w:sz w:val="24"/>
          <w:szCs w:val="24"/>
          <w:lang w:eastAsia="en-ZA"/>
        </w:rPr>
      </w:pPr>
    </w:p>
    <w:sectPr w:rsidR="00A02D0D" w:rsidRPr="00836CC7" w:rsidSect="0068433F">
      <w:footerReference w:type="default" r:id="rId1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6A392" w14:textId="77777777" w:rsidR="00971377" w:rsidRDefault="00971377" w:rsidP="0068433F">
      <w:pPr>
        <w:spacing w:after="0" w:line="240" w:lineRule="auto"/>
      </w:pPr>
      <w:r>
        <w:separator/>
      </w:r>
    </w:p>
  </w:endnote>
  <w:endnote w:type="continuationSeparator" w:id="0">
    <w:p w14:paraId="1744B4FE" w14:textId="77777777" w:rsidR="00971377" w:rsidRDefault="00971377" w:rsidP="00684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1D5E4" w14:textId="4E9786E4" w:rsidR="0068433F" w:rsidRDefault="0068433F">
    <w:pPr>
      <w:pStyle w:val="Footer"/>
      <w:jc w:val="right"/>
    </w:pPr>
  </w:p>
  <w:p w14:paraId="6438F80F" w14:textId="77777777" w:rsidR="0068433F" w:rsidRDefault="006843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768111"/>
      <w:docPartObj>
        <w:docPartGallery w:val="Page Numbers (Bottom of Page)"/>
        <w:docPartUnique/>
      </w:docPartObj>
    </w:sdtPr>
    <w:sdtEndPr/>
    <w:sdtContent>
      <w:sdt>
        <w:sdtPr>
          <w:id w:val="144714949"/>
          <w:docPartObj>
            <w:docPartGallery w:val="Page Numbers (Top of Page)"/>
            <w:docPartUnique/>
          </w:docPartObj>
        </w:sdtPr>
        <w:sdtEndPr/>
        <w:sdtContent>
          <w:p w14:paraId="64E55355" w14:textId="77777777" w:rsidR="0068433F" w:rsidRDefault="0068433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CBADADD" w14:textId="77777777" w:rsidR="0068433F" w:rsidRDefault="00684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D12C3" w14:textId="77777777" w:rsidR="00971377" w:rsidRDefault="00971377" w:rsidP="0068433F">
      <w:pPr>
        <w:spacing w:after="0" w:line="240" w:lineRule="auto"/>
      </w:pPr>
      <w:r>
        <w:separator/>
      </w:r>
    </w:p>
  </w:footnote>
  <w:footnote w:type="continuationSeparator" w:id="0">
    <w:p w14:paraId="446A8CCD" w14:textId="77777777" w:rsidR="00971377" w:rsidRDefault="00971377" w:rsidP="006843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AC32AA"/>
    <w:multiLevelType w:val="multilevel"/>
    <w:tmpl w:val="A076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C4136B"/>
    <w:multiLevelType w:val="multilevel"/>
    <w:tmpl w:val="4F84F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F22679"/>
    <w:multiLevelType w:val="multilevel"/>
    <w:tmpl w:val="37B6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4C43D3"/>
    <w:multiLevelType w:val="multilevel"/>
    <w:tmpl w:val="776E5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393955"/>
    <w:multiLevelType w:val="multilevel"/>
    <w:tmpl w:val="80327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BE2997"/>
    <w:multiLevelType w:val="multilevel"/>
    <w:tmpl w:val="7F42942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075CC3"/>
    <w:multiLevelType w:val="multilevel"/>
    <w:tmpl w:val="BD12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2"/>
  </w:num>
  <w:num w:numId="4">
    <w:abstractNumId w:val="0"/>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CC7"/>
    <w:rsid w:val="001F0F34"/>
    <w:rsid w:val="002B13C2"/>
    <w:rsid w:val="0046349B"/>
    <w:rsid w:val="0068433F"/>
    <w:rsid w:val="00836CC7"/>
    <w:rsid w:val="00884E7A"/>
    <w:rsid w:val="00971377"/>
    <w:rsid w:val="00A02D0D"/>
    <w:rsid w:val="00A921AF"/>
    <w:rsid w:val="00DA2CB7"/>
    <w:rsid w:val="00DC5B1D"/>
    <w:rsid w:val="00E12563"/>
    <w:rsid w:val="00EA4A0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1F5F6"/>
  <w15:chartTrackingRefBased/>
  <w15:docId w15:val="{E145EBC6-F3AE-43FF-B2BD-5D4AB45E8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36C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836CC7"/>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836CC7"/>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CC7"/>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836CC7"/>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836CC7"/>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836CC7"/>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836CC7"/>
    <w:rPr>
      <w:b/>
      <w:bCs/>
    </w:rPr>
  </w:style>
  <w:style w:type="character" w:styleId="Hyperlink">
    <w:name w:val="Hyperlink"/>
    <w:basedOn w:val="DefaultParagraphFont"/>
    <w:uiPriority w:val="99"/>
    <w:unhideWhenUsed/>
    <w:rsid w:val="00836CC7"/>
    <w:rPr>
      <w:color w:val="0000FF"/>
      <w:u w:val="single"/>
    </w:rPr>
  </w:style>
  <w:style w:type="character" w:styleId="Emphasis">
    <w:name w:val="Emphasis"/>
    <w:basedOn w:val="DefaultParagraphFont"/>
    <w:uiPriority w:val="20"/>
    <w:qFormat/>
    <w:rsid w:val="00836CC7"/>
    <w:rPr>
      <w:i/>
      <w:iCs/>
    </w:rPr>
  </w:style>
  <w:style w:type="paragraph" w:styleId="Title">
    <w:name w:val="Title"/>
    <w:basedOn w:val="Normal"/>
    <w:next w:val="Normal"/>
    <w:link w:val="TitleChar"/>
    <w:uiPriority w:val="10"/>
    <w:qFormat/>
    <w:rsid w:val="006843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33F"/>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68433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2">
    <w:name w:val="toc 2"/>
    <w:basedOn w:val="Normal"/>
    <w:next w:val="Normal"/>
    <w:autoRedefine/>
    <w:uiPriority w:val="39"/>
    <w:unhideWhenUsed/>
    <w:rsid w:val="0068433F"/>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68433F"/>
    <w:pPr>
      <w:spacing w:after="100"/>
    </w:pPr>
    <w:rPr>
      <w:rFonts w:eastAsiaTheme="minorEastAsia" w:cs="Times New Roman"/>
      <w:lang w:val="en-US"/>
    </w:rPr>
  </w:style>
  <w:style w:type="paragraph" w:styleId="TOC3">
    <w:name w:val="toc 3"/>
    <w:basedOn w:val="Normal"/>
    <w:next w:val="Normal"/>
    <w:autoRedefine/>
    <w:uiPriority w:val="39"/>
    <w:unhideWhenUsed/>
    <w:rsid w:val="0068433F"/>
    <w:pPr>
      <w:spacing w:after="100"/>
      <w:ind w:left="440"/>
    </w:pPr>
    <w:rPr>
      <w:rFonts w:eastAsiaTheme="minorEastAsia" w:cs="Times New Roman"/>
      <w:lang w:val="en-US"/>
    </w:rPr>
  </w:style>
  <w:style w:type="paragraph" w:styleId="Header">
    <w:name w:val="header"/>
    <w:basedOn w:val="Normal"/>
    <w:link w:val="HeaderChar"/>
    <w:uiPriority w:val="99"/>
    <w:unhideWhenUsed/>
    <w:rsid w:val="006843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433F"/>
  </w:style>
  <w:style w:type="paragraph" w:styleId="Footer">
    <w:name w:val="footer"/>
    <w:basedOn w:val="Normal"/>
    <w:link w:val="FooterChar"/>
    <w:uiPriority w:val="99"/>
    <w:unhideWhenUsed/>
    <w:rsid w:val="006843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43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456876">
      <w:bodyDiv w:val="1"/>
      <w:marLeft w:val="0"/>
      <w:marRight w:val="0"/>
      <w:marTop w:val="0"/>
      <w:marBottom w:val="0"/>
      <w:divBdr>
        <w:top w:val="none" w:sz="0" w:space="0" w:color="auto"/>
        <w:left w:val="none" w:sz="0" w:space="0" w:color="auto"/>
        <w:bottom w:val="none" w:sz="0" w:space="0" w:color="auto"/>
        <w:right w:val="none" w:sz="0" w:space="0" w:color="auto"/>
      </w:divBdr>
    </w:div>
    <w:div w:id="2043020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pmc.ncbi.nlm.nih.gov/articles/PMC503794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989/16073614.2016.1250350"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libguides.unisa.ac.za/c.php?g=1166884&amp;p=85201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9500782.2014.994524" TargetMode="External"/><Relationship Id="rId5" Type="http://schemas.openxmlformats.org/officeDocument/2006/relationships/webSettings" Target="webSettings.xml"/><Relationship Id="rId15" Type="http://schemas.openxmlformats.org/officeDocument/2006/relationships/hyperlink" Target="https://www.scribbr.com/research-process/research-proposal/" TargetMode="External"/><Relationship Id="rId10" Type="http://schemas.openxmlformats.org/officeDocument/2006/relationships/hyperlink" Target="https://www.findaphd.com/guides/writing-phd-research-proposa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191/1478088706qp063oa" TargetMode="External"/><Relationship Id="rId14" Type="http://schemas.openxmlformats.org/officeDocument/2006/relationships/hyperlink" Target="https://doi.org/10.1007/s11145-016-964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732BF-CE75-40B3-9E35-68ECFCC8F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29</Pages>
  <Words>7651</Words>
  <Characters>43614</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NETSHILEMA VHUTALI</dc:creator>
  <cp:keywords/>
  <dc:description/>
  <cp:lastModifiedBy>MS NATACIA TSHABALALA (202147649)</cp:lastModifiedBy>
  <cp:revision>6</cp:revision>
  <dcterms:created xsi:type="dcterms:W3CDTF">2026-05-19T10:01:00Z</dcterms:created>
  <dcterms:modified xsi:type="dcterms:W3CDTF">2026-05-29T10:56:00Z</dcterms:modified>
</cp:coreProperties>
</file>