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60A35" w14:textId="77777777" w:rsidR="004B5EFA" w:rsidRDefault="00000000">
      <w:pPr>
        <w:pBdr>
          <w:bottom w:val="single" w:sz="18" w:space="0" w:color="B88A00"/>
        </w:pBdr>
        <w:spacing w:after="60"/>
      </w:pPr>
      <w:r>
        <w:rPr>
          <w:rFonts w:ascii="Calibri" w:eastAsia="Calibri" w:hAnsi="Calibri" w:cs="Calibri"/>
          <w:b/>
          <w:bCs/>
          <w:color w:val="041A25"/>
          <w:sz w:val="40"/>
          <w:szCs w:val="40"/>
        </w:rPr>
        <w:t>Entrega · Revisión visual en Windows</w:t>
      </w:r>
    </w:p>
    <w:p w14:paraId="5BC2715D" w14:textId="77777777" w:rsidR="004B5EFA" w:rsidRDefault="00000000">
      <w:pPr>
        <w:pBdr>
          <w:left w:val="single" w:sz="12" w:space="0" w:color="B88A00"/>
        </w:pBdr>
        <w:shd w:val="clear" w:color="auto" w:fill="F2F5F7"/>
        <w:spacing w:before="60" w:after="200"/>
        <w:ind w:left="140"/>
      </w:pP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CÓMO RELLENAR ESTO</w:t>
      </w:r>
      <w:r>
        <w:br/>
      </w: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☐  →  [x]     marca lo que sí ocurrió</w:t>
      </w:r>
      <w:r>
        <w:br/>
      </w: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_____           escribe encima</w:t>
      </w:r>
      <w:r>
        <w:br/>
      </w: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Si algo no lo hiciste, DÉJALO SIN MARCAR y dilo en «Lo que no pude hacer».</w:t>
      </w:r>
      <w:r>
        <w:br/>
      </w: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No borres los títulos ni cambies su orden: los uso para leerte rápido.</w:t>
      </w:r>
      <w:r>
        <w:br/>
      </w: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Los comentarios como éste no hace falta que los toques.</w:t>
      </w:r>
    </w:p>
    <w:p w14:paraId="4D83DC05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Quién: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_____ </w:t>
      </w: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Fecha: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_____ </w:t>
      </w: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Versión de Windows: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_____ &lt;!-- 10 u 11; si sabes la compilación, mejor --&gt; </w:t>
      </w: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Escala que usas normalmente: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_____ % &lt;!-- Configuración → Sistema → Pantalla --&gt;</w:t>
      </w:r>
    </w:p>
    <w:p w14:paraId="569C807C" w14:textId="77777777" w:rsidR="004B5EFA" w:rsidRDefault="004B5EFA">
      <w:pPr>
        <w:pBdr>
          <w:bottom w:val="single" w:sz="6" w:space="0" w:color="CBD8DF"/>
        </w:pBdr>
        <w:spacing w:before="120" w:after="200"/>
      </w:pPr>
    </w:p>
    <w:p w14:paraId="4CF9F8A0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1. Instalación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5"/>
        <w:gridCol w:w="1033"/>
      </w:tblGrid>
      <w:tr w:rsidR="004B5EFA" w14:paraId="4F89F865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3FB53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 xml:space="preserve">Se descargó y descomprimió el </w:t>
            </w:r>
            <w:r>
              <w:rPr>
                <w:rFonts w:ascii="Consolas" w:eastAsia="Consolas" w:hAnsi="Consolas" w:cs="Consolas"/>
                <w:color w:val="1A2A33"/>
                <w:sz w:val="19"/>
                <w:szCs w:val="19"/>
              </w:rPr>
              <w:t>.zip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D79E3" w14:textId="38DD99D2" w:rsidR="004B5EFA" w:rsidRDefault="00966AA7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1F59346D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B0923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Apareció SmartScreen («Windows protegió su PC»)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A8ABC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  <w:tr w:rsidR="004B5EFA" w14:paraId="5E49276D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D0341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Pude saltármelo con «Más información» → «Ejecutar de todas formas»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29D4C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  <w:tr w:rsidR="004B5EFA" w14:paraId="0C04BFE8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A70FE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La aplicación abrió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D856E" w14:textId="0472B89A" w:rsidR="004B5EFA" w:rsidRDefault="00966AA7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78F56D4F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2CCF9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Encontré el enlace «Catálogo del sistema» en la barra lateral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E2DF1" w14:textId="432EC838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</w:tbl>
    <w:p w14:paraId="7A6F6C27" w14:textId="77777777" w:rsidR="004B5EFA" w:rsidRDefault="004B5EFA">
      <w:pPr>
        <w:spacing w:after="200"/>
      </w:pPr>
    </w:p>
    <w:p w14:paraId="1F950922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¿Algo raro al instalar o al abrir?</w:t>
      </w:r>
    </w:p>
    <w:p w14:paraId="338C25A9" w14:textId="1289B3FF" w:rsidR="004B5EFA" w:rsidRDefault="00000000">
      <w:pPr>
        <w:pBdr>
          <w:bottom w:val="single" w:sz="6" w:space="0" w:color="A9B6BF"/>
        </w:pBdr>
        <w:spacing w:before="60" w:after="220"/>
      </w:pPr>
      <w:r>
        <w:rPr>
          <w:rFonts w:ascii="Calibri" w:eastAsia="Calibri" w:hAnsi="Calibri" w:cs="Calibri"/>
          <w:sz w:val="21"/>
          <w:szCs w:val="21"/>
        </w:rPr>
        <w:t xml:space="preserve"> </w:t>
      </w:r>
      <w:r w:rsidR="00966AA7">
        <w:rPr>
          <w:rFonts w:ascii="Calibri" w:eastAsia="Calibri" w:hAnsi="Calibri" w:cs="Calibri"/>
          <w:sz w:val="21"/>
          <w:szCs w:val="21"/>
        </w:rPr>
        <w:t>Nada Raro, pero no me solicito ningun permiso para proteger mi computadora de softwares</w:t>
      </w:r>
    </w:p>
    <w:p w14:paraId="228D82BD" w14:textId="77777777" w:rsidR="004B5EFA" w:rsidRDefault="004B5EFA">
      <w:pPr>
        <w:pBdr>
          <w:bottom w:val="single" w:sz="6" w:space="0" w:color="CBD8DF"/>
        </w:pBdr>
        <w:spacing w:before="120" w:after="200"/>
      </w:pPr>
    </w:p>
    <w:p w14:paraId="29DD44EF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2. La ventana nativa</w:t>
      </w:r>
    </w:p>
    <w:p w14:paraId="28AA481D" w14:textId="77777777" w:rsidR="004B5EFA" w:rsidRDefault="00000000">
      <w:pPr>
        <w:pBdr>
          <w:left w:val="single" w:sz="12" w:space="0" w:color="B88A00"/>
        </w:pBdr>
        <w:shd w:val="clear" w:color="auto" w:fill="F2F5F7"/>
        <w:spacing w:before="60" w:after="200"/>
        <w:ind w:left="140"/>
      </w:pP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Manual §5 · capturas W-01 y W-02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5"/>
        <w:gridCol w:w="1033"/>
      </w:tblGrid>
      <w:tr w:rsidR="004B5EFA" w14:paraId="58D997E3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D385C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La barra de título dice «ARLES RELAY»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7E143" w14:textId="44932811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004C785C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4C36C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Hay icono en la barra de tareas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9C58E" w14:textId="539B8BFB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76545442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21581" w14:textId="77777777" w:rsidR="004B5EFA" w:rsidRDefault="00000000">
            <w:r>
              <w:rPr>
                <w:rFonts w:ascii="Calibri" w:eastAsia="Calibri" w:hAnsi="Calibri" w:cs="Calibri"/>
                <w:b/>
                <w:bCs/>
                <w:color w:val="1A2A33"/>
                <w:sz w:val="19"/>
                <w:szCs w:val="19"/>
              </w:rPr>
              <w:t>El icono se ve nítido, no borroso ni pixelado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FA331" w14:textId="3B42614B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05AFEF65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1506E" w14:textId="77777777" w:rsidR="004B5EFA" w:rsidRDefault="00000000">
            <w:r>
              <w:rPr>
                <w:rFonts w:ascii="Calibri" w:eastAsia="Calibri" w:hAnsi="Calibri" w:cs="Calibri"/>
                <w:b/>
                <w:bCs/>
                <w:color w:val="1A2A33"/>
                <w:sz w:val="19"/>
                <w:szCs w:val="19"/>
              </w:rPr>
              <w:t>NO deja encoger por debajo de 1120 × 720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74788" w14:textId="151E36C9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238004FD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FB801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Maximizada, el contenido se reparte bien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2CEB0" w14:textId="0E645927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</w:tbl>
    <w:p w14:paraId="014C2998" w14:textId="77777777" w:rsidR="004B5EFA" w:rsidRDefault="004B5EFA">
      <w:pPr>
        <w:spacing w:after="200"/>
      </w:pPr>
    </w:p>
    <w:p w14:paraId="61E44ADD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Si la ventana sí bajó de 1120 × 720, ¿hasta dónde llegó?</w:t>
      </w:r>
    </w:p>
    <w:p w14:paraId="0E18E54B" w14:textId="57A42A3F" w:rsidR="004B5EFA" w:rsidRDefault="00000000">
      <w:pPr>
        <w:pBdr>
          <w:bottom w:val="single" w:sz="6" w:space="0" w:color="A9B6BF"/>
        </w:pBdr>
        <w:spacing w:before="60" w:after="22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6C21277D" w14:textId="77777777" w:rsidR="004B5EFA" w:rsidRDefault="004B5EFA">
      <w:pPr>
        <w:pBdr>
          <w:bottom w:val="single" w:sz="6" w:space="0" w:color="CBD8DF"/>
        </w:pBdr>
        <w:spacing w:before="120" w:after="200"/>
      </w:pPr>
    </w:p>
    <w:p w14:paraId="4EF4DDEC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3. Las piezas</w:t>
      </w:r>
    </w:p>
    <w:p w14:paraId="22F275C9" w14:textId="77777777" w:rsidR="004B5EFA" w:rsidRDefault="00000000">
      <w:pPr>
        <w:pBdr>
          <w:left w:val="single" w:sz="12" w:space="0" w:color="B88A00"/>
        </w:pBdr>
        <w:shd w:val="clear" w:color="auto" w:fill="F2F5F7"/>
        <w:spacing w:before="60" w:after="200"/>
        <w:ind w:left="140"/>
      </w:pP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Capturas W-03 a W-06</w:t>
      </w:r>
    </w:p>
    <w:p w14:paraId="4A9D6BB2" w14:textId="77777777" w:rsidR="004B5EFA" w:rsidRDefault="00000000">
      <w:pPr>
        <w:spacing w:after="120"/>
      </w:pPr>
      <w:r>
        <w:rPr>
          <w:rFonts w:ascii="Calibri" w:eastAsia="Calibri" w:hAnsi="Calibri" w:cs="Calibri"/>
          <w:color w:val="1A2A33"/>
          <w:sz w:val="21"/>
          <w:szCs w:val="21"/>
        </w:rPr>
        <w:t xml:space="preserve">Marca </w:t>
      </w: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sólo si se ve bien</w:t>
      </w:r>
      <w:r>
        <w:rPr>
          <w:rFonts w:ascii="Calibri" w:eastAsia="Calibri" w:hAnsi="Calibri" w:cs="Calibri"/>
          <w:color w:val="1A2A33"/>
          <w:sz w:val="21"/>
          <w:szCs w:val="21"/>
        </w:rPr>
        <w:t>. Lo que dejes sin marcar lo miro yo.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5"/>
        <w:gridCol w:w="1033"/>
      </w:tblGrid>
      <w:tr w:rsidR="004B5EFA" w14:paraId="23714694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9770A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lastRenderedPageBreak/>
              <w:t>El botón amarillo se lee sin esfuerzo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87945" w14:textId="74BBAE58" w:rsidR="004B5EFA" w:rsidRDefault="00966AA7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17773B6E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D4EA4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 xml:space="preserve">El botón deshabilitado </w:t>
            </w:r>
            <w:r>
              <w:rPr>
                <w:rFonts w:ascii="Calibri" w:eastAsia="Calibri" w:hAnsi="Calibri" w:cs="Calibri"/>
                <w:b/>
                <w:bCs/>
                <w:color w:val="1A2A33"/>
                <w:sz w:val="19"/>
                <w:szCs w:val="19"/>
              </w:rPr>
              <w:t>se distingue Y se lee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ED03B" w14:textId="496760E7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09F1C228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FB630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«Cargando» respira suave, sin parpadeos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D375D" w14:textId="7D5EB1D3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0C8CBC0A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22411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La tabla va fluida al desplazarse rápido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E681B" w14:textId="64D0EFF5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5DA476C6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67226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Los números de la tabla quedan alineados en vertical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5DD38" w14:textId="055B3F72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0174FB1E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D6412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El modal tiene sombra y fondo oscurecido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4CDB9" w14:textId="1BB601F1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6365159F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25741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El menú «Acciones» se abre donde debe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A6302" w14:textId="2A9629E3" w:rsidR="004B5EFA" w:rsidRDefault="00966AA7">
            <w:pPr>
              <w:jc w:val="center"/>
            </w:pPr>
            <w:r w:rsidRPr="00966AA7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</w:tbl>
    <w:p w14:paraId="37FB630F" w14:textId="77777777" w:rsidR="004B5EFA" w:rsidRDefault="004B5EFA">
      <w:pPr>
        <w:spacing w:after="200"/>
      </w:pPr>
    </w:p>
    <w:p w14:paraId="4213F850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Cualquier cosa que se vea distinta a las capturas de referencia</w:t>
      </w:r>
    </w:p>
    <w:p w14:paraId="1329E1F1" w14:textId="77777777" w:rsidR="004B5EFA" w:rsidRDefault="00000000">
      <w:pPr>
        <w:pBdr>
          <w:left w:val="single" w:sz="12" w:space="0" w:color="B88A00"/>
        </w:pBdr>
        <w:shd w:val="clear" w:color="auto" w:fill="F2F5F7"/>
        <w:spacing w:before="60" w:after="200"/>
        <w:ind w:left="140"/>
      </w:pP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Recuerda: v— vs v1.2.0, la barra de título, las barras de desplazamiento</w:t>
      </w:r>
      <w:r>
        <w:br/>
      </w: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y el borde de la ventana son diferencias NORMALES. No hace falta contarlas.</w:t>
      </w:r>
    </w:p>
    <w:p w14:paraId="48CD9BF7" w14:textId="363BB546" w:rsidR="004B5EFA" w:rsidRPr="002B1662" w:rsidRDefault="00966AA7">
      <w:pPr>
        <w:pBdr>
          <w:bottom w:val="single" w:sz="6" w:space="0" w:color="A9B6BF"/>
        </w:pBdr>
        <w:spacing w:before="60" w:after="220"/>
        <w:rPr>
          <w:sz w:val="18"/>
          <w:szCs w:val="18"/>
        </w:rPr>
      </w:pPr>
      <w:r w:rsidRPr="002B1662">
        <w:rPr>
          <w:rFonts w:eastAsia="Calibri"/>
          <w:sz w:val="18"/>
          <w:szCs w:val="18"/>
        </w:rPr>
        <w:t>Solo que necesito que el menú ubicado en la lateral derecha, permanezca fijo y que lo demás que esta en pantalla del</w:t>
      </w:r>
      <w:r w:rsidR="002B1662">
        <w:rPr>
          <w:rFonts w:eastAsia="Calibri"/>
          <w:sz w:val="18"/>
          <w:szCs w:val="18"/>
        </w:rPr>
        <w:t xml:space="preserve"> lado derecho</w:t>
      </w:r>
    </w:p>
    <w:p w14:paraId="12E51C2A" w14:textId="33A0C9CA" w:rsidR="004B5EFA" w:rsidRDefault="00966AA7">
      <w:pPr>
        <w:pBdr>
          <w:bottom w:val="single" w:sz="6" w:space="0" w:color="CBD8DF"/>
        </w:pBdr>
        <w:spacing w:before="120" w:after="200"/>
      </w:pPr>
      <w:r w:rsidRPr="00966AA7">
        <w:rPr>
          <w:sz w:val="18"/>
          <w:szCs w:val="18"/>
        </w:rPr>
        <w:t>sea posible desplazarse.</w:t>
      </w:r>
      <w:r>
        <w:rPr>
          <w:sz w:val="18"/>
          <w:szCs w:val="18"/>
        </w:rPr>
        <w:t xml:space="preserve"> Tambien necesito que </w:t>
      </w:r>
      <w:r w:rsidR="002B1662">
        <w:rPr>
          <w:sz w:val="18"/>
          <w:szCs w:val="18"/>
        </w:rPr>
        <w:t>ese menú fijo del lado derecho, pueda comprimirse</w:t>
      </w:r>
    </w:p>
    <w:p w14:paraId="7A762B08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4. Escalado del sistema</w:t>
      </w:r>
    </w:p>
    <w:p w14:paraId="225DBF74" w14:textId="77777777" w:rsidR="004B5EFA" w:rsidRDefault="00000000">
      <w:pPr>
        <w:pBdr>
          <w:left w:val="single" w:sz="12" w:space="0" w:color="B88A00"/>
        </w:pBdr>
        <w:shd w:val="clear" w:color="auto" w:fill="F2F5F7"/>
        <w:spacing w:before="60" w:after="200"/>
        <w:ind w:left="140"/>
      </w:pP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Manual §6 · capturas W-07, W-08, W-09. Esto es lo más valioso.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3"/>
        <w:gridCol w:w="690"/>
        <w:gridCol w:w="4475"/>
      </w:tblGrid>
      <w:tr w:rsidR="004B5EFA" w14:paraId="741D4C95" w14:textId="77777777">
        <w:trPr>
          <w:tblHeader/>
        </w:trPr>
        <w:tc>
          <w:tcPr>
            <w:tcW w:w="4546" w:type="dxa"/>
            <w:shd w:val="clear" w:color="auto" w:fill="0530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68E33" w14:textId="77777777" w:rsidR="004B5EF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Escala</w:t>
            </w:r>
          </w:p>
        </w:tc>
        <w:tc>
          <w:tcPr>
            <w:tcW w:w="546" w:type="dxa"/>
            <w:shd w:val="clear" w:color="auto" w:fill="0530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9F1D4" w14:textId="77777777" w:rsidR="004B5EF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 probé</w:t>
            </w:r>
          </w:p>
        </w:tc>
        <w:tc>
          <w:tcPr>
            <w:tcW w:w="4546" w:type="dxa"/>
            <w:shd w:val="clear" w:color="auto" w:fill="0530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F0770" w14:textId="77777777" w:rsidR="004B5EF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¿Se rompió algo? ¿Qué?</w:t>
            </w:r>
          </w:p>
        </w:tc>
      </w:tr>
      <w:tr w:rsidR="004B5EFA" w14:paraId="3131135B" w14:textId="77777777">
        <w:tc>
          <w:tcPr>
            <w:tcW w:w="4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FE026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125 %</w:t>
            </w:r>
          </w:p>
        </w:tc>
        <w:tc>
          <w:tcPr>
            <w:tcW w:w="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6DA90" w14:textId="63F8BD9F" w:rsidR="004B5EFA" w:rsidRDefault="002B1662">
            <w:pPr>
              <w:jc w:val="center"/>
            </w:pPr>
            <w:r w:rsidRPr="002B1662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  <w:tc>
          <w:tcPr>
            <w:tcW w:w="4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B881A" w14:textId="4724D4B4" w:rsidR="004B5EFA" w:rsidRPr="002B1662" w:rsidRDefault="002B1662">
            <w:pPr>
              <w:rPr>
                <w:u w:val="single"/>
              </w:rPr>
            </w:pPr>
            <w:r w:rsidRPr="002B1662">
              <w:rPr>
                <w:rFonts w:ascii="Calibri" w:eastAsia="Calibri" w:hAnsi="Calibri" w:cs="Calibri"/>
                <w:color w:val="1A2A33"/>
                <w:sz w:val="19"/>
                <w:szCs w:val="19"/>
                <w:u w:val="single"/>
              </w:rPr>
              <w:t>No lo note</w:t>
            </w:r>
          </w:p>
        </w:tc>
      </w:tr>
      <w:tr w:rsidR="004B5EFA" w14:paraId="12C3F825" w14:textId="77777777">
        <w:tc>
          <w:tcPr>
            <w:tcW w:w="454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04F98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150 %</w:t>
            </w:r>
          </w:p>
        </w:tc>
        <w:tc>
          <w:tcPr>
            <w:tcW w:w="54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A4346" w14:textId="2D821C63" w:rsidR="004B5EFA" w:rsidRDefault="002B1662">
            <w:pPr>
              <w:jc w:val="center"/>
            </w:pPr>
            <w:r w:rsidRPr="002B1662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  <w:tc>
          <w:tcPr>
            <w:tcW w:w="4546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3B218" w14:textId="67FDB267" w:rsidR="004B5EFA" w:rsidRPr="002B1662" w:rsidRDefault="002B1662">
            <w:pPr>
              <w:rPr>
                <w:u w:val="single"/>
              </w:rPr>
            </w:pPr>
            <w:r w:rsidRPr="002B1662">
              <w:rPr>
                <w:rFonts w:ascii="Calibri" w:eastAsia="Calibri" w:hAnsi="Calibri" w:cs="Calibri"/>
                <w:color w:val="1A2A33"/>
                <w:sz w:val="19"/>
                <w:szCs w:val="19"/>
                <w:u w:val="single"/>
              </w:rPr>
              <w:t>No lo note</w:t>
            </w:r>
          </w:p>
        </w:tc>
      </w:tr>
      <w:tr w:rsidR="004B5EFA" w14:paraId="05F4621E" w14:textId="77777777">
        <w:tc>
          <w:tcPr>
            <w:tcW w:w="4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36A7A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200 %</w:t>
            </w:r>
          </w:p>
        </w:tc>
        <w:tc>
          <w:tcPr>
            <w:tcW w:w="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8854B" w14:textId="71C558E4" w:rsidR="004B5EFA" w:rsidRDefault="002B1662">
            <w:pPr>
              <w:jc w:val="center"/>
            </w:pPr>
            <w:r w:rsidRPr="002B1662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  <w:tc>
          <w:tcPr>
            <w:tcW w:w="4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E3FD9" w14:textId="6D59FCC2" w:rsidR="004B5EFA" w:rsidRPr="002B1662" w:rsidRDefault="002B1662">
            <w:pPr>
              <w:rPr>
                <w:u w:val="single"/>
              </w:rPr>
            </w:pPr>
            <w:r w:rsidRPr="002B1662">
              <w:rPr>
                <w:rFonts w:ascii="Calibri" w:eastAsia="Calibri" w:hAnsi="Calibri" w:cs="Calibri"/>
                <w:color w:val="1A2A33"/>
                <w:sz w:val="19"/>
                <w:szCs w:val="19"/>
                <w:u w:val="single"/>
              </w:rPr>
              <w:t>No lo note</w:t>
            </w:r>
          </w:p>
        </w:tc>
      </w:tr>
    </w:tbl>
    <w:p w14:paraId="0B64DD29" w14:textId="77777777" w:rsidR="004B5EFA" w:rsidRDefault="004B5EFA">
      <w:pPr>
        <w:spacing w:after="200"/>
      </w:pPr>
    </w:p>
    <w:p w14:paraId="37853394" w14:textId="59981DBD" w:rsidR="004B5EFA" w:rsidRDefault="002B1662">
      <w:pPr>
        <w:spacing w:after="120"/>
      </w:pPr>
      <w:r w:rsidRPr="002B1662">
        <w:rPr>
          <w:rFonts w:ascii="Calibri" w:eastAsia="Calibri" w:hAnsi="Calibri" w:cs="Calibri"/>
          <w:color w:val="1A2A33"/>
          <w:sz w:val="21"/>
          <w:szCs w:val="21"/>
        </w:rPr>
        <w:t>[X]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Devolví la escala a como estaba</w:t>
      </w:r>
    </w:p>
    <w:p w14:paraId="0C188BC3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Qué buscar: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texto cortado · botones fuera de su caja · cosas encima de otras · barras de desplazamiento nuevas.</w:t>
      </w:r>
    </w:p>
    <w:p w14:paraId="24B666E6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A 200 % casi siempre aparece algo. Si no viste nada, dilo igual:</w:t>
      </w:r>
    </w:p>
    <w:p w14:paraId="04963BBB" w14:textId="350C3BC5" w:rsidR="004B5EFA" w:rsidRDefault="00000000">
      <w:pPr>
        <w:pBdr>
          <w:bottom w:val="single" w:sz="6" w:space="0" w:color="A9B6BF"/>
        </w:pBdr>
        <w:spacing w:before="60" w:after="220"/>
      </w:pPr>
      <w:r>
        <w:rPr>
          <w:rFonts w:ascii="Calibri" w:eastAsia="Calibri" w:hAnsi="Calibri" w:cs="Calibri"/>
          <w:sz w:val="21"/>
          <w:szCs w:val="21"/>
        </w:rPr>
        <w:t xml:space="preserve"> </w:t>
      </w:r>
      <w:r w:rsidR="002B1662">
        <w:rPr>
          <w:rFonts w:ascii="Calibri" w:eastAsia="Calibri" w:hAnsi="Calibri" w:cs="Calibri"/>
          <w:sz w:val="21"/>
          <w:szCs w:val="21"/>
        </w:rPr>
        <w:t>No observe tecto cortado, ni botones fuera de caja, ni encimaciones, ni deformidades</w:t>
      </w:r>
    </w:p>
    <w:p w14:paraId="127E34ED" w14:textId="77777777" w:rsidR="004B5EFA" w:rsidRDefault="004B5EFA">
      <w:pPr>
        <w:pBdr>
          <w:bottom w:val="single" w:sz="6" w:space="0" w:color="CBD8DF"/>
        </w:pBdr>
        <w:spacing w:before="120" w:after="200"/>
      </w:pPr>
    </w:p>
    <w:p w14:paraId="0EC12039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5. NVDA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5"/>
        <w:gridCol w:w="1033"/>
      </w:tblGrid>
      <w:tr w:rsidR="004B5EFA" w14:paraId="68220A0A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DE00F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Lo instalé o usé la versión portable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95F84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  <w:tr w:rsidR="004B5EFA" w14:paraId="497BB32D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81F95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Recorrí la aplicación sólo con el tabulador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0A44B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  <w:tr w:rsidR="004B5EFA" w14:paraId="40DB02D2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5AEC6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 xml:space="preserve">El logotipo se lee como </w:t>
            </w:r>
            <w:r>
              <w:rPr>
                <w:rFonts w:ascii="Calibri" w:eastAsia="Calibri" w:hAnsi="Calibri" w:cs="Calibri"/>
                <w:b/>
                <w:bCs/>
                <w:color w:val="1A2A33"/>
                <w:sz w:val="19"/>
                <w:szCs w:val="19"/>
              </w:rPr>
              <w:t>una sola cosa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EAB35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  <w:tr w:rsidR="004B5EFA" w14:paraId="61C45ADF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801CA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Los botones dicen su texto y la palabra «botón»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97182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  <w:tr w:rsidR="004B5EFA" w14:paraId="0F055A78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F0443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 xml:space="preserve">El error del campo se oye </w:t>
            </w:r>
            <w:r>
              <w:rPr>
                <w:rFonts w:ascii="Calibri" w:eastAsia="Calibri" w:hAnsi="Calibri" w:cs="Calibri"/>
                <w:b/>
                <w:bCs/>
                <w:color w:val="1A2A33"/>
                <w:sz w:val="19"/>
                <w:szCs w:val="19"/>
              </w:rPr>
              <w:t>al entrar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363B8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  <w:tr w:rsidR="004B5EFA" w14:paraId="1EBB5D15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C7227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lastRenderedPageBreak/>
              <w:t>Las pestañas dicen cuál está seleccionada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423B9" w14:textId="0E7CC6E4" w:rsidR="004B5EFA" w:rsidRDefault="003B01B5">
            <w:pPr>
              <w:jc w:val="center"/>
            </w:pPr>
            <w:r w:rsidRPr="003B01B5">
              <w:rPr>
                <w:rFonts w:ascii="Segoe UI Symbol" w:eastAsia="Calibri" w:hAnsi="Segoe UI Symbol" w:cs="Segoe UI Symbol"/>
                <w:color w:val="1A2A33"/>
                <w:sz w:val="26"/>
                <w:szCs w:val="26"/>
              </w:rPr>
              <w:t>☐</w:t>
            </w:r>
          </w:p>
        </w:tc>
      </w:tr>
      <w:tr w:rsidR="004B5EFA" w14:paraId="1F4AA157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E9F2F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 xml:space="preserve">La tabla anuncia </w:t>
            </w:r>
            <w:r>
              <w:rPr>
                <w:rFonts w:ascii="Calibri" w:eastAsia="Calibri" w:hAnsi="Calibri" w:cs="Calibri"/>
                <w:b/>
                <w:bCs/>
                <w:color w:val="1A2A33"/>
                <w:sz w:val="19"/>
                <w:szCs w:val="19"/>
              </w:rPr>
              <w:t>el total real</w:t>
            </w:r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 xml:space="preserve"> (≈5001)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D9C87" w14:textId="77777777" w:rsidR="004B5EFA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☐</w:t>
            </w:r>
          </w:p>
        </w:tc>
      </w:tr>
    </w:tbl>
    <w:p w14:paraId="0D1C4639" w14:textId="77777777" w:rsidR="004B5EFA" w:rsidRDefault="004B5EFA">
      <w:pPr>
        <w:spacing w:after="200"/>
      </w:pPr>
    </w:p>
    <w:p w14:paraId="10BEB45A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¿Qué número dijo la tabla?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_____</w:t>
      </w:r>
    </w:p>
    <w:p w14:paraId="7F19AAA5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Todo lo que sonó mal, raro, repetido o no sonó:</w:t>
      </w:r>
    </w:p>
    <w:p w14:paraId="16B486DC" w14:textId="77777777" w:rsidR="004B5EFA" w:rsidRDefault="00000000">
      <w:pPr>
        <w:pBdr>
          <w:bottom w:val="single" w:sz="6" w:space="0" w:color="A9B6BF"/>
        </w:pBdr>
        <w:spacing w:before="60" w:after="220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26A676C5" w14:textId="77777777" w:rsidR="004B5EFA" w:rsidRDefault="00000000">
      <w:pPr>
        <w:spacing w:after="120"/>
      </w:pPr>
      <w:r>
        <w:rPr>
          <w:rFonts w:ascii="Calibri" w:eastAsia="Calibri" w:hAnsi="Calibri" w:cs="Calibri"/>
          <w:color w:val="1A2A33"/>
          <w:sz w:val="21"/>
          <w:szCs w:val="21"/>
        </w:rPr>
        <w:t>☐ Adjunto una grabación</w:t>
      </w:r>
    </w:p>
    <w:p w14:paraId="5B273D08" w14:textId="77777777" w:rsidR="004B5EFA" w:rsidRDefault="004B5EFA">
      <w:pPr>
        <w:pBdr>
          <w:bottom w:val="single" w:sz="6" w:space="0" w:color="CBD8DF"/>
        </w:pBdr>
        <w:spacing w:before="120" w:after="200"/>
      </w:pPr>
    </w:p>
    <w:p w14:paraId="0B5D311A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6. Lo que me chirrió</w:t>
      </w:r>
    </w:p>
    <w:p w14:paraId="11317A14" w14:textId="77777777" w:rsidR="004B5EFA" w:rsidRDefault="00000000">
      <w:pPr>
        <w:pBdr>
          <w:left w:val="single" w:sz="12" w:space="0" w:color="B88A00"/>
        </w:pBdr>
        <w:shd w:val="clear" w:color="auto" w:fill="F2F5F7"/>
        <w:spacing w:before="60" w:after="200"/>
        <w:ind w:left="140"/>
      </w:pP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Aquí va lo importante. Una línea por cosa. No hace falta que sepas por qué.</w:t>
      </w:r>
      <w:r>
        <w:br/>
      </w: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«Se ve raro» vale. Di dónde estabas y qué hacías.</w:t>
      </w:r>
    </w:p>
    <w:p w14:paraId="32251D9E" w14:textId="77777777" w:rsidR="004B5EFA" w:rsidRDefault="00000000">
      <w:pPr>
        <w:pBdr>
          <w:bottom w:val="single" w:sz="6" w:space="0" w:color="A9B6BF"/>
        </w:pBdr>
        <w:spacing w:before="60" w:after="220"/>
        <w:ind w:left="280"/>
      </w:pPr>
      <w:r>
        <w:rPr>
          <w:rFonts w:ascii="Calibri" w:eastAsia="Calibri" w:hAnsi="Calibri" w:cs="Calibri"/>
          <w:color w:val="4A5B66"/>
          <w:sz w:val="21"/>
          <w:szCs w:val="21"/>
        </w:rPr>
        <w:t xml:space="preserve">1.  </w:t>
      </w:r>
    </w:p>
    <w:p w14:paraId="54EE13C2" w14:textId="77777777" w:rsidR="004B5EFA" w:rsidRDefault="00000000">
      <w:pPr>
        <w:pBdr>
          <w:bottom w:val="single" w:sz="6" w:space="0" w:color="A9B6BF"/>
        </w:pBdr>
        <w:spacing w:before="60" w:after="220"/>
        <w:ind w:left="280"/>
      </w:pPr>
      <w:r>
        <w:rPr>
          <w:rFonts w:ascii="Calibri" w:eastAsia="Calibri" w:hAnsi="Calibri" w:cs="Calibri"/>
          <w:color w:val="4A5B66"/>
          <w:sz w:val="21"/>
          <w:szCs w:val="21"/>
        </w:rPr>
        <w:t xml:space="preserve">2.  </w:t>
      </w:r>
    </w:p>
    <w:p w14:paraId="4C78DFC1" w14:textId="77777777" w:rsidR="004B5EFA" w:rsidRDefault="00000000">
      <w:pPr>
        <w:pBdr>
          <w:bottom w:val="single" w:sz="6" w:space="0" w:color="A9B6BF"/>
        </w:pBdr>
        <w:spacing w:before="60" w:after="220"/>
        <w:ind w:left="280"/>
      </w:pPr>
      <w:r>
        <w:rPr>
          <w:rFonts w:ascii="Calibri" w:eastAsia="Calibri" w:hAnsi="Calibri" w:cs="Calibri"/>
          <w:color w:val="4A5B66"/>
          <w:sz w:val="21"/>
          <w:szCs w:val="21"/>
        </w:rPr>
        <w:t xml:space="preserve">3.  </w:t>
      </w:r>
    </w:p>
    <w:p w14:paraId="542CC6A1" w14:textId="77777777" w:rsidR="004B5EFA" w:rsidRDefault="004B5EFA">
      <w:pPr>
        <w:spacing w:after="80"/>
      </w:pPr>
    </w:p>
    <w:p w14:paraId="54CCEE52" w14:textId="77777777" w:rsidR="004B5EFA" w:rsidRDefault="004B5EFA">
      <w:pPr>
        <w:pBdr>
          <w:bottom w:val="single" w:sz="6" w:space="0" w:color="CBD8DF"/>
        </w:pBdr>
        <w:spacing w:before="120" w:after="200"/>
      </w:pPr>
    </w:p>
    <w:p w14:paraId="54DFA5D7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7. Lo que no pude hacer</w:t>
      </w:r>
    </w:p>
    <w:p w14:paraId="22EA1215" w14:textId="77777777" w:rsidR="004B5EFA" w:rsidRDefault="00000000">
      <w:pPr>
        <w:pBdr>
          <w:left w:val="single" w:sz="12" w:space="0" w:color="B88A00"/>
        </w:pBdr>
        <w:shd w:val="clear" w:color="auto" w:fill="F2F5F7"/>
        <w:spacing w:before="60" w:after="200"/>
        <w:ind w:left="140"/>
      </w:pPr>
      <w:r>
        <w:rPr>
          <w:rFonts w:ascii="Calibri" w:eastAsia="Calibri" w:hAnsi="Calibri" w:cs="Calibri"/>
          <w:i/>
          <w:iCs/>
          <w:color w:val="4A5B66"/>
          <w:sz w:val="18"/>
          <w:szCs w:val="18"/>
        </w:rPr>
        <w:t>Sin culpa. Un hueco declarado es información; uno silencioso, un agujero.</w:t>
      </w:r>
    </w:p>
    <w:p w14:paraId="08C47577" w14:textId="3034B71B" w:rsidR="004B5EFA" w:rsidRDefault="00000000">
      <w:pPr>
        <w:pBdr>
          <w:bottom w:val="single" w:sz="6" w:space="0" w:color="A9B6BF"/>
        </w:pBdr>
        <w:spacing w:before="60" w:after="220"/>
      </w:pPr>
      <w:r>
        <w:rPr>
          <w:rFonts w:ascii="Calibri" w:eastAsia="Calibri" w:hAnsi="Calibri" w:cs="Calibri"/>
          <w:sz w:val="21"/>
          <w:szCs w:val="21"/>
        </w:rPr>
        <w:t xml:space="preserve"> </w:t>
      </w:r>
      <w:r w:rsidR="003B01B5">
        <w:rPr>
          <w:rFonts w:ascii="Calibri" w:eastAsia="Calibri" w:hAnsi="Calibri" w:cs="Calibri"/>
          <w:sz w:val="21"/>
          <w:szCs w:val="21"/>
        </w:rPr>
        <w:t>Lo del NVDA, por el idioma, pero lo que intento decir en español, estando la configuración en español, lo dijo</w:t>
      </w:r>
    </w:p>
    <w:p w14:paraId="73DB14CB" w14:textId="387E1066" w:rsidR="004B5EFA" w:rsidRDefault="003B01B5">
      <w:pPr>
        <w:pBdr>
          <w:bottom w:val="single" w:sz="6" w:space="0" w:color="CBD8DF"/>
        </w:pBdr>
        <w:spacing w:before="120" w:after="200"/>
      </w:pPr>
      <w:r>
        <w:t>Bien, creo que es un buen inicio</w:t>
      </w:r>
    </w:p>
    <w:p w14:paraId="36B9A349" w14:textId="77777777" w:rsidR="004B5EFA" w:rsidRDefault="00000000">
      <w:pPr>
        <w:pStyle w:val="Ttulo1"/>
        <w:spacing w:before="320" w:after="120"/>
      </w:pPr>
      <w:r>
        <w:rPr>
          <w:rFonts w:ascii="Calibri" w:eastAsia="Calibri" w:hAnsi="Calibri" w:cs="Calibri"/>
          <w:b/>
          <w:bCs/>
          <w:color w:val="041A25"/>
          <w:sz w:val="28"/>
          <w:szCs w:val="28"/>
        </w:rPr>
        <w:t>8. Antes de enviar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5"/>
        <w:gridCol w:w="1033"/>
      </w:tblGrid>
      <w:tr w:rsidR="004B5EFA" w14:paraId="11B864DD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A04F5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Las capturas están nombradas exactamente como el manual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CF1E3" w14:textId="0EC76655" w:rsidR="004B5EFA" w:rsidRDefault="003B01B5">
            <w:pPr>
              <w:jc w:val="center"/>
            </w:pPr>
            <w:r w:rsidRPr="003B01B5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404352B0" w14:textId="77777777">
        <w:tc>
          <w:tcPr>
            <w:tcW w:w="8605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22C21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Las que no pude hacer las dije arriba, no las inventé</w:t>
            </w:r>
          </w:p>
        </w:tc>
        <w:tc>
          <w:tcPr>
            <w:tcW w:w="1033" w:type="dxa"/>
            <w:shd w:val="clear" w:color="auto" w:fill="F2F5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3D084" w14:textId="24BCF24C" w:rsidR="004B5EFA" w:rsidRDefault="003B01B5">
            <w:pPr>
              <w:jc w:val="center"/>
            </w:pPr>
            <w:r w:rsidRPr="003B01B5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  <w:tr w:rsidR="004B5EFA" w14:paraId="291F2983" w14:textId="77777777">
        <w:tc>
          <w:tcPr>
            <w:tcW w:w="86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7F1CB" w14:textId="77777777" w:rsidR="004B5EFA" w:rsidRDefault="00000000">
            <w:r>
              <w:rPr>
                <w:rFonts w:ascii="Calibri" w:eastAsia="Calibri" w:hAnsi="Calibri" w:cs="Calibri"/>
                <w:color w:val="1A2A33"/>
                <w:sz w:val="19"/>
                <w:szCs w:val="19"/>
              </w:rPr>
              <w:t>Mando esta plantilla rellenada</w:t>
            </w:r>
          </w:p>
        </w:tc>
        <w:tc>
          <w:tcPr>
            <w:tcW w:w="10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DA01" w14:textId="35B0222F" w:rsidR="004B5EFA" w:rsidRDefault="003B01B5">
            <w:pPr>
              <w:jc w:val="center"/>
            </w:pPr>
            <w:r w:rsidRPr="003B01B5">
              <w:rPr>
                <w:rFonts w:ascii="Calibri" w:eastAsia="Calibri" w:hAnsi="Calibri" w:cs="Calibri"/>
                <w:color w:val="1A2A33"/>
                <w:sz w:val="26"/>
                <w:szCs w:val="26"/>
              </w:rPr>
              <w:t>[X]</w:t>
            </w:r>
          </w:p>
        </w:tc>
      </w:tr>
    </w:tbl>
    <w:p w14:paraId="2B885591" w14:textId="77777777" w:rsidR="004B5EFA" w:rsidRDefault="004B5EFA">
      <w:pPr>
        <w:spacing w:after="200"/>
      </w:pPr>
    </w:p>
    <w:p w14:paraId="28476063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Capturas que incluyo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— marca las que mandas:</w:t>
      </w:r>
    </w:p>
    <w:p w14:paraId="55497F18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W-01-ventana.png</w:t>
      </w:r>
    </w:p>
    <w:p w14:paraId="7F9DA058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W-02-maximizada.png</w:t>
      </w:r>
    </w:p>
    <w:p w14:paraId="5D1D4DFF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W-03-primitivas.png</w:t>
      </w:r>
    </w:p>
    <w:p w14:paraId="48461D8E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W-04-estados.png</w:t>
      </w:r>
    </w:p>
    <w:p w14:paraId="44E8BC55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W-05-tabla.png</w:t>
      </w:r>
    </w:p>
    <w:p w14:paraId="2F8DEA5D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W-06-tipografia.png</w:t>
      </w:r>
    </w:p>
    <w:p w14:paraId="7264B152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W-07-escala-125.png</w:t>
      </w:r>
    </w:p>
    <w:p w14:paraId="1BF39831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W-08-escala-150.png</w:t>
      </w:r>
    </w:p>
    <w:p w14:paraId="6B225DF3" w14:textId="77777777" w:rsidR="004B5EFA" w:rsidRDefault="00000000">
      <w:pPr>
        <w:spacing w:after="20"/>
      </w:pPr>
      <w:r>
        <w:rPr>
          <w:rFonts w:ascii="Consolas" w:eastAsia="Consolas" w:hAnsi="Consolas" w:cs="Consolas"/>
          <w:color w:val="1A2A33"/>
          <w:sz w:val="19"/>
          <w:szCs w:val="19"/>
        </w:rPr>
        <w:t>☐ W-09-escala-200.png</w:t>
      </w:r>
    </w:p>
    <w:p w14:paraId="207B1E6D" w14:textId="77777777" w:rsidR="004B5EFA" w:rsidRDefault="004B5EFA">
      <w:pPr>
        <w:spacing w:after="160"/>
      </w:pPr>
    </w:p>
    <w:p w14:paraId="2E4B0BD9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lastRenderedPageBreak/>
        <w:t>¿Vas a hacer también la de Mac?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☐ sí ☐ no ☐ no tengo Mac</w:t>
      </w:r>
    </w:p>
    <w:p w14:paraId="10124BEB" w14:textId="77777777" w:rsidR="004B5EFA" w:rsidRDefault="004B5EFA">
      <w:pPr>
        <w:pBdr>
          <w:bottom w:val="single" w:sz="6" w:space="0" w:color="CBD8DF"/>
        </w:pBdr>
        <w:spacing w:before="120" w:after="200"/>
      </w:pPr>
    </w:p>
    <w:p w14:paraId="28F71FCF" w14:textId="77777777" w:rsidR="004B5EFA" w:rsidRDefault="00000000">
      <w:pPr>
        <w:spacing w:after="120"/>
      </w:pPr>
      <w:r>
        <w:rPr>
          <w:rFonts w:ascii="Calibri" w:eastAsia="Calibri" w:hAnsi="Calibri" w:cs="Calibri"/>
          <w:b/>
          <w:bCs/>
          <w:color w:val="1A2A33"/>
          <w:sz w:val="21"/>
          <w:szCs w:val="21"/>
        </w:rPr>
        <w:t>Gracias.</w:t>
      </w:r>
      <w:r>
        <w:rPr>
          <w:rFonts w:ascii="Calibri" w:eastAsia="Calibri" w:hAnsi="Calibri" w:cs="Calibri"/>
          <w:color w:val="1A2A33"/>
          <w:sz w:val="21"/>
          <w:szCs w:val="21"/>
        </w:rPr>
        <w:t xml:space="preserve"> Cada cosa que encuentres aquí es una que no arrastramos durante siete pantallas más.</w:t>
      </w:r>
    </w:p>
    <w:sectPr w:rsidR="004B5EF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3532DB"/>
    <w:multiLevelType w:val="hybridMultilevel"/>
    <w:tmpl w:val="9094F9F4"/>
    <w:lvl w:ilvl="0" w:tplc="B4C6AE72">
      <w:start w:val="1"/>
      <w:numFmt w:val="bullet"/>
      <w:lvlText w:val="●"/>
      <w:lvlJc w:val="left"/>
      <w:pPr>
        <w:ind w:left="720" w:hanging="360"/>
      </w:pPr>
    </w:lvl>
    <w:lvl w:ilvl="1" w:tplc="FFB0C6BC">
      <w:start w:val="1"/>
      <w:numFmt w:val="bullet"/>
      <w:lvlText w:val="○"/>
      <w:lvlJc w:val="left"/>
      <w:pPr>
        <w:ind w:left="1440" w:hanging="360"/>
      </w:pPr>
    </w:lvl>
    <w:lvl w:ilvl="2" w:tplc="AE72C44A">
      <w:start w:val="1"/>
      <w:numFmt w:val="bullet"/>
      <w:lvlText w:val="■"/>
      <w:lvlJc w:val="left"/>
      <w:pPr>
        <w:ind w:left="2160" w:hanging="360"/>
      </w:pPr>
    </w:lvl>
    <w:lvl w:ilvl="3" w:tplc="C096BB64">
      <w:start w:val="1"/>
      <w:numFmt w:val="bullet"/>
      <w:lvlText w:val="●"/>
      <w:lvlJc w:val="left"/>
      <w:pPr>
        <w:ind w:left="2880" w:hanging="360"/>
      </w:pPr>
    </w:lvl>
    <w:lvl w:ilvl="4" w:tplc="9C5A9BAA">
      <w:start w:val="1"/>
      <w:numFmt w:val="bullet"/>
      <w:lvlText w:val="○"/>
      <w:lvlJc w:val="left"/>
      <w:pPr>
        <w:ind w:left="3600" w:hanging="360"/>
      </w:pPr>
    </w:lvl>
    <w:lvl w:ilvl="5" w:tplc="59A208E8">
      <w:start w:val="1"/>
      <w:numFmt w:val="bullet"/>
      <w:lvlText w:val="■"/>
      <w:lvlJc w:val="left"/>
      <w:pPr>
        <w:ind w:left="4320" w:hanging="360"/>
      </w:pPr>
    </w:lvl>
    <w:lvl w:ilvl="6" w:tplc="0B96BBDA">
      <w:start w:val="1"/>
      <w:numFmt w:val="bullet"/>
      <w:lvlText w:val="●"/>
      <w:lvlJc w:val="left"/>
      <w:pPr>
        <w:ind w:left="5040" w:hanging="360"/>
      </w:pPr>
    </w:lvl>
    <w:lvl w:ilvl="7" w:tplc="51C67482">
      <w:start w:val="1"/>
      <w:numFmt w:val="bullet"/>
      <w:lvlText w:val="●"/>
      <w:lvlJc w:val="left"/>
      <w:pPr>
        <w:ind w:left="5760" w:hanging="360"/>
      </w:pPr>
    </w:lvl>
    <w:lvl w:ilvl="8" w:tplc="167E231A">
      <w:start w:val="1"/>
      <w:numFmt w:val="bullet"/>
      <w:lvlText w:val="●"/>
      <w:lvlJc w:val="left"/>
      <w:pPr>
        <w:ind w:left="6480" w:hanging="360"/>
      </w:pPr>
    </w:lvl>
  </w:abstractNum>
  <w:num w:numId="1" w16cid:durableId="680355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EFA"/>
    <w:rsid w:val="002B1662"/>
    <w:rsid w:val="003B01B5"/>
    <w:rsid w:val="004B5EFA"/>
    <w:rsid w:val="005D3274"/>
    <w:rsid w:val="00966AA7"/>
    <w:rsid w:val="00D35991"/>
    <w:rsid w:val="00DC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99AB"/>
  <w15:docId w15:val="{D9BB852E-05BE-4CA1-A772-2BFD2EE4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614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Entrega · Revisión visual en Windows</vt:lpstr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· Revisión visual en Windows</dc:title>
  <dc:creator>TELEMETRY INSIGHT</dc:creator>
  <dc:description>Plantilla de entrega de la revisión visual de ARLES RELAY</dc:description>
  <cp:lastModifiedBy>Adrían Paz García</cp:lastModifiedBy>
  <cp:revision>3</cp:revision>
  <dcterms:created xsi:type="dcterms:W3CDTF">2026-09-14T22:25:00Z</dcterms:created>
  <dcterms:modified xsi:type="dcterms:W3CDTF">2026-09-15T00:14:00Z</dcterms:modified>
</cp:coreProperties>
</file>