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F4E9" w14:textId="18CE405F" w:rsidR="00402A2B" w:rsidRDefault="00402A2B" w:rsidP="00402A2B">
      <w:pPr>
        <w:rPr>
          <w:rFonts w:ascii="Baskerville Old Face" w:hAnsi="Baskerville Old Face"/>
          <w:sz w:val="28"/>
          <w:szCs w:val="28"/>
        </w:rPr>
      </w:pPr>
      <w:r w:rsidRPr="00FE5CD7">
        <w:rPr>
          <w:rFonts w:ascii="Baskerville Old Face" w:hAnsi="Baskerville Old Fac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2C28FF3" wp14:editId="23D3E6D3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1143000" cy="1143000"/>
            <wp:effectExtent l="0" t="0" r="0" b="0"/>
            <wp:wrapNone/>
            <wp:docPr id="32" name="Imagen 32" descr="Dibujo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bujo en blanco y negro&#10;&#10;Descripción generada automáticamente con confianza medi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C9871" w14:textId="77777777" w:rsidR="00402A2B" w:rsidRDefault="00402A2B" w:rsidP="00402A2B">
      <w:pPr>
        <w:jc w:val="center"/>
        <w:rPr>
          <w:rFonts w:ascii="Baskerville Old Face" w:hAnsi="Baskerville Old Face"/>
          <w:sz w:val="28"/>
          <w:szCs w:val="28"/>
        </w:rPr>
      </w:pPr>
    </w:p>
    <w:p w14:paraId="7810DC06" w14:textId="77777777" w:rsidR="00402A2B" w:rsidRDefault="00402A2B" w:rsidP="00402A2B">
      <w:pPr>
        <w:jc w:val="center"/>
        <w:rPr>
          <w:rFonts w:ascii="Baskerville Old Face" w:hAnsi="Baskerville Old Face"/>
          <w:sz w:val="28"/>
          <w:szCs w:val="28"/>
        </w:rPr>
      </w:pPr>
    </w:p>
    <w:p w14:paraId="39D5BC21" w14:textId="77777777" w:rsidR="00402A2B" w:rsidRDefault="00402A2B" w:rsidP="00402A2B">
      <w:pPr>
        <w:jc w:val="center"/>
        <w:rPr>
          <w:rFonts w:ascii="Baskerville Old Face" w:hAnsi="Baskerville Old Face"/>
          <w:sz w:val="28"/>
          <w:szCs w:val="28"/>
        </w:rPr>
      </w:pPr>
    </w:p>
    <w:p w14:paraId="579F11D5" w14:textId="77777777" w:rsidR="00402A2B" w:rsidRPr="005E7BED" w:rsidRDefault="00402A2B" w:rsidP="00402A2B">
      <w:pPr>
        <w:jc w:val="center"/>
        <w:rPr>
          <w:rFonts w:ascii="Aptos" w:hAnsi="Aptos" w:cs="Arial"/>
          <w:b/>
          <w:bCs/>
          <w:sz w:val="32"/>
          <w:szCs w:val="32"/>
        </w:rPr>
      </w:pPr>
      <w:r w:rsidRPr="005E7BED">
        <w:rPr>
          <w:rFonts w:ascii="Aptos" w:hAnsi="Aptos" w:cs="Arial"/>
          <w:b/>
          <w:bCs/>
          <w:sz w:val="32"/>
          <w:szCs w:val="32"/>
        </w:rPr>
        <w:t>UNIVERSIDAD NACIONAL AUTÓNOMA DE MÉXICO</w:t>
      </w:r>
    </w:p>
    <w:p w14:paraId="0C7BFC09" w14:textId="77777777" w:rsidR="00402A2B" w:rsidRPr="005E7BED" w:rsidRDefault="00402A2B" w:rsidP="00402A2B">
      <w:pPr>
        <w:jc w:val="center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DIRECCIÓN GENERAL DE TECNOLOGÍAS DE LA INFORMACIÓN Y COMUNICACIÓN.</w:t>
      </w:r>
    </w:p>
    <w:p w14:paraId="0B80AF14" w14:textId="77777777" w:rsidR="00402A2B" w:rsidRDefault="00402A2B" w:rsidP="00402A2B">
      <w:pPr>
        <w:jc w:val="center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FACULTAD DE ESTUDIOS SUPERIORES ARAGÓN</w:t>
      </w:r>
      <w:r w:rsidRPr="005E7BED">
        <w:rPr>
          <w:rFonts w:ascii="Aptos" w:hAnsi="Aptos" w:cs="Arial"/>
          <w:sz w:val="24"/>
          <w:szCs w:val="24"/>
        </w:rPr>
        <w:t>.</w:t>
      </w:r>
    </w:p>
    <w:p w14:paraId="62C94285" w14:textId="77777777" w:rsidR="00402A2B" w:rsidRDefault="00402A2B" w:rsidP="00402A2B">
      <w:pPr>
        <w:pBdr>
          <w:bottom w:val="single" w:sz="12" w:space="1" w:color="auto"/>
        </w:pBdr>
        <w:rPr>
          <w:rFonts w:ascii="Arial" w:hAnsi="Arial" w:cs="Arial"/>
          <w:sz w:val="28"/>
          <w:szCs w:val="28"/>
        </w:rPr>
      </w:pPr>
    </w:p>
    <w:p w14:paraId="5E09C141" w14:textId="77777777" w:rsidR="00402A2B" w:rsidRDefault="00402A2B" w:rsidP="00402A2B">
      <w:pPr>
        <w:rPr>
          <w:rFonts w:ascii="Arial" w:hAnsi="Arial" w:cs="Arial"/>
          <w:sz w:val="28"/>
          <w:szCs w:val="28"/>
        </w:rPr>
      </w:pPr>
    </w:p>
    <w:p w14:paraId="3747CBC1" w14:textId="4E58EDCB" w:rsidR="00402A2B" w:rsidRPr="005E7BED" w:rsidRDefault="00402A2B" w:rsidP="00402A2B">
      <w:pPr>
        <w:jc w:val="center"/>
        <w:rPr>
          <w:rFonts w:ascii="Aptos" w:hAnsi="Aptos" w:cs="Arial"/>
          <w:sz w:val="28"/>
          <w:szCs w:val="28"/>
        </w:rPr>
      </w:pPr>
      <w:r>
        <w:rPr>
          <w:rFonts w:ascii="Aptos" w:hAnsi="Aptos" w:cs="Arial"/>
          <w:sz w:val="28"/>
          <w:szCs w:val="28"/>
        </w:rPr>
        <w:t>PARTICIPACIÓN EN PROYECTO</w:t>
      </w:r>
    </w:p>
    <w:p w14:paraId="58608F97" w14:textId="77777777" w:rsidR="00402A2B" w:rsidRDefault="00402A2B" w:rsidP="00402A2B">
      <w:pPr>
        <w:pBdr>
          <w:bottom w:val="single" w:sz="12" w:space="1" w:color="auto"/>
        </w:pBdr>
        <w:jc w:val="center"/>
        <w:rPr>
          <w:rFonts w:ascii="Arial" w:hAnsi="Arial" w:cs="Arial"/>
          <w:sz w:val="28"/>
          <w:szCs w:val="28"/>
        </w:rPr>
      </w:pPr>
    </w:p>
    <w:p w14:paraId="0B7183F4" w14:textId="77777777" w:rsidR="00402A2B" w:rsidRDefault="00402A2B" w:rsidP="00402A2B">
      <w:pPr>
        <w:rPr>
          <w:rFonts w:ascii="Arial" w:hAnsi="Arial" w:cs="Arial"/>
          <w:sz w:val="28"/>
          <w:szCs w:val="28"/>
        </w:rPr>
      </w:pPr>
    </w:p>
    <w:p w14:paraId="1CDFD0EE" w14:textId="1AB3E291" w:rsidR="00402A2B" w:rsidRDefault="00402A2B" w:rsidP="00402A2B">
      <w:pPr>
        <w:jc w:val="center"/>
        <w:rPr>
          <w:rFonts w:ascii="Aptos" w:hAnsi="Aptos" w:cs="ADLaM Display"/>
          <w:i/>
          <w:iCs/>
          <w:sz w:val="28"/>
          <w:szCs w:val="28"/>
        </w:rPr>
      </w:pPr>
      <w:r>
        <w:rPr>
          <w:rFonts w:ascii="Aptos" w:hAnsi="Aptos" w:cs="ADLaM Display"/>
          <w:i/>
          <w:iCs/>
          <w:sz w:val="28"/>
          <w:szCs w:val="28"/>
        </w:rPr>
        <w:t>INFORME DE ACTIVIDADES</w:t>
      </w:r>
    </w:p>
    <w:p w14:paraId="0D779C23" w14:textId="50FFC8D6" w:rsidR="00A101E2" w:rsidRPr="00931A81" w:rsidRDefault="00A101E2" w:rsidP="00402A2B">
      <w:pPr>
        <w:jc w:val="center"/>
        <w:rPr>
          <w:rFonts w:ascii="Aptos" w:hAnsi="Aptos" w:cs="ADLaM Display"/>
          <w:i/>
          <w:iCs/>
          <w:sz w:val="28"/>
          <w:szCs w:val="28"/>
        </w:rPr>
      </w:pPr>
      <w:r>
        <w:rPr>
          <w:rFonts w:ascii="Aptos" w:hAnsi="Aptos" w:cs="ADLaM Display"/>
          <w:i/>
          <w:iCs/>
          <w:sz w:val="28"/>
          <w:szCs w:val="28"/>
        </w:rPr>
        <w:t>SERVICIO SOCIAL</w:t>
      </w:r>
    </w:p>
    <w:p w14:paraId="515EF128" w14:textId="77777777" w:rsidR="00402A2B" w:rsidRPr="00931A81" w:rsidRDefault="00402A2B" w:rsidP="00402A2B">
      <w:pPr>
        <w:rPr>
          <w:rFonts w:ascii="Aptos" w:hAnsi="Aptos" w:cs="ADLaM Display"/>
          <w:sz w:val="24"/>
          <w:szCs w:val="24"/>
        </w:rPr>
      </w:pPr>
    </w:p>
    <w:p w14:paraId="42567C4C" w14:textId="79FA13FE" w:rsidR="00402A2B" w:rsidRPr="00931A81" w:rsidRDefault="00402A2B" w:rsidP="00402A2B">
      <w:pPr>
        <w:jc w:val="center"/>
        <w:rPr>
          <w:rFonts w:ascii="Aptos" w:hAnsi="Aptos" w:cs="ADLaM Display"/>
          <w:sz w:val="24"/>
          <w:szCs w:val="24"/>
        </w:rPr>
      </w:pPr>
      <w:r w:rsidRPr="00931A81">
        <w:rPr>
          <w:rFonts w:ascii="Aptos" w:hAnsi="Aptos" w:cs="ADLaM Display"/>
          <w:sz w:val="24"/>
          <w:szCs w:val="24"/>
        </w:rPr>
        <w:t>ALUMNO.</w:t>
      </w:r>
    </w:p>
    <w:p w14:paraId="0AEB579D" w14:textId="77777777" w:rsidR="00402A2B" w:rsidRPr="00931A81" w:rsidRDefault="00402A2B" w:rsidP="00402A2B">
      <w:pPr>
        <w:jc w:val="center"/>
        <w:rPr>
          <w:rFonts w:ascii="Aptos" w:hAnsi="Aptos" w:cs="ADLaM Display"/>
          <w:i/>
          <w:iCs/>
          <w:sz w:val="26"/>
          <w:szCs w:val="26"/>
        </w:rPr>
      </w:pPr>
      <w:r w:rsidRPr="00931A81">
        <w:rPr>
          <w:rFonts w:ascii="Aptos" w:hAnsi="Aptos" w:cs="ADLaM Display"/>
          <w:i/>
          <w:iCs/>
          <w:sz w:val="26"/>
          <w:szCs w:val="26"/>
        </w:rPr>
        <w:t>Rodríguez Pichardo Adrián Leonardo.</w:t>
      </w:r>
    </w:p>
    <w:p w14:paraId="5766AB46" w14:textId="41DE2B12" w:rsidR="00DA0402" w:rsidRPr="005E7BED" w:rsidRDefault="00DA0402" w:rsidP="00402A2B">
      <w:pPr>
        <w:rPr>
          <w:rFonts w:ascii="Aptos" w:hAnsi="Aptos" w:cs="ADLaM Display"/>
          <w:sz w:val="28"/>
          <w:szCs w:val="28"/>
        </w:rPr>
      </w:pPr>
    </w:p>
    <w:p w14:paraId="5DB32F2E" w14:textId="6939F659" w:rsidR="00402A2B" w:rsidRDefault="00402A2B" w:rsidP="00402A2B">
      <w:pPr>
        <w:jc w:val="center"/>
        <w:rPr>
          <w:rFonts w:ascii="Aptos" w:hAnsi="Aptos" w:cs="ADLaM Display"/>
          <w:sz w:val="24"/>
          <w:szCs w:val="24"/>
        </w:rPr>
      </w:pPr>
      <w:r>
        <w:rPr>
          <w:rFonts w:ascii="Aptos" w:hAnsi="Aptos" w:cs="ADLaM Display"/>
          <w:sz w:val="24"/>
          <w:szCs w:val="24"/>
        </w:rPr>
        <w:t xml:space="preserve">SEPTIEMBRE de 2025 – </w:t>
      </w:r>
      <w:r w:rsidR="00DA0402">
        <w:rPr>
          <w:rFonts w:ascii="Aptos" w:hAnsi="Aptos" w:cs="ADLaM Display"/>
          <w:sz w:val="24"/>
          <w:szCs w:val="24"/>
        </w:rPr>
        <w:t>MAYO/JUNIO</w:t>
      </w:r>
      <w:r>
        <w:rPr>
          <w:rFonts w:ascii="Aptos" w:hAnsi="Aptos" w:cs="ADLaM Display"/>
          <w:sz w:val="24"/>
          <w:szCs w:val="24"/>
        </w:rPr>
        <w:t xml:space="preserve"> de 2026</w:t>
      </w:r>
    </w:p>
    <w:p w14:paraId="4DBC72C8" w14:textId="77777777" w:rsidR="00DA0402" w:rsidRDefault="00DA0402" w:rsidP="00402A2B">
      <w:pPr>
        <w:jc w:val="center"/>
        <w:rPr>
          <w:rFonts w:ascii="Aptos" w:hAnsi="Aptos" w:cs="ADLaM Display"/>
          <w:sz w:val="24"/>
          <w:szCs w:val="24"/>
        </w:rPr>
      </w:pPr>
    </w:p>
    <w:p w14:paraId="6C54E479" w14:textId="77777777" w:rsidR="00DA0402" w:rsidRPr="00402A2B" w:rsidRDefault="00DA0402" w:rsidP="00A101E2">
      <w:pPr>
        <w:rPr>
          <w:rFonts w:ascii="Aptos" w:hAnsi="Aptos" w:cs="ADLaM Display"/>
          <w:sz w:val="24"/>
          <w:szCs w:val="24"/>
        </w:rPr>
      </w:pPr>
    </w:p>
    <w:p w14:paraId="02E8F635" w14:textId="3E47A5DF" w:rsidR="00402A2B" w:rsidRPr="00402A2B" w:rsidRDefault="00402A2B" w:rsidP="00CB5EC2">
      <w:pPr>
        <w:jc w:val="center"/>
        <w:rPr>
          <w:b/>
          <w:bCs/>
          <w:sz w:val="26"/>
          <w:szCs w:val="26"/>
          <w:lang w:val="es-ES"/>
        </w:rPr>
      </w:pPr>
      <w:r w:rsidRPr="00402A2B">
        <w:rPr>
          <w:b/>
          <w:bCs/>
          <w:sz w:val="26"/>
          <w:szCs w:val="26"/>
          <w:lang w:val="es-ES"/>
        </w:rPr>
        <w:lastRenderedPageBreak/>
        <w:t>INFORME DE ACTIVIDADES</w:t>
      </w:r>
    </w:p>
    <w:p w14:paraId="6C2020C0" w14:textId="468F4F7B" w:rsidR="00324BEB" w:rsidRPr="00BC4FA4" w:rsidRDefault="00CB5EC2" w:rsidP="00CB5EC2">
      <w:pPr>
        <w:jc w:val="center"/>
        <w:rPr>
          <w:b/>
          <w:bCs/>
          <w:sz w:val="24"/>
          <w:szCs w:val="24"/>
          <w:lang w:val="es-ES"/>
        </w:rPr>
      </w:pPr>
      <w:r w:rsidRPr="00BC4FA4">
        <w:rPr>
          <w:b/>
          <w:bCs/>
          <w:sz w:val="24"/>
          <w:szCs w:val="24"/>
          <w:lang w:val="es-ES"/>
        </w:rPr>
        <w:t>BITÁCORA DE ACTIVIDADES DE SERVICIO SOCIAL</w:t>
      </w:r>
    </w:p>
    <w:p w14:paraId="5FB4E2C6" w14:textId="0F99C9AE" w:rsidR="00CB5EC2" w:rsidRDefault="00CB5EC2" w:rsidP="00CB5EC2">
      <w:pPr>
        <w:jc w:val="both"/>
        <w:rPr>
          <w:lang w:val="es-ES"/>
        </w:rPr>
      </w:pPr>
      <w:r w:rsidRPr="00BC4FA4">
        <w:rPr>
          <w:b/>
          <w:bCs/>
          <w:lang w:val="es-ES"/>
        </w:rPr>
        <w:t>NOMBRE DEL ALUMNO:</w:t>
      </w:r>
      <w:r>
        <w:rPr>
          <w:lang w:val="es-ES"/>
        </w:rPr>
        <w:t xml:space="preserve"> Rodríguez Pichardo Adrián Leonardo. </w:t>
      </w:r>
    </w:p>
    <w:p w14:paraId="3B498657" w14:textId="5C638465" w:rsidR="00CB5EC2" w:rsidRDefault="00CB5EC2" w:rsidP="00CB5EC2">
      <w:pPr>
        <w:jc w:val="both"/>
        <w:rPr>
          <w:lang w:val="es-ES"/>
        </w:rPr>
      </w:pPr>
      <w:r w:rsidRPr="00BC4FA4">
        <w:rPr>
          <w:b/>
          <w:bCs/>
          <w:lang w:val="es-ES"/>
        </w:rPr>
        <w:t>ESCUELA:</w:t>
      </w:r>
      <w:r>
        <w:rPr>
          <w:lang w:val="es-ES"/>
        </w:rPr>
        <w:t xml:space="preserve"> FES Aragón.</w:t>
      </w:r>
      <w:r w:rsidR="003B6DEA">
        <w:rPr>
          <w:lang w:val="es-ES"/>
        </w:rPr>
        <w:t xml:space="preserve">        </w:t>
      </w:r>
      <w:r>
        <w:rPr>
          <w:lang w:val="es-ES"/>
        </w:rPr>
        <w:t xml:space="preserve"> </w:t>
      </w:r>
      <w:r w:rsidRPr="00BC4FA4">
        <w:rPr>
          <w:b/>
          <w:bCs/>
          <w:lang w:val="es-ES"/>
        </w:rPr>
        <w:t>CARRERA:</w:t>
      </w:r>
      <w:r>
        <w:rPr>
          <w:lang w:val="es-ES"/>
        </w:rPr>
        <w:t xml:space="preserve"> Ingeniería en Computación.</w:t>
      </w:r>
      <w:r w:rsidR="003B6DEA">
        <w:rPr>
          <w:lang w:val="es-ES"/>
        </w:rPr>
        <w:t xml:space="preserve">        </w:t>
      </w:r>
      <w:r w:rsidRPr="00BC4FA4">
        <w:rPr>
          <w:b/>
          <w:bCs/>
          <w:lang w:val="es-ES"/>
        </w:rPr>
        <w:t>N</w:t>
      </w:r>
      <w:r w:rsidR="003B6DEA" w:rsidRPr="00BC4FA4">
        <w:rPr>
          <w:b/>
          <w:bCs/>
          <w:lang w:val="es-ES"/>
        </w:rPr>
        <w:t>o. DE CUENTA</w:t>
      </w:r>
      <w:r w:rsidRPr="00BC4FA4">
        <w:rPr>
          <w:b/>
          <w:bCs/>
          <w:lang w:val="es-ES"/>
        </w:rPr>
        <w:t>:</w:t>
      </w:r>
      <w:r>
        <w:rPr>
          <w:lang w:val="es-ES"/>
        </w:rPr>
        <w:t xml:space="preserve"> 319026434.</w:t>
      </w:r>
      <w:r w:rsidR="003B6DEA">
        <w:rPr>
          <w:lang w:val="es-ES"/>
        </w:rPr>
        <w:t xml:space="preserve">        </w:t>
      </w:r>
      <w:r w:rsidRPr="00BC4FA4">
        <w:rPr>
          <w:b/>
          <w:bCs/>
          <w:lang w:val="es-ES"/>
        </w:rPr>
        <w:t>P</w:t>
      </w:r>
      <w:r w:rsidR="003B6DEA" w:rsidRPr="00BC4FA4">
        <w:rPr>
          <w:b/>
          <w:bCs/>
          <w:lang w:val="es-ES"/>
        </w:rPr>
        <w:t>ERIODO</w:t>
      </w:r>
      <w:r w:rsidRPr="00BC4FA4">
        <w:rPr>
          <w:b/>
          <w:bCs/>
          <w:lang w:val="es-ES"/>
        </w:rPr>
        <w:t>:</w:t>
      </w:r>
      <w:r>
        <w:rPr>
          <w:lang w:val="es-ES"/>
        </w:rPr>
        <w:t xml:space="preserve"> 25</w:t>
      </w:r>
      <w:r w:rsidR="00926A9D">
        <w:rPr>
          <w:lang w:val="es-ES"/>
        </w:rPr>
        <w:t>-</w:t>
      </w:r>
      <w:r w:rsidR="003B6DEA">
        <w:rPr>
          <w:lang w:val="es-ES"/>
        </w:rPr>
        <w:t>agosto-</w:t>
      </w:r>
      <w:r>
        <w:rPr>
          <w:lang w:val="es-ES"/>
        </w:rPr>
        <w:t>2025 al 1</w:t>
      </w:r>
      <w:r w:rsidR="00926A9D">
        <w:rPr>
          <w:lang w:val="es-ES"/>
        </w:rPr>
        <w:t>2</w:t>
      </w:r>
      <w:r w:rsidR="003B6DEA">
        <w:rPr>
          <w:lang w:val="es-ES"/>
        </w:rPr>
        <w:t>-m</w:t>
      </w:r>
      <w:r>
        <w:rPr>
          <w:lang w:val="es-ES"/>
        </w:rPr>
        <w:t>a</w:t>
      </w:r>
      <w:r w:rsidR="00926A9D">
        <w:rPr>
          <w:lang w:val="es-ES"/>
        </w:rPr>
        <w:t>yo</w:t>
      </w:r>
      <w:r w:rsidR="003B6DEA">
        <w:rPr>
          <w:lang w:val="es-ES"/>
        </w:rPr>
        <w:t>-</w:t>
      </w:r>
      <w:r>
        <w:rPr>
          <w:lang w:val="es-ES"/>
        </w:rPr>
        <w:t xml:space="preserve">2026. </w:t>
      </w:r>
    </w:p>
    <w:p w14:paraId="4B248E6D" w14:textId="2000C03A" w:rsidR="00CB5EC2" w:rsidRDefault="00CB5EC2" w:rsidP="00CB5EC2">
      <w:pPr>
        <w:jc w:val="both"/>
        <w:rPr>
          <w:lang w:val="es-ES"/>
        </w:rPr>
      </w:pPr>
      <w:r w:rsidRPr="00BC4FA4">
        <w:rPr>
          <w:b/>
          <w:bCs/>
          <w:lang w:val="es-ES"/>
        </w:rPr>
        <w:t>INSTITUCIÓN:</w:t>
      </w:r>
      <w:r>
        <w:rPr>
          <w:lang w:val="es-ES"/>
        </w:rPr>
        <w:t xml:space="preserve"> Dirección General de </w:t>
      </w:r>
      <w:r w:rsidR="003B6DEA">
        <w:rPr>
          <w:lang w:val="es-ES"/>
        </w:rPr>
        <w:t xml:space="preserve">Tecnologías de la </w:t>
      </w:r>
      <w:r>
        <w:rPr>
          <w:lang w:val="es-ES"/>
        </w:rPr>
        <w:t>I</w:t>
      </w:r>
      <w:r w:rsidR="003B6DEA">
        <w:rPr>
          <w:lang w:val="es-ES"/>
        </w:rPr>
        <w:t>nformación y Comunicación</w:t>
      </w:r>
      <w:r w:rsidR="00A101E2">
        <w:rPr>
          <w:lang w:val="es-ES"/>
        </w:rPr>
        <w:t xml:space="preserve"> – Supercomputo.</w:t>
      </w:r>
    </w:p>
    <w:tbl>
      <w:tblPr>
        <w:tblStyle w:val="Tablaconcuadrcula"/>
        <w:tblW w:w="14454" w:type="dxa"/>
        <w:tblLook w:val="04A0" w:firstRow="1" w:lastRow="0" w:firstColumn="1" w:lastColumn="0" w:noHBand="0" w:noVBand="1"/>
      </w:tblPr>
      <w:tblGrid>
        <w:gridCol w:w="1552"/>
        <w:gridCol w:w="1668"/>
        <w:gridCol w:w="1700"/>
        <w:gridCol w:w="9534"/>
      </w:tblGrid>
      <w:tr w:rsidR="003B6DEA" w14:paraId="1207D75E" w14:textId="77777777" w:rsidTr="00402A2B">
        <w:tc>
          <w:tcPr>
            <w:tcW w:w="1552" w:type="dxa"/>
            <w:vAlign w:val="center"/>
          </w:tcPr>
          <w:p w14:paraId="5140F591" w14:textId="2652F93D" w:rsidR="003B6DEA" w:rsidRPr="00BC4FA4" w:rsidRDefault="003B6DEA" w:rsidP="00BC4FA4">
            <w:pPr>
              <w:tabs>
                <w:tab w:val="left" w:pos="1068"/>
              </w:tabs>
              <w:jc w:val="center"/>
              <w:rPr>
                <w:b/>
                <w:bCs/>
                <w:lang w:val="es-ES"/>
              </w:rPr>
            </w:pPr>
            <w:r w:rsidRPr="00BC4FA4">
              <w:rPr>
                <w:b/>
                <w:bCs/>
                <w:lang w:val="es-ES"/>
              </w:rPr>
              <w:t>FECHA</w:t>
            </w:r>
            <w:r w:rsidR="00E6341C" w:rsidRPr="00BC4FA4">
              <w:rPr>
                <w:b/>
                <w:bCs/>
                <w:lang w:val="es-ES"/>
              </w:rPr>
              <w:t xml:space="preserve"> DE INICIO</w:t>
            </w:r>
          </w:p>
        </w:tc>
        <w:tc>
          <w:tcPr>
            <w:tcW w:w="1668" w:type="dxa"/>
            <w:vAlign w:val="center"/>
          </w:tcPr>
          <w:p w14:paraId="44198FAC" w14:textId="67A5FBA7" w:rsidR="003B6DEA" w:rsidRPr="00BC4FA4" w:rsidRDefault="00E6341C" w:rsidP="00BC4FA4">
            <w:pPr>
              <w:jc w:val="center"/>
              <w:rPr>
                <w:b/>
                <w:bCs/>
                <w:lang w:val="es-ES"/>
              </w:rPr>
            </w:pPr>
            <w:r w:rsidRPr="00BC4FA4">
              <w:rPr>
                <w:b/>
                <w:bCs/>
                <w:lang w:val="es-ES"/>
              </w:rPr>
              <w:t>FECHA DE FINALIZACIÓN</w:t>
            </w:r>
          </w:p>
        </w:tc>
        <w:tc>
          <w:tcPr>
            <w:tcW w:w="1700" w:type="dxa"/>
            <w:vAlign w:val="center"/>
          </w:tcPr>
          <w:p w14:paraId="23A984B7" w14:textId="24021F4C" w:rsidR="003B6DEA" w:rsidRPr="00BC4FA4" w:rsidRDefault="003B6DEA" w:rsidP="00BC4FA4">
            <w:pPr>
              <w:jc w:val="center"/>
              <w:rPr>
                <w:b/>
                <w:bCs/>
                <w:lang w:val="es-ES"/>
              </w:rPr>
            </w:pPr>
            <w:r w:rsidRPr="00BC4FA4">
              <w:rPr>
                <w:b/>
                <w:bCs/>
                <w:lang w:val="es-ES"/>
              </w:rPr>
              <w:t>HORAS ACUMULADAS</w:t>
            </w:r>
          </w:p>
        </w:tc>
        <w:tc>
          <w:tcPr>
            <w:tcW w:w="9534" w:type="dxa"/>
            <w:vAlign w:val="center"/>
          </w:tcPr>
          <w:p w14:paraId="3955220B" w14:textId="32860254" w:rsidR="003B6DEA" w:rsidRPr="00BC4FA4" w:rsidRDefault="003B6DEA" w:rsidP="00BC4FA4">
            <w:pPr>
              <w:jc w:val="center"/>
              <w:rPr>
                <w:b/>
                <w:bCs/>
                <w:lang w:val="es-ES"/>
              </w:rPr>
            </w:pPr>
            <w:r w:rsidRPr="00BC4FA4">
              <w:rPr>
                <w:b/>
                <w:bCs/>
                <w:lang w:val="es-ES"/>
              </w:rPr>
              <w:t>ACTIVIDADES REALIZADAS</w:t>
            </w:r>
          </w:p>
        </w:tc>
      </w:tr>
      <w:tr w:rsidR="003B6DEA" w14:paraId="62DF285B" w14:textId="77777777" w:rsidTr="00402A2B">
        <w:tc>
          <w:tcPr>
            <w:tcW w:w="1552" w:type="dxa"/>
            <w:vAlign w:val="center"/>
          </w:tcPr>
          <w:p w14:paraId="51DDDCAE" w14:textId="4C9AA829" w:rsidR="003B6DEA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25/08/2025</w:t>
            </w:r>
          </w:p>
        </w:tc>
        <w:tc>
          <w:tcPr>
            <w:tcW w:w="1668" w:type="dxa"/>
            <w:vAlign w:val="center"/>
          </w:tcPr>
          <w:p w14:paraId="4767ED81" w14:textId="5D43722D" w:rsidR="003B6DEA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11/08/2025</w:t>
            </w:r>
          </w:p>
        </w:tc>
        <w:tc>
          <w:tcPr>
            <w:tcW w:w="1700" w:type="dxa"/>
            <w:vAlign w:val="center"/>
          </w:tcPr>
          <w:p w14:paraId="790F5616" w14:textId="79F3F181" w:rsidR="00E6341C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56</w:t>
            </w:r>
          </w:p>
        </w:tc>
        <w:tc>
          <w:tcPr>
            <w:tcW w:w="9534" w:type="dxa"/>
            <w:vAlign w:val="center"/>
          </w:tcPr>
          <w:p w14:paraId="5C667D3B" w14:textId="12BAF0C8" w:rsidR="003B6DEA" w:rsidRDefault="00EC0E86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Investigación de conceptos importante tales como: Bases de Datos de Series Temporales y Contenedores</w:t>
            </w:r>
            <w:r w:rsidR="0091544C">
              <w:rPr>
                <w:lang w:val="es-ES"/>
              </w:rPr>
              <w:t>. Para eso se creo un documento de Word que servirá como un “cuadernillo” de apuntes generales.</w:t>
            </w:r>
          </w:p>
        </w:tc>
      </w:tr>
      <w:tr w:rsidR="003B6DEA" w14:paraId="09DFD24C" w14:textId="77777777" w:rsidTr="00402A2B">
        <w:tc>
          <w:tcPr>
            <w:tcW w:w="1552" w:type="dxa"/>
            <w:vAlign w:val="center"/>
          </w:tcPr>
          <w:p w14:paraId="261C28CA" w14:textId="469FE77A" w:rsidR="003B6DEA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12/09/2025</w:t>
            </w:r>
          </w:p>
        </w:tc>
        <w:tc>
          <w:tcPr>
            <w:tcW w:w="1668" w:type="dxa"/>
            <w:vAlign w:val="center"/>
          </w:tcPr>
          <w:p w14:paraId="21559F48" w14:textId="148E7623" w:rsidR="003B6DEA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18/09/2025</w:t>
            </w:r>
          </w:p>
        </w:tc>
        <w:tc>
          <w:tcPr>
            <w:tcW w:w="1700" w:type="dxa"/>
            <w:vAlign w:val="center"/>
          </w:tcPr>
          <w:p w14:paraId="6CCC5516" w14:textId="76C28ADB" w:rsidR="003B6DEA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9534" w:type="dxa"/>
            <w:vAlign w:val="center"/>
          </w:tcPr>
          <w:p w14:paraId="75E91537" w14:textId="52B7CF21" w:rsidR="003B6DEA" w:rsidRDefault="0091544C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Realización de una p</w:t>
            </w:r>
            <w:r w:rsidR="00E6341C">
              <w:rPr>
                <w:lang w:val="es-ES"/>
              </w:rPr>
              <w:t>resentación</w:t>
            </w:r>
            <w:r>
              <w:rPr>
                <w:lang w:val="es-ES"/>
              </w:rPr>
              <w:t xml:space="preserve"> en PowerPoint de los conceptos previamente investigados (BDST y Contenedores)</w:t>
            </w:r>
            <w:r w:rsidR="00BC4FA4">
              <w:rPr>
                <w:lang w:val="es-ES"/>
              </w:rPr>
              <w:t>.</w:t>
            </w:r>
          </w:p>
        </w:tc>
      </w:tr>
      <w:tr w:rsidR="003B6DEA" w14:paraId="6C61FAFA" w14:textId="77777777" w:rsidTr="00402A2B">
        <w:tc>
          <w:tcPr>
            <w:tcW w:w="1552" w:type="dxa"/>
            <w:vAlign w:val="center"/>
          </w:tcPr>
          <w:p w14:paraId="6A937610" w14:textId="781FE8BB" w:rsidR="003B6DEA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19/09/2025</w:t>
            </w:r>
          </w:p>
        </w:tc>
        <w:tc>
          <w:tcPr>
            <w:tcW w:w="1668" w:type="dxa"/>
            <w:vAlign w:val="center"/>
          </w:tcPr>
          <w:p w14:paraId="36253674" w14:textId="55281F06" w:rsidR="003B6DEA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  <w:r w:rsidR="004961B0">
              <w:rPr>
                <w:lang w:val="es-ES"/>
              </w:rPr>
              <w:t>2</w:t>
            </w:r>
            <w:r>
              <w:rPr>
                <w:lang w:val="es-ES"/>
              </w:rPr>
              <w:t>/09/2025</w:t>
            </w:r>
          </w:p>
        </w:tc>
        <w:tc>
          <w:tcPr>
            <w:tcW w:w="1700" w:type="dxa"/>
            <w:vAlign w:val="center"/>
          </w:tcPr>
          <w:p w14:paraId="4CA6D688" w14:textId="7CA48F1E" w:rsidR="003B6DEA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4961B0">
              <w:rPr>
                <w:lang w:val="es-ES"/>
              </w:rPr>
              <w:t>6</w:t>
            </w:r>
          </w:p>
        </w:tc>
        <w:tc>
          <w:tcPr>
            <w:tcW w:w="9534" w:type="dxa"/>
            <w:vAlign w:val="center"/>
          </w:tcPr>
          <w:p w14:paraId="378109CE" w14:textId="47FDC456" w:rsidR="003B6DEA" w:rsidRDefault="0091544C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Instalación de WSL2 para probar la herramienta de monitorización llamada Glances y al mismo tiempo pruebas con contenedores.</w:t>
            </w:r>
          </w:p>
        </w:tc>
      </w:tr>
      <w:tr w:rsidR="00E6341C" w14:paraId="56C78A4B" w14:textId="77777777" w:rsidTr="00402A2B">
        <w:tc>
          <w:tcPr>
            <w:tcW w:w="1552" w:type="dxa"/>
            <w:vAlign w:val="center"/>
          </w:tcPr>
          <w:p w14:paraId="58FE1F9A" w14:textId="194841F4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23/09/2025</w:t>
            </w:r>
          </w:p>
        </w:tc>
        <w:tc>
          <w:tcPr>
            <w:tcW w:w="1668" w:type="dxa"/>
            <w:vAlign w:val="center"/>
          </w:tcPr>
          <w:p w14:paraId="280F4385" w14:textId="1BE2C3FB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06/10/2025</w:t>
            </w:r>
          </w:p>
        </w:tc>
        <w:tc>
          <w:tcPr>
            <w:tcW w:w="1700" w:type="dxa"/>
            <w:vAlign w:val="center"/>
          </w:tcPr>
          <w:p w14:paraId="6C9E005C" w14:textId="40853AC6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40</w:t>
            </w:r>
          </w:p>
        </w:tc>
        <w:tc>
          <w:tcPr>
            <w:tcW w:w="9534" w:type="dxa"/>
            <w:vAlign w:val="center"/>
          </w:tcPr>
          <w:p w14:paraId="0480A85C" w14:textId="7092032C" w:rsidR="00E6341C" w:rsidRDefault="0091544C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Investigación de conceptos importantes para comprender un proyecto llamado GridUNAM, dichos conceptos incluían OAuth2.0 y la revisión de la documentación de GridUNAM</w:t>
            </w:r>
            <w:r w:rsidR="00BC4FA4">
              <w:rPr>
                <w:lang w:val="es-ES"/>
              </w:rPr>
              <w:t>.</w:t>
            </w:r>
          </w:p>
        </w:tc>
      </w:tr>
      <w:tr w:rsidR="00E6341C" w14:paraId="32A64B49" w14:textId="77777777" w:rsidTr="00402A2B">
        <w:tc>
          <w:tcPr>
            <w:tcW w:w="1552" w:type="dxa"/>
            <w:vAlign w:val="center"/>
          </w:tcPr>
          <w:p w14:paraId="50C1B733" w14:textId="233A7F40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07/10/2025</w:t>
            </w:r>
          </w:p>
        </w:tc>
        <w:tc>
          <w:tcPr>
            <w:tcW w:w="1668" w:type="dxa"/>
            <w:vAlign w:val="center"/>
          </w:tcPr>
          <w:p w14:paraId="329DEDD4" w14:textId="747623CF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13/10/2025</w:t>
            </w:r>
          </w:p>
        </w:tc>
        <w:tc>
          <w:tcPr>
            <w:tcW w:w="1700" w:type="dxa"/>
            <w:vAlign w:val="center"/>
          </w:tcPr>
          <w:p w14:paraId="6FB9B0BC" w14:textId="1EFB8DCE" w:rsidR="00E6341C" w:rsidRDefault="00EC0E86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9534" w:type="dxa"/>
            <w:vAlign w:val="center"/>
          </w:tcPr>
          <w:p w14:paraId="41BE0A84" w14:textId="2C909530" w:rsidR="00E6341C" w:rsidRDefault="004961B0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Presentación </w:t>
            </w:r>
            <w:r w:rsidR="0091544C">
              <w:rPr>
                <w:lang w:val="es-ES"/>
              </w:rPr>
              <w:t xml:space="preserve">formal del proyecto </w:t>
            </w:r>
            <w:r>
              <w:rPr>
                <w:lang w:val="es-ES"/>
              </w:rPr>
              <w:t>GRID</w:t>
            </w:r>
            <w:r w:rsidR="0091544C">
              <w:rPr>
                <w:lang w:val="es-ES"/>
              </w:rPr>
              <w:t>, creación de credenciales para el sistema y primera revisión de los scripts en el módulo llamado gridunamUI</w:t>
            </w:r>
            <w:r w:rsidR="00BC4FA4">
              <w:rPr>
                <w:lang w:val="es-ES"/>
              </w:rPr>
              <w:t>.</w:t>
            </w:r>
          </w:p>
        </w:tc>
      </w:tr>
      <w:tr w:rsidR="00E6341C" w14:paraId="41FDEE95" w14:textId="77777777" w:rsidTr="00402A2B">
        <w:tc>
          <w:tcPr>
            <w:tcW w:w="1552" w:type="dxa"/>
            <w:vAlign w:val="center"/>
          </w:tcPr>
          <w:p w14:paraId="30A3077D" w14:textId="2DD6527A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14/10/2025</w:t>
            </w:r>
          </w:p>
        </w:tc>
        <w:tc>
          <w:tcPr>
            <w:tcW w:w="1668" w:type="dxa"/>
            <w:vAlign w:val="center"/>
          </w:tcPr>
          <w:p w14:paraId="79630353" w14:textId="6A914E01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24/10/2025</w:t>
            </w:r>
          </w:p>
        </w:tc>
        <w:tc>
          <w:tcPr>
            <w:tcW w:w="1700" w:type="dxa"/>
            <w:vAlign w:val="center"/>
          </w:tcPr>
          <w:p w14:paraId="66837AD7" w14:textId="6C01470F" w:rsidR="00E6341C" w:rsidRDefault="00EC0E86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36</w:t>
            </w:r>
          </w:p>
        </w:tc>
        <w:tc>
          <w:tcPr>
            <w:tcW w:w="9534" w:type="dxa"/>
            <w:vAlign w:val="center"/>
          </w:tcPr>
          <w:p w14:paraId="5D0C7554" w14:textId="5CB2CEE3" w:rsidR="00E6341C" w:rsidRDefault="004961B0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Documentación de los scripts</w:t>
            </w:r>
            <w:r w:rsidR="0091544C">
              <w:rPr>
                <w:lang w:val="es-ES"/>
              </w:rPr>
              <w:t xml:space="preserve"> previamente revisados para un mejor entendimiento</w:t>
            </w:r>
            <w:r w:rsidR="00BC4FA4">
              <w:rPr>
                <w:lang w:val="es-ES"/>
              </w:rPr>
              <w:t xml:space="preserve"> de cada uno de ellos.</w:t>
            </w:r>
          </w:p>
        </w:tc>
      </w:tr>
      <w:tr w:rsidR="00E6341C" w14:paraId="22C58EB7" w14:textId="77777777" w:rsidTr="00402A2B">
        <w:tc>
          <w:tcPr>
            <w:tcW w:w="1552" w:type="dxa"/>
            <w:vAlign w:val="center"/>
          </w:tcPr>
          <w:p w14:paraId="45B6A684" w14:textId="53F0EF48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  <w:r w:rsidR="00EC0E86">
              <w:rPr>
                <w:lang w:val="es-ES"/>
              </w:rPr>
              <w:t>7</w:t>
            </w:r>
            <w:r>
              <w:rPr>
                <w:lang w:val="es-ES"/>
              </w:rPr>
              <w:t>/10/2025</w:t>
            </w:r>
          </w:p>
        </w:tc>
        <w:tc>
          <w:tcPr>
            <w:tcW w:w="1668" w:type="dxa"/>
            <w:vAlign w:val="center"/>
          </w:tcPr>
          <w:p w14:paraId="0B1EEE5F" w14:textId="43CA9CD6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05/11/2025</w:t>
            </w:r>
          </w:p>
        </w:tc>
        <w:tc>
          <w:tcPr>
            <w:tcW w:w="1700" w:type="dxa"/>
            <w:vAlign w:val="center"/>
          </w:tcPr>
          <w:p w14:paraId="3CAB72E0" w14:textId="6553D597" w:rsidR="00E6341C" w:rsidRDefault="00EC0E86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32</w:t>
            </w:r>
          </w:p>
        </w:tc>
        <w:tc>
          <w:tcPr>
            <w:tcW w:w="9534" w:type="dxa"/>
            <w:vAlign w:val="center"/>
          </w:tcPr>
          <w:p w14:paraId="1862D657" w14:textId="36C0EC0C" w:rsidR="00E6341C" w:rsidRDefault="00BC4FA4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Agregué las propuestas de </w:t>
            </w:r>
            <w:r w:rsidR="004961B0">
              <w:rPr>
                <w:lang w:val="es-ES"/>
              </w:rPr>
              <w:t>migración</w:t>
            </w:r>
            <w:r>
              <w:rPr>
                <w:lang w:val="es-ES"/>
              </w:rPr>
              <w:t xml:space="preserve"> de los scripts en Bash a Python, ordenándolos de menor a mayor dificultad.</w:t>
            </w:r>
          </w:p>
        </w:tc>
      </w:tr>
      <w:tr w:rsidR="00E6341C" w14:paraId="2A80CCEF" w14:textId="77777777" w:rsidTr="00402A2B">
        <w:tc>
          <w:tcPr>
            <w:tcW w:w="1552" w:type="dxa"/>
            <w:vAlign w:val="center"/>
          </w:tcPr>
          <w:p w14:paraId="1000C46C" w14:textId="2D9AEB43" w:rsidR="00E6341C" w:rsidRDefault="00EC0E86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  <w:r w:rsidR="004961B0">
              <w:rPr>
                <w:lang w:val="es-ES"/>
              </w:rPr>
              <w:t>6/11/2025</w:t>
            </w:r>
          </w:p>
        </w:tc>
        <w:tc>
          <w:tcPr>
            <w:tcW w:w="1668" w:type="dxa"/>
            <w:vAlign w:val="center"/>
          </w:tcPr>
          <w:p w14:paraId="087C10B8" w14:textId="12B0373D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EC0E86">
              <w:rPr>
                <w:lang w:val="es-ES"/>
              </w:rPr>
              <w:t>8</w:t>
            </w:r>
            <w:r>
              <w:rPr>
                <w:lang w:val="es-ES"/>
              </w:rPr>
              <w:t>/11/2025</w:t>
            </w:r>
          </w:p>
        </w:tc>
        <w:tc>
          <w:tcPr>
            <w:tcW w:w="1700" w:type="dxa"/>
            <w:vAlign w:val="center"/>
          </w:tcPr>
          <w:p w14:paraId="1A9A2023" w14:textId="7310566C" w:rsidR="00E6341C" w:rsidRDefault="00EC0E86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36</w:t>
            </w:r>
          </w:p>
        </w:tc>
        <w:tc>
          <w:tcPr>
            <w:tcW w:w="9534" w:type="dxa"/>
            <w:vAlign w:val="center"/>
          </w:tcPr>
          <w:p w14:paraId="25CFA885" w14:textId="6FF44F84" w:rsidR="00E6341C" w:rsidRDefault="00BC4FA4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Empecé a revisar a profundidad un script en específico para llegar al núcleo principal y a partir de ahí empecé a realizar p</w:t>
            </w:r>
            <w:r w:rsidR="00EC0E86">
              <w:rPr>
                <w:lang w:val="es-ES"/>
              </w:rPr>
              <w:t>ruebas de códigos en Python</w:t>
            </w:r>
            <w:r>
              <w:rPr>
                <w:lang w:val="es-ES"/>
              </w:rPr>
              <w:t>.</w:t>
            </w:r>
          </w:p>
        </w:tc>
      </w:tr>
      <w:tr w:rsidR="00E6341C" w14:paraId="5C685FC3" w14:textId="77777777" w:rsidTr="00402A2B">
        <w:tc>
          <w:tcPr>
            <w:tcW w:w="1552" w:type="dxa"/>
            <w:vAlign w:val="center"/>
          </w:tcPr>
          <w:p w14:paraId="497CCD0F" w14:textId="1AD662D9" w:rsidR="00E6341C" w:rsidRDefault="00EC0E86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19/11/2025</w:t>
            </w:r>
          </w:p>
        </w:tc>
        <w:tc>
          <w:tcPr>
            <w:tcW w:w="1668" w:type="dxa"/>
            <w:vAlign w:val="center"/>
          </w:tcPr>
          <w:p w14:paraId="53D39582" w14:textId="630FF1B0" w:rsidR="00E6341C" w:rsidRDefault="00EC0E86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20/11/2025</w:t>
            </w:r>
          </w:p>
        </w:tc>
        <w:tc>
          <w:tcPr>
            <w:tcW w:w="1700" w:type="dxa"/>
            <w:vAlign w:val="center"/>
          </w:tcPr>
          <w:p w14:paraId="771B8CFE" w14:textId="54D05BBC" w:rsidR="00E6341C" w:rsidRDefault="00EC0E86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9534" w:type="dxa"/>
            <w:vAlign w:val="center"/>
          </w:tcPr>
          <w:p w14:paraId="76FCD445" w14:textId="30F7660F" w:rsidR="00E6341C" w:rsidRDefault="00BC4FA4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Realicé una recopilación de todas las actividades que llevo al momento, incluyendo fechas y calculando las horas acumuladas para la creación de mi bitácora.</w:t>
            </w:r>
          </w:p>
        </w:tc>
      </w:tr>
      <w:tr w:rsidR="00E6341C" w14:paraId="197DA5A4" w14:textId="77777777" w:rsidTr="00402A2B">
        <w:tc>
          <w:tcPr>
            <w:tcW w:w="1552" w:type="dxa"/>
            <w:vAlign w:val="center"/>
          </w:tcPr>
          <w:p w14:paraId="2B2EB00E" w14:textId="32C34E2C" w:rsidR="00E6341C" w:rsidRDefault="009D325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21/11/2025</w:t>
            </w:r>
          </w:p>
        </w:tc>
        <w:tc>
          <w:tcPr>
            <w:tcW w:w="1668" w:type="dxa"/>
            <w:vAlign w:val="center"/>
          </w:tcPr>
          <w:p w14:paraId="3924D85C" w14:textId="54F111A1" w:rsidR="00E6341C" w:rsidRDefault="009D325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  <w:r w:rsidR="00AC1B87">
              <w:rPr>
                <w:lang w:val="es-ES"/>
              </w:rPr>
              <w:t>8</w:t>
            </w:r>
            <w:r>
              <w:rPr>
                <w:lang w:val="es-ES"/>
              </w:rPr>
              <w:t>/12/2025</w:t>
            </w:r>
          </w:p>
        </w:tc>
        <w:tc>
          <w:tcPr>
            <w:tcW w:w="1700" w:type="dxa"/>
            <w:vAlign w:val="center"/>
          </w:tcPr>
          <w:p w14:paraId="558D2201" w14:textId="5DBCE451" w:rsidR="00E6341C" w:rsidRDefault="00AC1B87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48</w:t>
            </w:r>
          </w:p>
        </w:tc>
        <w:tc>
          <w:tcPr>
            <w:tcW w:w="9534" w:type="dxa"/>
          </w:tcPr>
          <w:p w14:paraId="225E5F60" w14:textId="4574AC3D" w:rsidR="00E6341C" w:rsidRDefault="009D325C" w:rsidP="00CB5EC2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Revisión de un</w:t>
            </w:r>
            <w:r w:rsidR="00AC1B87">
              <w:rPr>
                <w:lang w:val="es-ES"/>
              </w:rPr>
              <w:t xml:space="preserve"> contenedor de una iniciativa de los comandos de Python a implementar llamado gridunam-ui-Lukas y el comienzo de la programación de los códigos de Bash a Python</w:t>
            </w:r>
            <w:r>
              <w:rPr>
                <w:lang w:val="es-ES"/>
              </w:rPr>
              <w:t xml:space="preserve"> </w:t>
            </w:r>
            <w:r w:rsidR="00AC1B87">
              <w:rPr>
                <w:lang w:val="es-ES"/>
              </w:rPr>
              <w:t>con diferentes versiones para poder ajustarlo al proyecto.</w:t>
            </w:r>
          </w:p>
        </w:tc>
      </w:tr>
      <w:tr w:rsidR="00E6341C" w14:paraId="29EFE1FC" w14:textId="77777777" w:rsidTr="00402A2B">
        <w:tc>
          <w:tcPr>
            <w:tcW w:w="1552" w:type="dxa"/>
            <w:vAlign w:val="center"/>
          </w:tcPr>
          <w:p w14:paraId="04484E29" w14:textId="56B585B7" w:rsidR="00E6341C" w:rsidRDefault="00DA0402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25/02/2026</w:t>
            </w:r>
          </w:p>
        </w:tc>
        <w:tc>
          <w:tcPr>
            <w:tcW w:w="1668" w:type="dxa"/>
            <w:vAlign w:val="center"/>
          </w:tcPr>
          <w:p w14:paraId="64EB3C9B" w14:textId="1F1B8B9D" w:rsidR="00E6341C" w:rsidRDefault="00DA0402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03/03/2026</w:t>
            </w:r>
          </w:p>
        </w:tc>
        <w:tc>
          <w:tcPr>
            <w:tcW w:w="1700" w:type="dxa"/>
            <w:vAlign w:val="center"/>
          </w:tcPr>
          <w:p w14:paraId="2F80EB9D" w14:textId="521E65FD" w:rsidR="00E6341C" w:rsidRDefault="00DA0402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9534" w:type="dxa"/>
          </w:tcPr>
          <w:p w14:paraId="7FDBAFB0" w14:textId="7E9E2F94" w:rsidR="00402A2B" w:rsidRDefault="00DA0402" w:rsidP="00CB5EC2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Diseño de un sistema de temperatura con los sensores DTH11/DTH22 con la ayuda del microcontrolador NodeMCU V.3 (basado en el chip ESP8266).</w:t>
            </w:r>
          </w:p>
        </w:tc>
      </w:tr>
      <w:tr w:rsidR="00E6341C" w14:paraId="73DB2646" w14:textId="77777777" w:rsidTr="00402A2B">
        <w:tc>
          <w:tcPr>
            <w:tcW w:w="1552" w:type="dxa"/>
            <w:vAlign w:val="center"/>
          </w:tcPr>
          <w:p w14:paraId="72BD3B83" w14:textId="3EC8577F" w:rsidR="00E6341C" w:rsidRPr="00DA0402" w:rsidRDefault="0081065B" w:rsidP="00BC4FA4">
            <w:pPr>
              <w:jc w:val="center"/>
            </w:pPr>
            <w:r>
              <w:t>04/03/2026</w:t>
            </w:r>
          </w:p>
        </w:tc>
        <w:tc>
          <w:tcPr>
            <w:tcW w:w="1668" w:type="dxa"/>
            <w:vAlign w:val="center"/>
          </w:tcPr>
          <w:p w14:paraId="60A10EEB" w14:textId="137B7BFD" w:rsidR="00E6341C" w:rsidRDefault="0081065B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10/03/2026</w:t>
            </w:r>
          </w:p>
        </w:tc>
        <w:tc>
          <w:tcPr>
            <w:tcW w:w="1700" w:type="dxa"/>
            <w:vAlign w:val="center"/>
          </w:tcPr>
          <w:p w14:paraId="1DC630CE" w14:textId="5109E6D6" w:rsidR="00E6341C" w:rsidRDefault="0081065B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9534" w:type="dxa"/>
          </w:tcPr>
          <w:p w14:paraId="574B03BC" w14:textId="023FD572" w:rsidR="00E6341C" w:rsidRDefault="0081065B" w:rsidP="00CB5EC2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Pruebas con el sensor DHT11 utilizando los microcontroladores NodeMCU V.3 y el ESP32-C3 Super</w:t>
            </w:r>
            <w:r w:rsidR="00E33050">
              <w:rPr>
                <w:lang w:val="es-ES"/>
              </w:rPr>
              <w:t>m</w:t>
            </w:r>
            <w:r>
              <w:rPr>
                <w:lang w:val="es-ES"/>
              </w:rPr>
              <w:t xml:space="preserve">ini, desarrollo de documentación tales como: </w:t>
            </w:r>
            <w:r w:rsidRPr="0081065B">
              <w:rPr>
                <w:lang w:val="es-ES"/>
              </w:rPr>
              <w:t>Instalación Y Configuración De Prometheus Y Grafana</w:t>
            </w:r>
            <w:r>
              <w:rPr>
                <w:lang w:val="es-ES"/>
              </w:rPr>
              <w:t xml:space="preserve">, explicación del Sistema de Monitoreo con los sensores </w:t>
            </w:r>
            <w:r w:rsidRPr="0081065B">
              <w:rPr>
                <w:lang w:val="es-ES"/>
              </w:rPr>
              <w:t>con</w:t>
            </w:r>
            <w:r>
              <w:rPr>
                <w:lang w:val="es-ES"/>
              </w:rPr>
              <w:t xml:space="preserve"> </w:t>
            </w:r>
            <w:r w:rsidRPr="0081065B">
              <w:rPr>
                <w:lang w:val="es-ES"/>
              </w:rPr>
              <w:t>DHT11/DHT22 y</w:t>
            </w:r>
            <w:r>
              <w:rPr>
                <w:lang w:val="es-ES"/>
              </w:rPr>
              <w:t xml:space="preserve"> el microcontrolador</w:t>
            </w:r>
            <w:r w:rsidRPr="0081065B">
              <w:rPr>
                <w:lang w:val="es-ES"/>
              </w:rPr>
              <w:t xml:space="preserve"> ESP32-C3 Super Mini</w:t>
            </w:r>
            <w:r>
              <w:rPr>
                <w:lang w:val="es-ES"/>
              </w:rPr>
              <w:t xml:space="preserve"> y </w:t>
            </w:r>
            <w:r w:rsidR="00B43264">
              <w:rPr>
                <w:lang w:val="es-ES"/>
              </w:rPr>
              <w:t xml:space="preserve">la </w:t>
            </w:r>
            <w:r w:rsidR="003150FF">
              <w:rPr>
                <w:lang w:val="es-ES"/>
              </w:rPr>
              <w:t>de la documentación</w:t>
            </w:r>
            <w:r w:rsidR="00B43264">
              <w:rPr>
                <w:lang w:val="es-ES"/>
              </w:rPr>
              <w:t xml:space="preserve"> del Análisis de Diferentes Sensores.</w:t>
            </w:r>
          </w:p>
        </w:tc>
      </w:tr>
      <w:tr w:rsidR="00E6341C" w14:paraId="3A2184FF" w14:textId="77777777" w:rsidTr="00402A2B">
        <w:tc>
          <w:tcPr>
            <w:tcW w:w="1552" w:type="dxa"/>
            <w:vAlign w:val="center"/>
          </w:tcPr>
          <w:p w14:paraId="3958499C" w14:textId="234379D0" w:rsidR="00E6341C" w:rsidRDefault="00E1104F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lastRenderedPageBreak/>
              <w:t>11/03/2026</w:t>
            </w:r>
          </w:p>
        </w:tc>
        <w:tc>
          <w:tcPr>
            <w:tcW w:w="1668" w:type="dxa"/>
            <w:vAlign w:val="center"/>
          </w:tcPr>
          <w:p w14:paraId="0B0CBB05" w14:textId="77BE0DA8" w:rsidR="00E6341C" w:rsidRDefault="00E1104F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17/03/2026</w:t>
            </w:r>
          </w:p>
        </w:tc>
        <w:tc>
          <w:tcPr>
            <w:tcW w:w="1700" w:type="dxa"/>
            <w:vAlign w:val="center"/>
          </w:tcPr>
          <w:p w14:paraId="026F5E06" w14:textId="4314989D" w:rsidR="00E6341C" w:rsidRDefault="00E1104F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9534" w:type="dxa"/>
          </w:tcPr>
          <w:p w14:paraId="0576D04B" w14:textId="5284231D" w:rsidR="00E6341C" w:rsidRPr="00FF5DC7" w:rsidRDefault="00FF5DC7" w:rsidP="00CB5EC2">
            <w:pPr>
              <w:jc w:val="both"/>
              <w:rPr>
                <w:u w:val="single"/>
                <w:lang w:val="es-ES"/>
              </w:rPr>
            </w:pPr>
            <w:r>
              <w:rPr>
                <w:lang w:val="es-ES"/>
              </w:rPr>
              <w:t>Monitoreo de los sensores DHT22 conectados a los microcontroladores NodeMCU V3 y ESP32-C3, documentación de su comportamiento con diferentes fuentes de alimentación (pilas y conexión directa a la PC) y mejoramiento de los códigos de Arduino de cada uno de ellos para reconexiones en caso de fallos.</w:t>
            </w:r>
          </w:p>
        </w:tc>
      </w:tr>
      <w:tr w:rsidR="00E6341C" w14:paraId="7F3C6F39" w14:textId="77777777" w:rsidTr="00402A2B">
        <w:tc>
          <w:tcPr>
            <w:tcW w:w="1552" w:type="dxa"/>
            <w:vAlign w:val="center"/>
          </w:tcPr>
          <w:p w14:paraId="32F7FA81" w14:textId="1B7E7F8E" w:rsidR="00E6341C" w:rsidRDefault="00E1104F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18/03/2026</w:t>
            </w:r>
          </w:p>
        </w:tc>
        <w:tc>
          <w:tcPr>
            <w:tcW w:w="1668" w:type="dxa"/>
            <w:vAlign w:val="center"/>
          </w:tcPr>
          <w:p w14:paraId="6E51E32E" w14:textId="1F747AC6" w:rsidR="00E6341C" w:rsidRDefault="002C263E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31</w:t>
            </w:r>
            <w:r w:rsidR="00E1104F">
              <w:rPr>
                <w:lang w:val="es-ES"/>
              </w:rPr>
              <w:t>/03/2026</w:t>
            </w:r>
          </w:p>
        </w:tc>
        <w:tc>
          <w:tcPr>
            <w:tcW w:w="1700" w:type="dxa"/>
            <w:vAlign w:val="center"/>
          </w:tcPr>
          <w:p w14:paraId="56853E04" w14:textId="092E1E7A" w:rsidR="00E6341C" w:rsidRDefault="00E1104F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40</w:t>
            </w:r>
          </w:p>
        </w:tc>
        <w:tc>
          <w:tcPr>
            <w:tcW w:w="9534" w:type="dxa"/>
          </w:tcPr>
          <w:p w14:paraId="50A90548" w14:textId="64098C35" w:rsidR="00E6341C" w:rsidRDefault="00E33050" w:rsidP="00CB5EC2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Se eligió la fuente de alimentación primaria de los microcontroladores NodeMCU V3 y ESP32-C3 (conexión directa al tomacorriente), se rediseñó el formato de las métricas para su exposición a Prometheus para tener una optimizada manera de recopilar los datos de cada sensor, se programó y se construyó 6 nodos para la red de sensores (</w:t>
            </w:r>
            <w:r w:rsidR="00926A9D">
              <w:rPr>
                <w:lang w:val="es-ES"/>
              </w:rPr>
              <w:t>2</w:t>
            </w:r>
            <w:r>
              <w:rPr>
                <w:lang w:val="es-ES"/>
              </w:rPr>
              <w:t xml:space="preserve"> con el microcontrolador NodeMCU V3 y </w:t>
            </w:r>
            <w:r w:rsidR="00926A9D">
              <w:rPr>
                <w:lang w:val="es-ES"/>
              </w:rPr>
              <w:t>4</w:t>
            </w:r>
            <w:r>
              <w:rPr>
                <w:lang w:val="es-ES"/>
              </w:rPr>
              <w:t xml:space="preserve"> con el ESP32-C3 Supermini) y se distribuyeron a lo largo del área de Supercómputo de la DGTIC, se tomó medidas físicas del área de Supercomputo para la elaboración del plano de distribución de cada sensor y se empezó con la </w:t>
            </w:r>
            <w:r w:rsidR="00926A9D">
              <w:rPr>
                <w:lang w:val="es-ES"/>
              </w:rPr>
              <w:t>investigación y diseño de un sistema de adquisición de datos.</w:t>
            </w:r>
          </w:p>
        </w:tc>
      </w:tr>
      <w:tr w:rsidR="00E6341C" w14:paraId="0F1BB990" w14:textId="77777777" w:rsidTr="00402A2B">
        <w:tc>
          <w:tcPr>
            <w:tcW w:w="1552" w:type="dxa"/>
            <w:vAlign w:val="center"/>
          </w:tcPr>
          <w:p w14:paraId="4C83D644" w14:textId="7FAC525B" w:rsidR="00E6341C" w:rsidRDefault="002C263E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01/04/2026</w:t>
            </w:r>
          </w:p>
        </w:tc>
        <w:tc>
          <w:tcPr>
            <w:tcW w:w="1668" w:type="dxa"/>
            <w:vAlign w:val="center"/>
          </w:tcPr>
          <w:p w14:paraId="78BFD294" w14:textId="752814EA" w:rsidR="00E6341C" w:rsidRDefault="002C263E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14/04/2026</w:t>
            </w:r>
          </w:p>
        </w:tc>
        <w:tc>
          <w:tcPr>
            <w:tcW w:w="1700" w:type="dxa"/>
            <w:vAlign w:val="center"/>
          </w:tcPr>
          <w:p w14:paraId="71FE7CD6" w14:textId="4D7BF1F3" w:rsidR="00E6341C" w:rsidRDefault="00E1104F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40</w:t>
            </w:r>
          </w:p>
        </w:tc>
        <w:tc>
          <w:tcPr>
            <w:tcW w:w="9534" w:type="dxa"/>
          </w:tcPr>
          <w:p w14:paraId="4B080E5C" w14:textId="09B01681" w:rsidR="00E6341C" w:rsidRDefault="00926A9D" w:rsidP="00CB5EC2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Se desarrolló en base a la investigación y diseño de un sistema de adquisición de datos </w:t>
            </w:r>
            <w:r w:rsidRPr="00926A9D">
              <w:rPr>
                <w:lang w:val="es-ES"/>
              </w:rPr>
              <w:t>un Chatbot de Telegram</w:t>
            </w:r>
            <w:r>
              <w:rPr>
                <w:lang w:val="es-ES"/>
              </w:rPr>
              <w:t xml:space="preserve"> en python</w:t>
            </w:r>
            <w:r w:rsidRPr="00926A9D">
              <w:rPr>
                <w:lang w:val="es-ES"/>
              </w:rPr>
              <w:t xml:space="preserve"> para </w:t>
            </w:r>
            <w:r>
              <w:rPr>
                <w:lang w:val="es-ES"/>
              </w:rPr>
              <w:t>la</w:t>
            </w:r>
            <w:r w:rsidRPr="00926A9D">
              <w:rPr>
                <w:lang w:val="es-ES"/>
              </w:rPr>
              <w:t xml:space="preserve"> red de sensores DHT22</w:t>
            </w:r>
            <w:r w:rsidR="00EB41A6">
              <w:rPr>
                <w:lang w:val="es-ES"/>
              </w:rPr>
              <w:t xml:space="preserve"> a partir de la conexión que existe entre los microcontroladores y Prometheus, el propósito de este sistema es generar reportes del estado actual de los sensores, imágenes detallas con el flujo de los datos de temperatura y humedad relativa a través del tiempo, reportes PDF completos con todos los registros y archivos CSV con los datos en un formato especifico de uno o todos los sensores DHT22 de la red, además se fue mejorando a lo largo de la etapa del desarrollo del bot y agregando nuevas funcionalidades, correcciones o mejoras, así como también el desarrollo de su documentación completa.</w:t>
            </w:r>
          </w:p>
        </w:tc>
      </w:tr>
      <w:tr w:rsidR="00DA0402" w14:paraId="344746E3" w14:textId="77777777" w:rsidTr="00402A2B">
        <w:tc>
          <w:tcPr>
            <w:tcW w:w="1552" w:type="dxa"/>
            <w:vAlign w:val="center"/>
          </w:tcPr>
          <w:p w14:paraId="21FBD2A6" w14:textId="5D7C7CB6" w:rsidR="00DA0402" w:rsidRDefault="002C263E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15/04/2026</w:t>
            </w:r>
          </w:p>
        </w:tc>
        <w:tc>
          <w:tcPr>
            <w:tcW w:w="1668" w:type="dxa"/>
            <w:vAlign w:val="center"/>
          </w:tcPr>
          <w:p w14:paraId="54CCFDB3" w14:textId="791406EB" w:rsidR="00DA0402" w:rsidRDefault="002C263E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28/04/2026</w:t>
            </w:r>
          </w:p>
        </w:tc>
        <w:tc>
          <w:tcPr>
            <w:tcW w:w="1700" w:type="dxa"/>
            <w:vAlign w:val="center"/>
          </w:tcPr>
          <w:p w14:paraId="572D9C3C" w14:textId="02B3DF25" w:rsidR="00DA0402" w:rsidRDefault="00E1104F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40</w:t>
            </w:r>
          </w:p>
        </w:tc>
        <w:tc>
          <w:tcPr>
            <w:tcW w:w="9534" w:type="dxa"/>
          </w:tcPr>
          <w:p w14:paraId="0BCF8C55" w14:textId="67407F01" w:rsidR="00DA0402" w:rsidRDefault="00EB41A6" w:rsidP="00CB5EC2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Se hicieron mejoras al sistema en general (tanto en el apartado del hardware como en software)</w:t>
            </w:r>
            <w:r w:rsidR="00126DD3">
              <w:rPr>
                <w:lang w:val="es-ES"/>
              </w:rPr>
              <w:t xml:space="preserve"> de la red de sensores</w:t>
            </w:r>
            <w:r>
              <w:rPr>
                <w:lang w:val="es-ES"/>
              </w:rPr>
              <w:t>, además se desarrolló el borrador de un artículo titulado “Diseño e Implementación de una Red IoT para Monitoreo Ambiental con Visualización y Alertas en Tiempo Real”</w:t>
            </w:r>
            <w:r w:rsidR="00126DD3">
              <w:rPr>
                <w:lang w:val="es-ES"/>
              </w:rPr>
              <w:t xml:space="preserve"> para la Revista de Tecnología e Innovación en Educación Superior (TIES) de la DGTIC para su posible publicación futura.</w:t>
            </w:r>
          </w:p>
        </w:tc>
      </w:tr>
      <w:tr w:rsidR="00DA0402" w14:paraId="7B216514" w14:textId="77777777" w:rsidTr="00402A2B">
        <w:tc>
          <w:tcPr>
            <w:tcW w:w="1552" w:type="dxa"/>
            <w:vAlign w:val="center"/>
          </w:tcPr>
          <w:p w14:paraId="2D773A2C" w14:textId="7D3396BE" w:rsidR="00DA0402" w:rsidRDefault="002C263E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29/04/2026</w:t>
            </w:r>
          </w:p>
        </w:tc>
        <w:tc>
          <w:tcPr>
            <w:tcW w:w="1668" w:type="dxa"/>
            <w:vAlign w:val="center"/>
          </w:tcPr>
          <w:p w14:paraId="51FF7D4E" w14:textId="608C13EA" w:rsidR="00DA0402" w:rsidRDefault="002C263E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E33050">
              <w:rPr>
                <w:lang w:val="es-ES"/>
              </w:rPr>
              <w:t>2</w:t>
            </w:r>
            <w:r>
              <w:rPr>
                <w:lang w:val="es-ES"/>
              </w:rPr>
              <w:t>/05/2026</w:t>
            </w:r>
          </w:p>
        </w:tc>
        <w:tc>
          <w:tcPr>
            <w:tcW w:w="1700" w:type="dxa"/>
            <w:vAlign w:val="center"/>
          </w:tcPr>
          <w:p w14:paraId="5176F293" w14:textId="1D695044" w:rsidR="00DA0402" w:rsidRDefault="00E3305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40</w:t>
            </w:r>
          </w:p>
        </w:tc>
        <w:tc>
          <w:tcPr>
            <w:tcW w:w="9534" w:type="dxa"/>
          </w:tcPr>
          <w:p w14:paraId="5B44D80E" w14:textId="77777777" w:rsidR="00DA0402" w:rsidRDefault="00DA0402" w:rsidP="00CB5EC2">
            <w:pPr>
              <w:jc w:val="both"/>
              <w:rPr>
                <w:lang w:val="es-ES"/>
              </w:rPr>
            </w:pPr>
          </w:p>
        </w:tc>
      </w:tr>
      <w:tr w:rsidR="00DA0402" w14:paraId="30C55B74" w14:textId="77777777" w:rsidTr="00402A2B">
        <w:tc>
          <w:tcPr>
            <w:tcW w:w="1552" w:type="dxa"/>
            <w:vAlign w:val="center"/>
          </w:tcPr>
          <w:p w14:paraId="4B2FA1DB" w14:textId="77777777" w:rsidR="00DA0402" w:rsidRDefault="00DA0402" w:rsidP="00BC4FA4">
            <w:pPr>
              <w:jc w:val="center"/>
              <w:rPr>
                <w:lang w:val="es-ES"/>
              </w:rPr>
            </w:pPr>
          </w:p>
        </w:tc>
        <w:tc>
          <w:tcPr>
            <w:tcW w:w="1668" w:type="dxa"/>
            <w:vAlign w:val="center"/>
          </w:tcPr>
          <w:p w14:paraId="7D61367B" w14:textId="77777777" w:rsidR="00DA0402" w:rsidRDefault="00DA0402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15740A6B" w14:textId="2849F116" w:rsidR="00DA0402" w:rsidRDefault="00DA0402" w:rsidP="00BC4FA4">
            <w:pPr>
              <w:jc w:val="center"/>
              <w:rPr>
                <w:lang w:val="es-ES"/>
              </w:rPr>
            </w:pPr>
          </w:p>
        </w:tc>
        <w:tc>
          <w:tcPr>
            <w:tcW w:w="9534" w:type="dxa"/>
          </w:tcPr>
          <w:p w14:paraId="1FC0568E" w14:textId="77777777" w:rsidR="00DA0402" w:rsidRDefault="00DA0402" w:rsidP="00CB5EC2">
            <w:pPr>
              <w:jc w:val="both"/>
              <w:rPr>
                <w:lang w:val="es-ES"/>
              </w:rPr>
            </w:pPr>
          </w:p>
        </w:tc>
      </w:tr>
      <w:tr w:rsidR="00DA0402" w14:paraId="02137EE1" w14:textId="77777777" w:rsidTr="00402A2B">
        <w:tc>
          <w:tcPr>
            <w:tcW w:w="1552" w:type="dxa"/>
            <w:vAlign w:val="center"/>
          </w:tcPr>
          <w:p w14:paraId="1E525120" w14:textId="77777777" w:rsidR="00DA0402" w:rsidRDefault="00DA0402" w:rsidP="00BC4FA4">
            <w:pPr>
              <w:jc w:val="center"/>
              <w:rPr>
                <w:lang w:val="es-ES"/>
              </w:rPr>
            </w:pPr>
          </w:p>
        </w:tc>
        <w:tc>
          <w:tcPr>
            <w:tcW w:w="1668" w:type="dxa"/>
            <w:vAlign w:val="center"/>
          </w:tcPr>
          <w:p w14:paraId="56FF0640" w14:textId="77777777" w:rsidR="00DA0402" w:rsidRDefault="00DA0402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109FA5FC" w14:textId="5864A206" w:rsidR="00DA0402" w:rsidRDefault="00DA0402" w:rsidP="00BC4FA4">
            <w:pPr>
              <w:jc w:val="center"/>
              <w:rPr>
                <w:lang w:val="es-ES"/>
              </w:rPr>
            </w:pPr>
          </w:p>
        </w:tc>
        <w:tc>
          <w:tcPr>
            <w:tcW w:w="9534" w:type="dxa"/>
          </w:tcPr>
          <w:p w14:paraId="57AF7B21" w14:textId="77777777" w:rsidR="00DA0402" w:rsidRDefault="00DA0402" w:rsidP="00CB5EC2">
            <w:pPr>
              <w:jc w:val="both"/>
              <w:rPr>
                <w:lang w:val="es-ES"/>
              </w:rPr>
            </w:pPr>
          </w:p>
        </w:tc>
      </w:tr>
      <w:tr w:rsidR="00E1104F" w14:paraId="500683FB" w14:textId="77777777" w:rsidTr="00402A2B">
        <w:tc>
          <w:tcPr>
            <w:tcW w:w="1552" w:type="dxa"/>
            <w:vAlign w:val="center"/>
          </w:tcPr>
          <w:p w14:paraId="1A2F3298" w14:textId="77777777" w:rsidR="00E1104F" w:rsidRDefault="00E1104F" w:rsidP="00BC4FA4">
            <w:pPr>
              <w:jc w:val="center"/>
              <w:rPr>
                <w:lang w:val="es-ES"/>
              </w:rPr>
            </w:pPr>
          </w:p>
        </w:tc>
        <w:tc>
          <w:tcPr>
            <w:tcW w:w="1668" w:type="dxa"/>
            <w:vAlign w:val="center"/>
          </w:tcPr>
          <w:p w14:paraId="1FB4C298" w14:textId="77777777" w:rsidR="00E1104F" w:rsidRDefault="00E1104F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7499FEBB" w14:textId="0A01454D" w:rsidR="00E1104F" w:rsidRDefault="00E1104F" w:rsidP="00BC4FA4">
            <w:pPr>
              <w:jc w:val="center"/>
              <w:rPr>
                <w:lang w:val="es-ES"/>
              </w:rPr>
            </w:pPr>
          </w:p>
        </w:tc>
        <w:tc>
          <w:tcPr>
            <w:tcW w:w="9534" w:type="dxa"/>
          </w:tcPr>
          <w:p w14:paraId="52CE5101" w14:textId="77777777" w:rsidR="00E1104F" w:rsidRDefault="00E1104F" w:rsidP="00CB5EC2">
            <w:pPr>
              <w:jc w:val="both"/>
              <w:rPr>
                <w:lang w:val="es-ES"/>
              </w:rPr>
            </w:pPr>
          </w:p>
        </w:tc>
      </w:tr>
      <w:tr w:rsidR="00E1104F" w14:paraId="1248B1B5" w14:textId="77777777" w:rsidTr="00402A2B">
        <w:tc>
          <w:tcPr>
            <w:tcW w:w="1552" w:type="dxa"/>
            <w:vAlign w:val="center"/>
          </w:tcPr>
          <w:p w14:paraId="25020E40" w14:textId="77777777" w:rsidR="00E1104F" w:rsidRDefault="00E1104F" w:rsidP="00BC4FA4">
            <w:pPr>
              <w:jc w:val="center"/>
              <w:rPr>
                <w:lang w:val="es-ES"/>
              </w:rPr>
            </w:pPr>
          </w:p>
        </w:tc>
        <w:tc>
          <w:tcPr>
            <w:tcW w:w="1668" w:type="dxa"/>
            <w:vAlign w:val="center"/>
          </w:tcPr>
          <w:p w14:paraId="5AE96D76" w14:textId="77777777" w:rsidR="00E1104F" w:rsidRDefault="00E1104F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48193B42" w14:textId="54BEC2DC" w:rsidR="00E1104F" w:rsidRDefault="00E1104F" w:rsidP="00BC4FA4">
            <w:pPr>
              <w:jc w:val="center"/>
              <w:rPr>
                <w:lang w:val="es-ES"/>
              </w:rPr>
            </w:pPr>
          </w:p>
        </w:tc>
        <w:tc>
          <w:tcPr>
            <w:tcW w:w="9534" w:type="dxa"/>
          </w:tcPr>
          <w:p w14:paraId="0B032254" w14:textId="77777777" w:rsidR="00E1104F" w:rsidRDefault="00E1104F" w:rsidP="00CB5EC2">
            <w:pPr>
              <w:jc w:val="both"/>
              <w:rPr>
                <w:lang w:val="es-ES"/>
              </w:rPr>
            </w:pPr>
          </w:p>
        </w:tc>
      </w:tr>
      <w:tr w:rsidR="00E1104F" w14:paraId="58CB02E7" w14:textId="77777777" w:rsidTr="00402A2B">
        <w:tc>
          <w:tcPr>
            <w:tcW w:w="1552" w:type="dxa"/>
            <w:vAlign w:val="center"/>
          </w:tcPr>
          <w:p w14:paraId="09D62148" w14:textId="77777777" w:rsidR="00E1104F" w:rsidRDefault="00E1104F" w:rsidP="00BC4FA4">
            <w:pPr>
              <w:jc w:val="center"/>
              <w:rPr>
                <w:lang w:val="es-ES"/>
              </w:rPr>
            </w:pPr>
          </w:p>
        </w:tc>
        <w:tc>
          <w:tcPr>
            <w:tcW w:w="1668" w:type="dxa"/>
            <w:vAlign w:val="center"/>
          </w:tcPr>
          <w:p w14:paraId="76C7874B" w14:textId="77777777" w:rsidR="00E1104F" w:rsidRDefault="00E1104F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5F9E34AA" w14:textId="64624EAF" w:rsidR="00E1104F" w:rsidRDefault="00E1104F" w:rsidP="00BC4FA4">
            <w:pPr>
              <w:jc w:val="center"/>
              <w:rPr>
                <w:lang w:val="es-ES"/>
              </w:rPr>
            </w:pPr>
          </w:p>
        </w:tc>
        <w:tc>
          <w:tcPr>
            <w:tcW w:w="9534" w:type="dxa"/>
          </w:tcPr>
          <w:p w14:paraId="535757AA" w14:textId="77777777" w:rsidR="00E1104F" w:rsidRDefault="00E1104F" w:rsidP="00CB5EC2">
            <w:pPr>
              <w:jc w:val="both"/>
              <w:rPr>
                <w:lang w:val="es-ES"/>
              </w:rPr>
            </w:pPr>
          </w:p>
        </w:tc>
      </w:tr>
    </w:tbl>
    <w:p w14:paraId="7951BA47" w14:textId="77777777" w:rsidR="003B6DEA" w:rsidRPr="00402A2B" w:rsidRDefault="003B6DEA" w:rsidP="00402A2B">
      <w:pPr>
        <w:jc w:val="both"/>
      </w:pPr>
    </w:p>
    <w:sectPr w:rsidR="003B6DEA" w:rsidRPr="00402A2B" w:rsidSect="00CB5EC2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C2"/>
    <w:rsid w:val="00095D0E"/>
    <w:rsid w:val="00122DAF"/>
    <w:rsid w:val="00126DD3"/>
    <w:rsid w:val="002C263E"/>
    <w:rsid w:val="002E065D"/>
    <w:rsid w:val="002F697E"/>
    <w:rsid w:val="003150FF"/>
    <w:rsid w:val="00324BEB"/>
    <w:rsid w:val="003B6DEA"/>
    <w:rsid w:val="003D0E20"/>
    <w:rsid w:val="00402A2B"/>
    <w:rsid w:val="004961B0"/>
    <w:rsid w:val="005044AA"/>
    <w:rsid w:val="005F79A8"/>
    <w:rsid w:val="007A48A2"/>
    <w:rsid w:val="007E2224"/>
    <w:rsid w:val="0081065B"/>
    <w:rsid w:val="00900866"/>
    <w:rsid w:val="0091544C"/>
    <w:rsid w:val="00926A9D"/>
    <w:rsid w:val="009D325C"/>
    <w:rsid w:val="00A101E2"/>
    <w:rsid w:val="00A427E5"/>
    <w:rsid w:val="00AB136E"/>
    <w:rsid w:val="00AC1B87"/>
    <w:rsid w:val="00B43264"/>
    <w:rsid w:val="00BC4FA4"/>
    <w:rsid w:val="00BD0241"/>
    <w:rsid w:val="00CB5EC2"/>
    <w:rsid w:val="00CD1EC1"/>
    <w:rsid w:val="00D93176"/>
    <w:rsid w:val="00DA0402"/>
    <w:rsid w:val="00E1104F"/>
    <w:rsid w:val="00E11E59"/>
    <w:rsid w:val="00E33050"/>
    <w:rsid w:val="00E6341C"/>
    <w:rsid w:val="00EB41A6"/>
    <w:rsid w:val="00EC0E86"/>
    <w:rsid w:val="00F35227"/>
    <w:rsid w:val="00FB1582"/>
    <w:rsid w:val="00FF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85CE0"/>
  <w15:chartTrackingRefBased/>
  <w15:docId w15:val="{294C8AA4-B38C-49E3-B8B1-7E88667E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5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5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5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5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5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5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E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E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E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E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E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E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5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5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5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5E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5E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E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5E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5EC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B6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</Pages>
  <Words>773</Words>
  <Characters>4567</Characters>
  <Application>Microsoft Office Word</Application>
  <DocSecurity>0</DocSecurity>
  <Lines>111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Rodriguez</dc:creator>
  <cp:keywords/>
  <dc:description/>
  <cp:lastModifiedBy>ADRIAN LEONARDO RODRIGUEZ PICHARDO</cp:lastModifiedBy>
  <cp:revision>3</cp:revision>
  <dcterms:created xsi:type="dcterms:W3CDTF">2025-11-20T17:46:00Z</dcterms:created>
  <dcterms:modified xsi:type="dcterms:W3CDTF">2026-04-27T22:09:00Z</dcterms:modified>
</cp:coreProperties>
</file>