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2C36814A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4B422DFB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8652C">
        <w:rPr>
          <w:lang w:val="en-US"/>
        </w:rPr>
        <w:t>currentTimesMillis()</w:t>
      </w:r>
    </w:p>
    <w:p w14:paraId="1A097FBB" w14:textId="3D2673AB" w:rsidR="00E8652C" w:rsidRDefault="00E8652C" w:rsidP="00E8652C">
      <w:pPr>
        <w:rPr>
          <w:rFonts w:eastAsiaTheme="minorEastAsia"/>
          <w:lang w:val="en-US"/>
        </w:rPr>
      </w:pPr>
      <w:r w:rsidRPr="004D6FAE">
        <w:rPr>
          <w:lang w:val="en-US"/>
        </w:rPr>
        <w:t>As it return</w:t>
      </w:r>
      <w:r>
        <w:rPr>
          <w:lang w:val="en-US"/>
        </w:rPr>
        <w:t>s</w:t>
      </w:r>
      <w:r w:rsidRPr="004D6FAE">
        <w:rPr>
          <w:lang w:val="en-US"/>
        </w:rPr>
        <w:t xml:space="preserve"> a long (</w:t>
      </w:r>
      <w:r>
        <w:rPr>
          <w:lang w:val="en-US"/>
        </w:rPr>
        <w:t xml:space="preserve">64 bits), the maximum number to be able to express with a long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65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  <w:r>
        <w:rPr>
          <w:rFonts w:eastAsiaTheme="minorEastAsia"/>
          <w:lang w:val="en-US"/>
        </w:rPr>
        <w:t>.</w:t>
      </w:r>
    </w:p>
    <w:p w14:paraId="7975E240" w14:textId="77777777" w:rsidR="00E8652C" w:rsidRDefault="00E8652C" w:rsidP="00E8652C">
      <w:pPr>
        <w:rPr>
          <w:lang w:val="en-US"/>
        </w:rPr>
      </w:pPr>
      <w:r>
        <w:rPr>
          <w:rFonts w:eastAsiaTheme="minorEastAsia"/>
          <w:lang w:val="en-US"/>
        </w:rPr>
        <w:t>Therefore, there is a maximum date, which will correspond to 3</w:t>
      </w:r>
      <w:r w:rsidRPr="004D6FAE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>,</w:t>
      </w:r>
      <w:r w:rsidRPr="004D6FAE">
        <w:rPr>
          <w:rFonts w:eastAsiaTheme="minorEastAsia"/>
          <w:lang w:val="en-US"/>
        </w:rPr>
        <w:t>893</w:t>
      </w:r>
      <w:r>
        <w:rPr>
          <w:rFonts w:eastAsiaTheme="minorEastAsia"/>
          <w:lang w:val="en-US"/>
        </w:rPr>
        <w:t>,</w:t>
      </w:r>
      <w:r w:rsidRPr="004D6FAE">
        <w:rPr>
          <w:rFonts w:eastAsiaTheme="minorEastAsia"/>
          <w:lang w:val="en-US"/>
        </w:rPr>
        <w:t>488</w:t>
      </w:r>
      <w:r>
        <w:rPr>
          <w:rFonts w:eastAsiaTheme="minorEastAsia"/>
          <w:lang w:val="en-US"/>
        </w:rPr>
        <w:t>,</w:t>
      </w:r>
      <w:r w:rsidRPr="004D6FAE">
        <w:rPr>
          <w:rFonts w:eastAsiaTheme="minorEastAsia"/>
          <w:lang w:val="en-US"/>
        </w:rPr>
        <w:t>147</w:t>
      </w:r>
      <w:r>
        <w:rPr>
          <w:rFonts w:eastAsiaTheme="minorEastAsia"/>
          <w:lang w:val="en-US"/>
        </w:rPr>
        <w:t>,</w:t>
      </w:r>
      <w:r w:rsidRPr="004D6FAE">
        <w:rPr>
          <w:rFonts w:eastAsiaTheme="minorEastAsia"/>
          <w:lang w:val="en-US"/>
        </w:rPr>
        <w:t>419</w:t>
      </w:r>
      <w:r>
        <w:rPr>
          <w:rFonts w:eastAsiaTheme="minorEastAsia"/>
          <w:lang w:val="en-US"/>
        </w:rPr>
        <w:t>,</w:t>
      </w:r>
      <w:r w:rsidRPr="004D6FAE">
        <w:rPr>
          <w:rFonts w:eastAsiaTheme="minorEastAsia"/>
          <w:lang w:val="en-US"/>
        </w:rPr>
        <w:t>103</w:t>
      </w:r>
      <w:r>
        <w:rPr>
          <w:rFonts w:eastAsiaTheme="minorEastAsia"/>
          <w:lang w:val="en-US"/>
        </w:rPr>
        <w:t>,</w:t>
      </w:r>
      <w:r w:rsidRPr="004D6FAE">
        <w:rPr>
          <w:rFonts w:eastAsiaTheme="minorEastAsia"/>
          <w:lang w:val="en-US"/>
        </w:rPr>
        <w:t>23</w:t>
      </w:r>
      <w:r>
        <w:rPr>
          <w:rFonts w:eastAsiaTheme="minorEastAsia"/>
          <w:lang w:val="en-US"/>
        </w:rPr>
        <w:t>1 milliseconds from the 1</w:t>
      </w:r>
      <w:r w:rsidRPr="004D6FAE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January, 1970. By factors of conversion</w:t>
      </w:r>
      <w:r>
        <w:rPr>
          <w:lang w:val="en-US"/>
        </w:rPr>
        <w:t>, we can change ms to a more appropriate measure of time such as years.</w:t>
      </w:r>
    </w:p>
    <w:p w14:paraId="3A75AFBB" w14:textId="77777777" w:rsidR="00E8652C" w:rsidRPr="004D6FAE" w:rsidRDefault="00E8652C" w:rsidP="00E8652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36,893,488,147,419,103,231 ms×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>1 s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>1000 ms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>1 min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>60 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 xml:space="preserve">1 </m:t>
              </m:r>
              <m:r>
                <w:rPr>
                  <w:rFonts w:ascii="Cambria Math" w:eastAsiaTheme="minorEastAsia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>60 min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>1 day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 xml:space="preserve">24 </m:t>
              </m:r>
              <m:r>
                <w:rPr>
                  <w:rFonts w:ascii="Cambria Math" w:eastAsiaTheme="minorEastAsia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>1 year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>365.25 days</m:t>
              </m:r>
            </m:den>
          </m:f>
          <m:r>
            <w:rPr>
              <w:rFonts w:ascii="Cambria Math" w:eastAsiaTheme="minorEastAsia"/>
              <w:lang w:val="en-US"/>
            </w:rPr>
            <m:t>= 1.169.084.092</m:t>
          </m:r>
          <m:r>
            <w:rPr>
              <w:rFonts w:ascii="Cambria Math" w:eastAsiaTheme="minorEastAsia" w:hAnsi="Cambria Math"/>
              <w:lang w:val="en-US"/>
            </w:rPr>
            <m:t xml:space="preserve"> years</m:t>
          </m:r>
        </m:oMath>
      </m:oMathPara>
    </w:p>
    <w:p w14:paraId="4FE363C9" w14:textId="77777777" w:rsidR="00E8652C" w:rsidRDefault="00E8652C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we used it for 55 years, we could use this system for 1.169.084.037 years more.</w:t>
      </w:r>
    </w:p>
    <w:p w14:paraId="08BBCAB5" w14:textId="10F2DD31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E8652C">
        <w:rPr>
          <w:lang w:val="en-US"/>
        </w:rPr>
        <w:t>Reliable times</w:t>
      </w:r>
    </w:p>
    <w:p w14:paraId="7FF3E264" w14:textId="3D63F50F" w:rsidR="00E8652C" w:rsidRDefault="00E8652C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Sometimes the me</w:t>
      </w:r>
      <w:r w:rsidR="005C4154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>su</w:t>
      </w:r>
      <w:r w:rsidR="005C4154">
        <w:rPr>
          <w:rFonts w:eastAsiaTheme="minorEastAsia"/>
          <w:lang w:val="en-US"/>
        </w:rPr>
        <w:t>red time come out as 0 b</w:t>
      </w:r>
      <w:r>
        <w:rPr>
          <w:rFonts w:eastAsiaTheme="minorEastAsia"/>
          <w:lang w:val="en-US"/>
        </w:rPr>
        <w:t xml:space="preserve">ecause the operation is too fast to be measured, or in other words, it takes less than a millisecond to perform it. </w:t>
      </w:r>
    </w:p>
    <w:p w14:paraId="4A41213F" w14:textId="77777777" w:rsidR="00E8652C" w:rsidRDefault="00E8652C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time starts getting reliable around size 10.000.000, for which the time is 59 ms.</w:t>
      </w:r>
    </w:p>
    <w:p w14:paraId="396886A9" w14:textId="77777777" w:rsidR="005C4154" w:rsidRDefault="005C4154" w:rsidP="00E8652C">
      <w:pPr>
        <w:rPr>
          <w:rFonts w:eastAsiaTheme="minorEastAsia"/>
          <w:lang w:val="en-US"/>
        </w:rPr>
      </w:pPr>
    </w:p>
    <w:p w14:paraId="68309E11" w14:textId="6588C6DE" w:rsidR="005C4154" w:rsidRDefault="005C4154" w:rsidP="005C415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427D85">
        <w:rPr>
          <w:lang w:val="en-US"/>
        </w:rPr>
        <w:t>Vectors</w:t>
      </w:r>
    </w:p>
    <w:p w14:paraId="5AABCDF8" w14:textId="1D8D12B6" w:rsidR="00120228" w:rsidRDefault="00537D80" w:rsidP="00120228">
      <w:pPr>
        <w:rPr>
          <w:lang w:val="en-US"/>
        </w:rPr>
      </w:pPr>
      <w:r>
        <w:rPr>
          <w:lang w:val="en-US"/>
        </w:rPr>
        <w:t>When executing vector4, i</w:t>
      </w:r>
      <w:r w:rsidR="00120228">
        <w:rPr>
          <w:lang w:val="en-US"/>
        </w:rPr>
        <w:t xml:space="preserve">f the problem size is multiplied by 2, i.e., k = 2, the </w:t>
      </w:r>
      <w:r w:rsidR="00427D85">
        <w:rPr>
          <w:lang w:val="en-US"/>
        </w:rPr>
        <w:t>time</w:t>
      </w:r>
      <w:r w:rsidR="00120228">
        <w:rPr>
          <w:lang w:val="en-US"/>
        </w:rPr>
        <w:t xml:space="preserve"> it takes to complete the algorithm doubles as well. The times increase linearly proportional to the size, so if instead of multiplied by 2, the problem size gets multiplied by 3 or 4, the times do it as well.</w:t>
      </w:r>
    </w:p>
    <w:p w14:paraId="07A1B02B" w14:textId="6498F259" w:rsidR="00120228" w:rsidRDefault="00120228" w:rsidP="00120228">
      <w:pPr>
        <w:rPr>
          <w:lang w:val="en-US"/>
        </w:rPr>
      </w:pPr>
      <w:r>
        <w:rPr>
          <w:lang w:val="en-US"/>
        </w:rPr>
        <w:t>These times increment makes according to the complexity of the algorithm used (O(n), which is linear).</w:t>
      </w:r>
    </w:p>
    <w:p w14:paraId="7A2F1B1C" w14:textId="77777777" w:rsidR="00537D80" w:rsidRPr="00120228" w:rsidRDefault="00537D80" w:rsidP="001202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BE4DFC" w14:paraId="540DE1C7" w14:textId="77777777" w:rsidTr="00BE4DFC">
        <w:tc>
          <w:tcPr>
            <w:tcW w:w="1753" w:type="dxa"/>
          </w:tcPr>
          <w:p w14:paraId="6E38B0A4" w14:textId="3B498005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n</w:t>
            </w:r>
          </w:p>
        </w:tc>
        <w:tc>
          <w:tcPr>
            <w:tcW w:w="1753" w:type="dxa"/>
          </w:tcPr>
          <w:p w14:paraId="0FDD7F70" w14:textId="2C0E0733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Tsum</w:t>
            </w:r>
          </w:p>
        </w:tc>
        <w:tc>
          <w:tcPr>
            <w:tcW w:w="1753" w:type="dxa"/>
          </w:tcPr>
          <w:p w14:paraId="3F6EA8E7" w14:textId="06389A47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Tmaximum</w:t>
            </w:r>
          </w:p>
        </w:tc>
        <w:tc>
          <w:tcPr>
            <w:tcW w:w="1754" w:type="dxa"/>
          </w:tcPr>
          <w:p w14:paraId="13528F1F" w14:textId="2EA46946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Tmatches1</w:t>
            </w:r>
          </w:p>
        </w:tc>
        <w:tc>
          <w:tcPr>
            <w:tcW w:w="1754" w:type="dxa"/>
          </w:tcPr>
          <w:p w14:paraId="61494CA3" w14:textId="45EF5B06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Tmatches2</w:t>
            </w:r>
          </w:p>
        </w:tc>
      </w:tr>
      <w:tr w:rsidR="00BE4DFC" w14:paraId="09D53BE2" w14:textId="77777777" w:rsidTr="00BE4DFC">
        <w:tc>
          <w:tcPr>
            <w:tcW w:w="1753" w:type="dxa"/>
          </w:tcPr>
          <w:p w14:paraId="339B83F5" w14:textId="5AF36287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10000</w:t>
            </w:r>
          </w:p>
        </w:tc>
        <w:tc>
          <w:tcPr>
            <w:tcW w:w="1753" w:type="dxa"/>
          </w:tcPr>
          <w:p w14:paraId="702220B9" w14:textId="1CEC917A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0.0605</w:t>
            </w:r>
          </w:p>
        </w:tc>
        <w:tc>
          <w:tcPr>
            <w:tcW w:w="1753" w:type="dxa"/>
          </w:tcPr>
          <w:p w14:paraId="684E476D" w14:textId="2663AF02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0.0792</w:t>
            </w:r>
          </w:p>
        </w:tc>
        <w:tc>
          <w:tcPr>
            <w:tcW w:w="1754" w:type="dxa"/>
          </w:tcPr>
          <w:p w14:paraId="1E1701EF" w14:textId="340AF32B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601</w:t>
            </w:r>
          </w:p>
        </w:tc>
        <w:tc>
          <w:tcPr>
            <w:tcW w:w="1754" w:type="dxa"/>
          </w:tcPr>
          <w:p w14:paraId="73B1DF6D" w14:textId="40AF0629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0.0783</w:t>
            </w:r>
          </w:p>
        </w:tc>
      </w:tr>
      <w:tr w:rsidR="00BE4DFC" w14:paraId="2B728B4B" w14:textId="77777777" w:rsidTr="00BE4DFC">
        <w:tc>
          <w:tcPr>
            <w:tcW w:w="1753" w:type="dxa"/>
          </w:tcPr>
          <w:p w14:paraId="5466F423" w14:textId="3B031227" w:rsidR="000D12AD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20000</w:t>
            </w:r>
          </w:p>
        </w:tc>
        <w:tc>
          <w:tcPr>
            <w:tcW w:w="1753" w:type="dxa"/>
          </w:tcPr>
          <w:p w14:paraId="0CB0D4E9" w14:textId="1E951087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0.1202</w:t>
            </w:r>
          </w:p>
        </w:tc>
        <w:tc>
          <w:tcPr>
            <w:tcW w:w="1753" w:type="dxa"/>
          </w:tcPr>
          <w:p w14:paraId="76E49B39" w14:textId="51A1900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0.1559</w:t>
            </w:r>
          </w:p>
        </w:tc>
        <w:tc>
          <w:tcPr>
            <w:tcW w:w="1754" w:type="dxa"/>
          </w:tcPr>
          <w:p w14:paraId="3B23DCD5" w14:textId="5DAE9D0B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2328</w:t>
            </w:r>
          </w:p>
        </w:tc>
        <w:tc>
          <w:tcPr>
            <w:tcW w:w="1754" w:type="dxa"/>
          </w:tcPr>
          <w:p w14:paraId="69DBAC6C" w14:textId="107C3975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0.1539</w:t>
            </w:r>
          </w:p>
        </w:tc>
      </w:tr>
      <w:tr w:rsidR="00BE4DFC" w14:paraId="24BAC3EC" w14:textId="77777777" w:rsidTr="00BE4DFC">
        <w:tc>
          <w:tcPr>
            <w:tcW w:w="1753" w:type="dxa"/>
          </w:tcPr>
          <w:p w14:paraId="645690D7" w14:textId="6B6F3A32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40000</w:t>
            </w:r>
          </w:p>
        </w:tc>
        <w:tc>
          <w:tcPr>
            <w:tcW w:w="1753" w:type="dxa"/>
          </w:tcPr>
          <w:p w14:paraId="67FF64B7" w14:textId="4E1D46BC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0.2302</w:t>
            </w:r>
          </w:p>
        </w:tc>
        <w:tc>
          <w:tcPr>
            <w:tcW w:w="1753" w:type="dxa"/>
          </w:tcPr>
          <w:p w14:paraId="4BC7ADCD" w14:textId="7FB8AABC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0.3025</w:t>
            </w:r>
          </w:p>
        </w:tc>
        <w:tc>
          <w:tcPr>
            <w:tcW w:w="1754" w:type="dxa"/>
          </w:tcPr>
          <w:p w14:paraId="46636BD6" w14:textId="595CE26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9264</w:t>
            </w:r>
          </w:p>
        </w:tc>
        <w:tc>
          <w:tcPr>
            <w:tcW w:w="1754" w:type="dxa"/>
          </w:tcPr>
          <w:p w14:paraId="6F2CCCD4" w14:textId="1C91AAB3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0.2975</w:t>
            </w:r>
          </w:p>
        </w:tc>
      </w:tr>
      <w:tr w:rsidR="00BE4DFC" w14:paraId="3E770A52" w14:textId="77777777" w:rsidTr="00BE4DFC">
        <w:tc>
          <w:tcPr>
            <w:tcW w:w="1753" w:type="dxa"/>
          </w:tcPr>
          <w:p w14:paraId="2BFB0595" w14:textId="35586817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80000</w:t>
            </w:r>
          </w:p>
        </w:tc>
        <w:tc>
          <w:tcPr>
            <w:tcW w:w="1753" w:type="dxa"/>
          </w:tcPr>
          <w:p w14:paraId="5811FE98" w14:textId="3F380CD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0.4762</w:t>
            </w:r>
          </w:p>
        </w:tc>
        <w:tc>
          <w:tcPr>
            <w:tcW w:w="1753" w:type="dxa"/>
          </w:tcPr>
          <w:p w14:paraId="4560E26A" w14:textId="0D61D17D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0.5993</w:t>
            </w:r>
          </w:p>
        </w:tc>
        <w:tc>
          <w:tcPr>
            <w:tcW w:w="1754" w:type="dxa"/>
          </w:tcPr>
          <w:p w14:paraId="30DAC424" w14:textId="382606F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36675</w:t>
            </w:r>
          </w:p>
        </w:tc>
        <w:tc>
          <w:tcPr>
            <w:tcW w:w="1754" w:type="dxa"/>
          </w:tcPr>
          <w:p w14:paraId="53A3656E" w14:textId="3AA615B8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0.5894</w:t>
            </w:r>
          </w:p>
        </w:tc>
      </w:tr>
      <w:tr w:rsidR="00BE4DFC" w14:paraId="78498985" w14:textId="77777777" w:rsidTr="00BE4DFC">
        <w:tc>
          <w:tcPr>
            <w:tcW w:w="1753" w:type="dxa"/>
          </w:tcPr>
          <w:p w14:paraId="77D3D210" w14:textId="36CFB9EB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160000</w:t>
            </w:r>
          </w:p>
        </w:tc>
        <w:tc>
          <w:tcPr>
            <w:tcW w:w="1753" w:type="dxa"/>
          </w:tcPr>
          <w:p w14:paraId="142EADB2" w14:textId="6B9BE2F2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0.9276</w:t>
            </w:r>
          </w:p>
        </w:tc>
        <w:tc>
          <w:tcPr>
            <w:tcW w:w="1753" w:type="dxa"/>
          </w:tcPr>
          <w:p w14:paraId="5DCA3F22" w14:textId="6955730E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1.2272</w:t>
            </w:r>
          </w:p>
        </w:tc>
        <w:tc>
          <w:tcPr>
            <w:tcW w:w="1754" w:type="dxa"/>
          </w:tcPr>
          <w:p w14:paraId="32E4E168" w14:textId="74A603E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11A81565" w14:textId="2F910FE8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1.1839</w:t>
            </w:r>
          </w:p>
        </w:tc>
      </w:tr>
      <w:tr w:rsidR="00BE4DFC" w14:paraId="1AA93887" w14:textId="77777777" w:rsidTr="00BE4DFC">
        <w:tc>
          <w:tcPr>
            <w:tcW w:w="1753" w:type="dxa"/>
          </w:tcPr>
          <w:p w14:paraId="382DBE9C" w14:textId="39CA8898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320000</w:t>
            </w:r>
          </w:p>
        </w:tc>
        <w:tc>
          <w:tcPr>
            <w:tcW w:w="1753" w:type="dxa"/>
          </w:tcPr>
          <w:p w14:paraId="4DF633EC" w14:textId="2AE8F8BE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1.8956</w:t>
            </w:r>
          </w:p>
        </w:tc>
        <w:tc>
          <w:tcPr>
            <w:tcW w:w="1753" w:type="dxa"/>
          </w:tcPr>
          <w:p w14:paraId="7932C8FC" w14:textId="5453F5C2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2.4435</w:t>
            </w:r>
          </w:p>
        </w:tc>
        <w:tc>
          <w:tcPr>
            <w:tcW w:w="1754" w:type="dxa"/>
          </w:tcPr>
          <w:p w14:paraId="2C556D19" w14:textId="5FC02540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6447342B" w14:textId="7A5B9A89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2.3867</w:t>
            </w:r>
          </w:p>
        </w:tc>
      </w:tr>
      <w:tr w:rsidR="00BE4DFC" w14:paraId="1D77D5C2" w14:textId="77777777" w:rsidTr="00BE4DFC">
        <w:tc>
          <w:tcPr>
            <w:tcW w:w="1753" w:type="dxa"/>
          </w:tcPr>
          <w:p w14:paraId="68EA63E3" w14:textId="20EB1EEB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640000</w:t>
            </w:r>
          </w:p>
        </w:tc>
        <w:tc>
          <w:tcPr>
            <w:tcW w:w="1753" w:type="dxa"/>
          </w:tcPr>
          <w:p w14:paraId="0306FB4C" w14:textId="3BBFC86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3.785</w:t>
            </w:r>
          </w:p>
        </w:tc>
        <w:tc>
          <w:tcPr>
            <w:tcW w:w="1753" w:type="dxa"/>
          </w:tcPr>
          <w:p w14:paraId="3DE34171" w14:textId="0AA92AF8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4.8586</w:t>
            </w:r>
          </w:p>
        </w:tc>
        <w:tc>
          <w:tcPr>
            <w:tcW w:w="1754" w:type="dxa"/>
          </w:tcPr>
          <w:p w14:paraId="525253AF" w14:textId="6961F558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3B6143EE" w14:textId="6FFF5B71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5.06</w:t>
            </w:r>
          </w:p>
        </w:tc>
      </w:tr>
      <w:tr w:rsidR="00BE4DFC" w14:paraId="25BA5735" w14:textId="77777777" w:rsidTr="00BE4DFC">
        <w:tc>
          <w:tcPr>
            <w:tcW w:w="1753" w:type="dxa"/>
          </w:tcPr>
          <w:p w14:paraId="19503438" w14:textId="25B6DB73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1280000</w:t>
            </w:r>
          </w:p>
        </w:tc>
        <w:tc>
          <w:tcPr>
            <w:tcW w:w="1753" w:type="dxa"/>
          </w:tcPr>
          <w:p w14:paraId="34EFF96C" w14:textId="749C9210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8.3</w:t>
            </w:r>
          </w:p>
        </w:tc>
        <w:tc>
          <w:tcPr>
            <w:tcW w:w="1753" w:type="dxa"/>
          </w:tcPr>
          <w:p w14:paraId="75407D19" w14:textId="66AD1E17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10.5</w:t>
            </w:r>
          </w:p>
        </w:tc>
        <w:tc>
          <w:tcPr>
            <w:tcW w:w="1754" w:type="dxa"/>
          </w:tcPr>
          <w:p w14:paraId="460C1241" w14:textId="6E0E1CCA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58253049" w14:textId="63C072B3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10.21</w:t>
            </w:r>
          </w:p>
        </w:tc>
      </w:tr>
      <w:tr w:rsidR="00BE4DFC" w14:paraId="6D0CD6EA" w14:textId="77777777" w:rsidTr="00BE4DFC">
        <w:tc>
          <w:tcPr>
            <w:tcW w:w="1753" w:type="dxa"/>
          </w:tcPr>
          <w:p w14:paraId="78B05B4D" w14:textId="78452B70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2560000</w:t>
            </w:r>
          </w:p>
        </w:tc>
        <w:tc>
          <w:tcPr>
            <w:tcW w:w="1753" w:type="dxa"/>
          </w:tcPr>
          <w:p w14:paraId="20AB8B04" w14:textId="2C4C1799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15.4</w:t>
            </w:r>
          </w:p>
        </w:tc>
        <w:tc>
          <w:tcPr>
            <w:tcW w:w="1753" w:type="dxa"/>
          </w:tcPr>
          <w:p w14:paraId="7000DD9C" w14:textId="255D8143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20.4</w:t>
            </w:r>
          </w:p>
        </w:tc>
        <w:tc>
          <w:tcPr>
            <w:tcW w:w="1754" w:type="dxa"/>
          </w:tcPr>
          <w:p w14:paraId="6C429C9C" w14:textId="2E7359D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527EFF16" w14:textId="1E49C60F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18.91</w:t>
            </w:r>
          </w:p>
        </w:tc>
      </w:tr>
      <w:tr w:rsidR="00BE4DFC" w14:paraId="386780D3" w14:textId="77777777" w:rsidTr="00BE4DFC">
        <w:tc>
          <w:tcPr>
            <w:tcW w:w="1753" w:type="dxa"/>
          </w:tcPr>
          <w:p w14:paraId="209DCCBD" w14:textId="0ED55D2F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5120000</w:t>
            </w:r>
          </w:p>
        </w:tc>
        <w:tc>
          <w:tcPr>
            <w:tcW w:w="1753" w:type="dxa"/>
          </w:tcPr>
          <w:p w14:paraId="60C440B4" w14:textId="160AFAFE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3139</w:t>
            </w:r>
          </w:p>
        </w:tc>
        <w:tc>
          <w:tcPr>
            <w:tcW w:w="1753" w:type="dxa"/>
          </w:tcPr>
          <w:p w14:paraId="63F3359F" w14:textId="55D74209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39.2</w:t>
            </w:r>
          </w:p>
        </w:tc>
        <w:tc>
          <w:tcPr>
            <w:tcW w:w="1754" w:type="dxa"/>
          </w:tcPr>
          <w:p w14:paraId="045CF4C0" w14:textId="1A4A2250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7D261102" w14:textId="5CE5230C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38.04</w:t>
            </w:r>
          </w:p>
        </w:tc>
      </w:tr>
      <w:tr w:rsidR="00BE4DFC" w14:paraId="4C194202" w14:textId="77777777" w:rsidTr="00BE4DFC">
        <w:tc>
          <w:tcPr>
            <w:tcW w:w="1753" w:type="dxa"/>
          </w:tcPr>
          <w:p w14:paraId="75C5E54F" w14:textId="6BAFAA4F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10240000</w:t>
            </w:r>
          </w:p>
        </w:tc>
        <w:tc>
          <w:tcPr>
            <w:tcW w:w="1753" w:type="dxa"/>
          </w:tcPr>
          <w:p w14:paraId="43FAEC8E" w14:textId="1F705917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61.7</w:t>
            </w:r>
          </w:p>
        </w:tc>
        <w:tc>
          <w:tcPr>
            <w:tcW w:w="1753" w:type="dxa"/>
          </w:tcPr>
          <w:p w14:paraId="0C51C9F2" w14:textId="6C9CC4AF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83.1</w:t>
            </w:r>
          </w:p>
        </w:tc>
        <w:tc>
          <w:tcPr>
            <w:tcW w:w="1754" w:type="dxa"/>
          </w:tcPr>
          <w:p w14:paraId="38BD11E5" w14:textId="346B94BF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486454E2" w14:textId="78D550EC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76.17</w:t>
            </w:r>
          </w:p>
        </w:tc>
      </w:tr>
      <w:tr w:rsidR="00BE4DFC" w14:paraId="3E63A9E6" w14:textId="77777777" w:rsidTr="00BE4DFC">
        <w:tc>
          <w:tcPr>
            <w:tcW w:w="1753" w:type="dxa"/>
          </w:tcPr>
          <w:p w14:paraId="000633C0" w14:textId="5480286E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20480000</w:t>
            </w:r>
          </w:p>
        </w:tc>
        <w:tc>
          <w:tcPr>
            <w:tcW w:w="1753" w:type="dxa"/>
          </w:tcPr>
          <w:p w14:paraId="08FC0B3E" w14:textId="5E611D4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130</w:t>
            </w:r>
          </w:p>
        </w:tc>
        <w:tc>
          <w:tcPr>
            <w:tcW w:w="1753" w:type="dxa"/>
          </w:tcPr>
          <w:p w14:paraId="48480FBC" w14:textId="7A2B53E9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156.7</w:t>
            </w:r>
          </w:p>
        </w:tc>
        <w:tc>
          <w:tcPr>
            <w:tcW w:w="1754" w:type="dxa"/>
          </w:tcPr>
          <w:p w14:paraId="0F906800" w14:textId="1E36286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31F27AF4" w14:textId="585BE82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151.46</w:t>
            </w:r>
          </w:p>
        </w:tc>
      </w:tr>
      <w:tr w:rsidR="00BE4DFC" w14:paraId="008139F5" w14:textId="77777777" w:rsidTr="00BE4DFC">
        <w:tc>
          <w:tcPr>
            <w:tcW w:w="1753" w:type="dxa"/>
          </w:tcPr>
          <w:p w14:paraId="1079AC6E" w14:textId="00857790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40960000</w:t>
            </w:r>
          </w:p>
        </w:tc>
        <w:tc>
          <w:tcPr>
            <w:tcW w:w="1753" w:type="dxa"/>
          </w:tcPr>
          <w:p w14:paraId="26D8C391" w14:textId="0755B38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255.3</w:t>
            </w:r>
          </w:p>
        </w:tc>
        <w:tc>
          <w:tcPr>
            <w:tcW w:w="1753" w:type="dxa"/>
          </w:tcPr>
          <w:p w14:paraId="64D34FB7" w14:textId="2A01DD85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325.1</w:t>
            </w:r>
          </w:p>
        </w:tc>
        <w:tc>
          <w:tcPr>
            <w:tcW w:w="1754" w:type="dxa"/>
          </w:tcPr>
          <w:p w14:paraId="19A6089C" w14:textId="1EB88FB2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11A4F615" w14:textId="3D9A260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303.8</w:t>
            </w:r>
          </w:p>
        </w:tc>
      </w:tr>
      <w:tr w:rsidR="00BE4DFC" w14:paraId="1E876F42" w14:textId="77777777" w:rsidTr="00BE4DFC">
        <w:tc>
          <w:tcPr>
            <w:tcW w:w="1753" w:type="dxa"/>
          </w:tcPr>
          <w:p w14:paraId="78991390" w14:textId="4959CD5A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81920000</w:t>
            </w:r>
          </w:p>
        </w:tc>
        <w:tc>
          <w:tcPr>
            <w:tcW w:w="1753" w:type="dxa"/>
          </w:tcPr>
          <w:p w14:paraId="239077EC" w14:textId="5417D321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491.1</w:t>
            </w:r>
          </w:p>
        </w:tc>
        <w:tc>
          <w:tcPr>
            <w:tcW w:w="1753" w:type="dxa"/>
          </w:tcPr>
          <w:p w14:paraId="78555A72" w14:textId="18C63D5D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623.9</w:t>
            </w:r>
          </w:p>
        </w:tc>
        <w:tc>
          <w:tcPr>
            <w:tcW w:w="1754" w:type="dxa"/>
          </w:tcPr>
          <w:p w14:paraId="7D7BACB7" w14:textId="1F6886B3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0C9DD880" w14:textId="616ECD1A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607.43</w:t>
            </w:r>
          </w:p>
        </w:tc>
      </w:tr>
    </w:tbl>
    <w:p w14:paraId="5A74DD3E" w14:textId="77777777" w:rsidR="00537D80" w:rsidRDefault="00537D80" w:rsidP="00E8652C">
      <w:pPr>
        <w:rPr>
          <w:rFonts w:eastAsiaTheme="minorEastAsia"/>
          <w:lang w:val="en-US"/>
        </w:rPr>
      </w:pPr>
    </w:p>
    <w:p w14:paraId="2E7252E3" w14:textId="1138BF65" w:rsidR="00120228" w:rsidRDefault="00120228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Processor: Intel Core i5-11400</w:t>
      </w:r>
    </w:p>
    <w:p w14:paraId="02093259" w14:textId="08562C0F" w:rsidR="00120228" w:rsidRDefault="00120228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Memory RAM: 16GB</w:t>
      </w:r>
    </w:p>
    <w:p w14:paraId="25AECBC5" w14:textId="77777777" w:rsidR="00120228" w:rsidRDefault="00120228" w:rsidP="00E8652C">
      <w:pPr>
        <w:rPr>
          <w:rFonts w:eastAsiaTheme="minorEastAsia"/>
          <w:lang w:val="en-US"/>
        </w:rPr>
      </w:pPr>
    </w:p>
    <w:p w14:paraId="6C20522E" w14:textId="325FC12A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Their complexities are:</w:t>
      </w:r>
    </w:p>
    <w:p w14:paraId="0290F467" w14:textId="572C9401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Tsum: O(n)</w:t>
      </w:r>
    </w:p>
    <w:p w14:paraId="748B3DEF" w14:textId="587EFF3F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Tmaximum: O(n)</w:t>
      </w:r>
    </w:p>
    <w:p w14:paraId="7BDC5CEC" w14:textId="0F70ADD6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Tmatches1: O(n</w:t>
      </w:r>
      <w:r w:rsidRPr="00537D80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</w:t>
      </w:r>
    </w:p>
    <w:p w14:paraId="4593E2AC" w14:textId="1D5D1766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Tmatches2: O(n)</w:t>
      </w:r>
    </w:p>
    <w:p w14:paraId="0C4753C6" w14:textId="77777777" w:rsidR="00537D80" w:rsidRDefault="00537D80" w:rsidP="00E8652C">
      <w:pPr>
        <w:rPr>
          <w:rFonts w:eastAsiaTheme="minorEastAsia"/>
          <w:lang w:val="en-US"/>
        </w:rPr>
      </w:pPr>
    </w:p>
    <w:p w14:paraId="7B3E6855" w14:textId="156AC5E9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times match their complexity as the size is multiplied by 2 so the times double in all cases, except in matches1(), which gets multiplied by 2</w:t>
      </w:r>
      <w:r w:rsidRPr="00537D80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= 4.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D464F" w14:textId="77777777" w:rsidR="004762DA" w:rsidRDefault="004762DA" w:rsidP="00C50246">
      <w:pPr>
        <w:spacing w:line="240" w:lineRule="auto"/>
      </w:pPr>
      <w:r>
        <w:separator/>
      </w:r>
    </w:p>
  </w:endnote>
  <w:endnote w:type="continuationSeparator" w:id="0">
    <w:p w14:paraId="3E7F5744" w14:textId="77777777" w:rsidR="004762DA" w:rsidRDefault="004762D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D13CA" w14:textId="77777777" w:rsidR="004762DA" w:rsidRDefault="004762DA" w:rsidP="00C50246">
      <w:pPr>
        <w:spacing w:line="240" w:lineRule="auto"/>
      </w:pPr>
      <w:r>
        <w:separator/>
      </w:r>
    </w:p>
  </w:footnote>
  <w:footnote w:type="continuationSeparator" w:id="0">
    <w:p w14:paraId="587F06B3" w14:textId="77777777" w:rsidR="004762DA" w:rsidRDefault="004762D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23FD95F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6278B">
            <w:rPr>
              <w:sz w:val="22"/>
              <w:szCs w:val="22"/>
            </w:rPr>
            <w:t xml:space="preserve"> 301949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4E5EB4E" w:rsidR="006A72ED" w:rsidRPr="00472B27" w:rsidRDefault="0086278B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6/2/2025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8BD363B" w:rsidR="006A72ED" w:rsidRPr="00472B27" w:rsidRDefault="0086278B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7E9737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86278B">
            <w:rPr>
              <w:sz w:val="22"/>
              <w:szCs w:val="22"/>
            </w:rPr>
            <w:t>Sánchez Menéndez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355069B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86278B">
            <w:rPr>
              <w:sz w:val="22"/>
              <w:szCs w:val="22"/>
            </w:rPr>
            <w:t xml:space="preserve"> Adrián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109304580">
    <w:abstractNumId w:val="0"/>
  </w:num>
  <w:num w:numId="2" w16cid:durableId="732582894">
    <w:abstractNumId w:val="23"/>
  </w:num>
  <w:num w:numId="3" w16cid:durableId="1020084826">
    <w:abstractNumId w:val="39"/>
  </w:num>
  <w:num w:numId="4" w16cid:durableId="542983100">
    <w:abstractNumId w:val="24"/>
  </w:num>
  <w:num w:numId="5" w16cid:durableId="2046444561">
    <w:abstractNumId w:val="13"/>
  </w:num>
  <w:num w:numId="6" w16cid:durableId="1782889">
    <w:abstractNumId w:val="6"/>
  </w:num>
  <w:num w:numId="7" w16cid:durableId="405805663">
    <w:abstractNumId w:val="30"/>
  </w:num>
  <w:num w:numId="8" w16cid:durableId="235165569">
    <w:abstractNumId w:val="11"/>
  </w:num>
  <w:num w:numId="9" w16cid:durableId="1988318129">
    <w:abstractNumId w:val="35"/>
  </w:num>
  <w:num w:numId="10" w16cid:durableId="2036541729">
    <w:abstractNumId w:val="1"/>
  </w:num>
  <w:num w:numId="11" w16cid:durableId="68189184">
    <w:abstractNumId w:val="40"/>
  </w:num>
  <w:num w:numId="12" w16cid:durableId="562839122">
    <w:abstractNumId w:val="5"/>
  </w:num>
  <w:num w:numId="13" w16cid:durableId="1050956558">
    <w:abstractNumId w:val="18"/>
  </w:num>
  <w:num w:numId="14" w16cid:durableId="1465850941">
    <w:abstractNumId w:val="20"/>
  </w:num>
  <w:num w:numId="15" w16cid:durableId="357244104">
    <w:abstractNumId w:val="34"/>
  </w:num>
  <w:num w:numId="16" w16cid:durableId="513686613">
    <w:abstractNumId w:val="29"/>
  </w:num>
  <w:num w:numId="17" w16cid:durableId="1963530645">
    <w:abstractNumId w:val="19"/>
  </w:num>
  <w:num w:numId="18" w16cid:durableId="1090126121">
    <w:abstractNumId w:val="36"/>
  </w:num>
  <w:num w:numId="19" w16cid:durableId="813569251">
    <w:abstractNumId w:val="8"/>
  </w:num>
  <w:num w:numId="20" w16cid:durableId="1592929120">
    <w:abstractNumId w:val="17"/>
  </w:num>
  <w:num w:numId="21" w16cid:durableId="947271670">
    <w:abstractNumId w:val="28"/>
  </w:num>
  <w:num w:numId="22" w16cid:durableId="1588270029">
    <w:abstractNumId w:val="16"/>
  </w:num>
  <w:num w:numId="23" w16cid:durableId="2025590101">
    <w:abstractNumId w:val="9"/>
  </w:num>
  <w:num w:numId="24" w16cid:durableId="889073982">
    <w:abstractNumId w:val="25"/>
  </w:num>
  <w:num w:numId="25" w16cid:durableId="977222087">
    <w:abstractNumId w:val="10"/>
  </w:num>
  <w:num w:numId="26" w16cid:durableId="47388598">
    <w:abstractNumId w:val="21"/>
  </w:num>
  <w:num w:numId="27" w16cid:durableId="1560089548">
    <w:abstractNumId w:val="33"/>
  </w:num>
  <w:num w:numId="28" w16cid:durableId="87766690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3095855">
    <w:abstractNumId w:val="37"/>
  </w:num>
  <w:num w:numId="30" w16cid:durableId="1763911890">
    <w:abstractNumId w:val="22"/>
  </w:num>
  <w:num w:numId="31" w16cid:durableId="646906530">
    <w:abstractNumId w:val="27"/>
  </w:num>
  <w:num w:numId="32" w16cid:durableId="115024558">
    <w:abstractNumId w:val="32"/>
  </w:num>
  <w:num w:numId="33" w16cid:durableId="1184437580">
    <w:abstractNumId w:val="14"/>
  </w:num>
  <w:num w:numId="34" w16cid:durableId="2052802917">
    <w:abstractNumId w:val="15"/>
  </w:num>
  <w:num w:numId="35" w16cid:durableId="884102724">
    <w:abstractNumId w:val="7"/>
  </w:num>
  <w:num w:numId="36" w16cid:durableId="127364536">
    <w:abstractNumId w:val="38"/>
  </w:num>
  <w:num w:numId="37" w16cid:durableId="476141823">
    <w:abstractNumId w:val="3"/>
  </w:num>
  <w:num w:numId="38" w16cid:durableId="1602713209">
    <w:abstractNumId w:val="12"/>
  </w:num>
  <w:num w:numId="39" w16cid:durableId="735708535">
    <w:abstractNumId w:val="31"/>
  </w:num>
  <w:num w:numId="40" w16cid:durableId="423262976">
    <w:abstractNumId w:val="26"/>
  </w:num>
  <w:num w:numId="41" w16cid:durableId="86736033">
    <w:abstractNumId w:val="4"/>
  </w:num>
  <w:num w:numId="42" w16cid:durableId="163795406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12AD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022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946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33C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3DA3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27D85"/>
    <w:rsid w:val="00446F8B"/>
    <w:rsid w:val="004476D3"/>
    <w:rsid w:val="004478AD"/>
    <w:rsid w:val="00455BA7"/>
    <w:rsid w:val="004567F9"/>
    <w:rsid w:val="00466671"/>
    <w:rsid w:val="00472B27"/>
    <w:rsid w:val="004762DA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37D80"/>
    <w:rsid w:val="005463ED"/>
    <w:rsid w:val="00551A69"/>
    <w:rsid w:val="00555B62"/>
    <w:rsid w:val="00575580"/>
    <w:rsid w:val="0058112D"/>
    <w:rsid w:val="005C0AF8"/>
    <w:rsid w:val="005C1D3F"/>
    <w:rsid w:val="005C4154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278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DFC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29BC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52C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Cayd 555</cp:lastModifiedBy>
  <cp:revision>15</cp:revision>
  <cp:lastPrinted>2017-09-08T09:41:00Z</cp:lastPrinted>
  <dcterms:created xsi:type="dcterms:W3CDTF">2018-10-11T18:09:00Z</dcterms:created>
  <dcterms:modified xsi:type="dcterms:W3CDTF">2025-02-20T14:34:00Z</dcterms:modified>
</cp:coreProperties>
</file>