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54" w:rsidRDefault="008A123F">
      <w:pPr>
        <w:rPr>
          <w:rStyle w:val="tlid-translation"/>
        </w:rPr>
      </w:pPr>
      <w:proofErr w:type="spellStart"/>
      <w:r>
        <w:rPr>
          <w:rStyle w:val="tlid-translation"/>
        </w:rPr>
        <w:t>Identificatorii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sunt</w:t>
      </w:r>
      <w:proofErr w:type="spellEnd"/>
      <w:r>
        <w:rPr>
          <w:rStyle w:val="tlid-translation"/>
        </w:rPr>
        <w:t xml:space="preserve"> case-sensitive, de </w:t>
      </w:r>
      <w:proofErr w:type="spellStart"/>
      <w:r>
        <w:rPr>
          <w:rStyle w:val="tlid-translation"/>
        </w:rPr>
        <w:t>exemplu</w:t>
      </w:r>
      <w:proofErr w:type="spellEnd"/>
      <w:r>
        <w:rPr>
          <w:rStyle w:val="tlid-translation"/>
        </w:rPr>
        <w:t xml:space="preserve"> LINECOUNT, </w:t>
      </w:r>
      <w:proofErr w:type="spellStart"/>
      <w:r>
        <w:rPr>
          <w:rStyle w:val="tlid-translation"/>
        </w:rPr>
        <w:t>Linecount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LineCount</w:t>
      </w:r>
      <w:proofErr w:type="spellEnd"/>
      <w:proofErr w:type="gramStart"/>
      <w:r>
        <w:rPr>
          <w:rStyle w:val="tlid-translation"/>
        </w:rPr>
        <w:t>,</w:t>
      </w:r>
      <w:proofErr w:type="gramEnd"/>
      <w:r>
        <w:br/>
      </w:r>
      <w:proofErr w:type="spellStart"/>
      <w:r>
        <w:rPr>
          <w:rStyle w:val="tlid-translation"/>
        </w:rPr>
        <w:t>lineCount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și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linecount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reprezintă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cinci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identificatori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diferiți</w:t>
      </w:r>
      <w:proofErr w:type="spellEnd"/>
      <w:r>
        <w:rPr>
          <w:rStyle w:val="tlid-translation"/>
        </w:rPr>
        <w:t>.</w:t>
      </w:r>
    </w:p>
    <w:p w:rsidR="00FF173B" w:rsidRDefault="00FF173B">
      <w:pPr>
        <w:rPr>
          <w:rStyle w:val="tlid-translation"/>
        </w:rPr>
      </w:pPr>
    </w:p>
    <w:p w:rsidR="00FF173B" w:rsidRDefault="00FF173B">
      <w:pPr>
        <w:rPr>
          <w:rStyle w:val="tlid-translation"/>
        </w:rPr>
      </w:pPr>
      <w:proofErr w:type="spellStart"/>
      <w:r>
        <w:rPr>
          <w:rStyle w:val="tlid-translation"/>
        </w:rPr>
        <w:t>Identificatorii</w:t>
      </w:r>
      <w:proofErr w:type="spellEnd"/>
      <w:r>
        <w:rPr>
          <w:rStyle w:val="tlid-translation"/>
        </w:rPr>
        <w:t xml:space="preserve"> care </w:t>
      </w:r>
      <w:proofErr w:type="spellStart"/>
      <w:r>
        <w:rPr>
          <w:rStyle w:val="tlid-translation"/>
        </w:rPr>
        <w:t>încep</w:t>
      </w:r>
      <w:proofErr w:type="spellEnd"/>
      <w:r>
        <w:rPr>
          <w:rStyle w:val="tlid-translation"/>
        </w:rPr>
        <w:t xml:space="preserve"> cu</w:t>
      </w:r>
      <w:r>
        <w:t xml:space="preserve"> </w:t>
      </w:r>
      <w:r w:rsidR="00DD261D">
        <w:rPr>
          <w:rStyle w:val="tlid-translation"/>
        </w:rPr>
        <w:t xml:space="preserve">o </w:t>
      </w:r>
      <w:proofErr w:type="spellStart"/>
      <w:r w:rsidR="00DD261D">
        <w:rPr>
          <w:rStyle w:val="tlid-translation"/>
        </w:rPr>
        <w:t>literă</w:t>
      </w:r>
      <w:proofErr w:type="spellEnd"/>
      <w:r w:rsidR="00DD261D">
        <w:rPr>
          <w:rStyle w:val="tlid-translation"/>
        </w:rPr>
        <w:t xml:space="preserve"> mare</w:t>
      </w:r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adică</w:t>
      </w:r>
      <w:proofErr w:type="spellEnd"/>
      <w:r>
        <w:rPr>
          <w:rStyle w:val="tlid-translation"/>
        </w:rPr>
        <w:t xml:space="preserve"> cu </w:t>
      </w:r>
      <w:proofErr w:type="gramStart"/>
      <w:r>
        <w:rPr>
          <w:rStyle w:val="tlid-translation"/>
        </w:rPr>
        <w:t>un</w:t>
      </w:r>
      <w:proofErr w:type="gram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personaj</w:t>
      </w:r>
      <w:proofErr w:type="spellEnd"/>
      <w:r>
        <w:rPr>
          <w:rStyle w:val="tlid-translation"/>
        </w:rPr>
        <w:t xml:space="preserve"> din </w:t>
      </w:r>
      <w:proofErr w:type="spellStart"/>
      <w:r>
        <w:rPr>
          <w:rStyle w:val="tlid-translation"/>
        </w:rPr>
        <w:t>categoria</w:t>
      </w:r>
      <w:proofErr w:type="spellEnd"/>
      <w:r>
        <w:rPr>
          <w:rStyle w:val="tlid-translation"/>
        </w:rPr>
        <w:t xml:space="preserve"> Unicode "Lu" (</w:t>
      </w:r>
      <w:proofErr w:type="spellStart"/>
      <w:r>
        <w:rPr>
          <w:rStyle w:val="tlid-translation"/>
        </w:rPr>
        <w:t>inclusiv</w:t>
      </w:r>
      <w:proofErr w:type="spellEnd"/>
      <w:r>
        <w:br/>
      </w:r>
      <w:r>
        <w:rPr>
          <w:rStyle w:val="tlid-translation"/>
        </w:rPr>
        <w:t xml:space="preserve">A-Z), </w:t>
      </w:r>
      <w:proofErr w:type="spellStart"/>
      <w:r>
        <w:rPr>
          <w:rStyle w:val="tlid-translation"/>
        </w:rPr>
        <w:t>sunt</w:t>
      </w:r>
      <w:proofErr w:type="spellEnd"/>
      <w:r>
        <w:rPr>
          <w:rStyle w:val="tlid-translation"/>
        </w:rPr>
        <w:t xml:space="preserve"> considerate a fi </w:t>
      </w:r>
      <w:proofErr w:type="spellStart"/>
      <w:r>
        <w:rPr>
          <w:rStyle w:val="tlid-translation"/>
        </w:rPr>
        <w:t>exportate</w:t>
      </w:r>
      <w:proofErr w:type="spellEnd"/>
      <w:r>
        <w:rPr>
          <w:rStyle w:val="tlid-translation"/>
        </w:rPr>
        <w:t xml:space="preserve"> public </w:t>
      </w:r>
      <w:proofErr w:type="spellStart"/>
      <w:r>
        <w:rPr>
          <w:rStyle w:val="tlid-translation"/>
        </w:rPr>
        <w:t>în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terminologia</w:t>
      </w:r>
      <w:proofErr w:type="spellEnd"/>
      <w:r>
        <w:rPr>
          <w:rStyle w:val="tlid-translation"/>
        </w:rPr>
        <w:t xml:space="preserve"> Go - </w:t>
      </w:r>
      <w:proofErr w:type="spellStart"/>
      <w:r>
        <w:rPr>
          <w:rStyle w:val="tlid-translation"/>
        </w:rPr>
        <w:t>în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timp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toate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celelalte</w:t>
      </w:r>
      <w:proofErr w:type="spellEnd"/>
      <w:r>
        <w:t xml:space="preserve"> </w:t>
      </w:r>
      <w:proofErr w:type="spellStart"/>
      <w:r>
        <w:rPr>
          <w:rStyle w:val="tlid-translation"/>
        </w:rPr>
        <w:t>sunt</w:t>
      </w:r>
      <w:proofErr w:type="spellEnd"/>
      <w:r>
        <w:rPr>
          <w:rStyle w:val="tlid-translation"/>
        </w:rPr>
        <w:t xml:space="preserve"> considerate a fi private - </w:t>
      </w:r>
      <w:proofErr w:type="spellStart"/>
      <w:r>
        <w:rPr>
          <w:rStyle w:val="tlid-translation"/>
        </w:rPr>
        <w:t>neexpozitate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în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terminologia</w:t>
      </w:r>
      <w:proofErr w:type="spellEnd"/>
      <w:r>
        <w:rPr>
          <w:rStyle w:val="tlid-translation"/>
        </w:rPr>
        <w:t xml:space="preserve"> Go. (</w:t>
      </w:r>
      <w:proofErr w:type="spellStart"/>
      <w:r>
        <w:rPr>
          <w:rStyle w:val="tlid-translation"/>
        </w:rPr>
        <w:t>Această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regulă</w:t>
      </w:r>
      <w:proofErr w:type="spellEnd"/>
      <w:r>
        <w:rPr>
          <w:rStyle w:val="tlid-translation"/>
        </w:rPr>
        <w:t xml:space="preserve"> face</w:t>
      </w:r>
      <w:r>
        <w:t xml:space="preserve"> </w:t>
      </w:r>
      <w:r>
        <w:rPr>
          <w:rStyle w:val="tlid-translation"/>
        </w:rPr>
        <w:t xml:space="preserve">nu se </w:t>
      </w:r>
      <w:proofErr w:type="spellStart"/>
      <w:r>
        <w:rPr>
          <w:rStyle w:val="tlid-translation"/>
        </w:rPr>
        <w:t>aplică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numele</w:t>
      </w:r>
      <w:proofErr w:type="spellEnd"/>
      <w:r>
        <w:rPr>
          <w:rStyle w:val="tlid-translation"/>
        </w:rPr>
        <w:t xml:space="preserve"> de </w:t>
      </w:r>
      <w:proofErr w:type="spellStart"/>
      <w:r>
        <w:rPr>
          <w:rStyle w:val="tlid-translation"/>
        </w:rPr>
        <w:t>pachete</w:t>
      </w:r>
      <w:proofErr w:type="spellEnd"/>
      <w:r>
        <w:rPr>
          <w:rStyle w:val="tlid-translation"/>
        </w:rPr>
        <w:t xml:space="preserve"> care </w:t>
      </w:r>
      <w:proofErr w:type="spellStart"/>
      <w:r>
        <w:rPr>
          <w:rStyle w:val="tlid-translation"/>
        </w:rPr>
        <w:t>sunt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în</w:t>
      </w:r>
      <w:proofErr w:type="spellEnd"/>
      <w:r>
        <w:rPr>
          <w:rStyle w:val="tlid-translation"/>
        </w:rPr>
        <w:t xml:space="preserve"> mod </w:t>
      </w:r>
      <w:proofErr w:type="spellStart"/>
      <w:r>
        <w:rPr>
          <w:rStyle w:val="tlid-translation"/>
        </w:rPr>
        <w:t>convențional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toate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litere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mici</w:t>
      </w:r>
      <w:proofErr w:type="spellEnd"/>
      <w:r>
        <w:rPr>
          <w:rStyle w:val="tlid-translation"/>
        </w:rPr>
        <w:t>)</w:t>
      </w:r>
      <w:r>
        <w:t xml:space="preserve"> </w:t>
      </w:r>
      <w:proofErr w:type="spellStart"/>
      <w:r>
        <w:rPr>
          <w:rStyle w:val="tlid-translation"/>
        </w:rPr>
        <w:t>vedeți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această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distincție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în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acțiune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atunci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când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discutăm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programarea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orientată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obiecte</w:t>
      </w:r>
      <w:proofErr w:type="spellEnd"/>
      <w:r>
        <w:rPr>
          <w:rStyle w:val="tlid-translation"/>
        </w:rPr>
        <w:t>.</w:t>
      </w:r>
    </w:p>
    <w:p w:rsidR="003748AC" w:rsidRDefault="003748AC">
      <w:pPr>
        <w:rPr>
          <w:rStyle w:val="tlid-translation"/>
        </w:rPr>
      </w:pPr>
    </w:p>
    <w:p w:rsidR="003748AC" w:rsidRDefault="003748AC">
      <w:pPr>
        <w:rPr>
          <w:rFonts w:ascii="NewCenturySchlbk-Roman" w:hAnsi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Venus" w:hAnsi="Venus"/>
          <w:color w:val="000000"/>
          <w:sz w:val="18"/>
          <w:szCs w:val="18"/>
        </w:rPr>
        <w:t>fmt</w:t>
      </w:r>
      <w:proofErr w:type="spellEnd"/>
      <w:proofErr w:type="gramEnd"/>
      <w:r>
        <w:rPr>
          <w:rFonts w:ascii="Venus" w:hAnsi="Venus"/>
          <w:color w:val="000000"/>
          <w:sz w:val="18"/>
          <w:szCs w:val="18"/>
        </w:rPr>
        <w:t xml:space="preserve"> </w:t>
      </w:r>
      <w:r>
        <w:rPr>
          <w:rFonts w:ascii="NewCenturySchlbk-Roman" w:hAnsi="NewCenturySchlbk-Roman"/>
          <w:color w:val="000000"/>
          <w:sz w:val="20"/>
          <w:szCs w:val="20"/>
        </w:rPr>
        <w:t xml:space="preserve">package’s print functions will use a type’s </w:t>
      </w:r>
      <w:r>
        <w:rPr>
          <w:rFonts w:ascii="Venus" w:hAnsi="Venus"/>
          <w:color w:val="000000"/>
          <w:sz w:val="18"/>
          <w:szCs w:val="18"/>
        </w:rPr>
        <w:t xml:space="preserve">String() </w:t>
      </w:r>
      <w:r>
        <w:rPr>
          <w:rFonts w:ascii="NewCenturySchlbk-Roman" w:hAnsi="NewCenturySchlbk-Roman"/>
          <w:color w:val="000000"/>
          <w:sz w:val="20"/>
          <w:szCs w:val="20"/>
        </w:rPr>
        <w:t>method</w:t>
      </w:r>
      <w:r>
        <w:rPr>
          <w:rFonts w:ascii="NewCenturySchlbk-Roman" w:hAnsi="NewCenturySchlbk-Roman"/>
          <w:color w:val="000000"/>
          <w:sz w:val="20"/>
          <w:szCs w:val="20"/>
        </w:rPr>
        <w:br/>
        <w:t>if it has one</w:t>
      </w:r>
    </w:p>
    <w:p w:rsidR="003748AC" w:rsidRDefault="003748AC">
      <w:pPr>
        <w:rPr>
          <w:rFonts w:ascii="NewCenturySchlbk-Roman" w:hAnsi="NewCenturySchlbk-Roman"/>
          <w:color w:val="000000"/>
          <w:sz w:val="20"/>
          <w:szCs w:val="20"/>
        </w:rPr>
      </w:pPr>
    </w:p>
    <w:p w:rsidR="003748AC" w:rsidRDefault="00AC2A19">
      <w:pPr>
        <w:rPr>
          <w:rFonts w:ascii="NewCenturySchlbk-Roman" w:hAnsi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Operatorii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NewCenturySchlbk-Roman" w:hAnsi="NewCenturySchlbk-Roman"/>
          <w:color w:val="000000"/>
          <w:sz w:val="20"/>
          <w:szCs w:val="20"/>
        </w:rPr>
        <w:t>si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!</w:t>
      </w:r>
      <w:proofErr w:type="gramEnd"/>
      <w:r>
        <w:rPr>
          <w:rFonts w:ascii="NewCenturySchlbk-Roman" w:hAnsi="NewCenturySchlbk-Roman"/>
          <w:color w:val="000000"/>
          <w:sz w:val="20"/>
          <w:szCs w:val="20"/>
        </w:rPr>
        <w:t xml:space="preserve">= pot fi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folositi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pentru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compara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pointeri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interfete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sau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chiar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referinte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(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channel,map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sau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slice) cu nil.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Ceilalti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operatori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pot fi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aplicati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numai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numere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sau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Stringuri.Go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nu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nu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suporta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supraincarcarea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de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operatori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dar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putem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avea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metode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precum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/>
          <w:color w:val="000000"/>
          <w:sz w:val="20"/>
          <w:szCs w:val="20"/>
        </w:rPr>
        <w:t>Equal(</w:t>
      </w:r>
      <w:proofErr w:type="gramEnd"/>
      <w:r>
        <w:rPr>
          <w:rFonts w:ascii="NewCenturySchlbk-Roman" w:hAnsi="NewCenturySchlbk-Roman"/>
          <w:color w:val="000000"/>
          <w:sz w:val="20"/>
          <w:szCs w:val="20"/>
        </w:rPr>
        <w:t xml:space="preserve">)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sau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Less().</w:t>
      </w:r>
    </w:p>
    <w:p w:rsidR="00AC2A19" w:rsidRDefault="00AC2A19">
      <w:pPr>
        <w:rPr>
          <w:rFonts w:ascii="NewCenturySchlbk-Roman" w:hAnsi="NewCenturySchlbk-Roman"/>
          <w:color w:val="000000"/>
          <w:sz w:val="20"/>
          <w:szCs w:val="20"/>
        </w:rPr>
      </w:pPr>
    </w:p>
    <w:p w:rsidR="00AC2A19" w:rsidRDefault="00AC2A19">
      <w:pPr>
        <w:rPr>
          <w:rStyle w:val="tlid-translation"/>
        </w:rPr>
      </w:pPr>
      <w:r>
        <w:rPr>
          <w:rFonts w:ascii="NewCenturySchlbk-Roman" w:hAnsi="NewCenturySchlbk-Roman"/>
          <w:color w:val="000000"/>
          <w:sz w:val="20"/>
          <w:szCs w:val="20"/>
        </w:rPr>
        <w:t xml:space="preserve">Nu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putem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folosi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+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sau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&lt;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ori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&gt;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pe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tipuri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numerice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diferite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/>
          <w:color w:val="000000"/>
          <w:sz w:val="20"/>
          <w:szCs w:val="20"/>
        </w:rPr>
        <w:t xml:space="preserve">(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NewCenturySchlbk-Roman" w:hAnsi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/>
          <w:color w:val="000000"/>
          <w:sz w:val="20"/>
          <w:szCs w:val="20"/>
        </w:rPr>
        <w:t>si</w:t>
      </w:r>
      <w:proofErr w:type="spellEnd"/>
      <w:r>
        <w:rPr>
          <w:rFonts w:ascii="NewCenturySchlbk-Roman" w:hAnsi="NewCenturySchlbk-Roman"/>
          <w:color w:val="000000"/>
          <w:sz w:val="20"/>
          <w:szCs w:val="20"/>
        </w:rPr>
        <w:t xml:space="preserve"> int32)</w:t>
      </w:r>
    </w:p>
    <w:p w:rsidR="00D27BBE" w:rsidRDefault="00D27BBE">
      <w:pPr>
        <w:rPr>
          <w:rStyle w:val="tlid-translation"/>
        </w:rPr>
      </w:pPr>
    </w:p>
    <w:p w:rsidR="00D27BBE" w:rsidRDefault="00D27BBE">
      <w:pPr>
        <w:rPr>
          <w:rStyle w:val="tlid-translation"/>
        </w:rPr>
      </w:pPr>
      <w:r>
        <w:rPr>
          <w:rStyle w:val="tlid-translation"/>
        </w:rPr>
        <w:t xml:space="preserve">Integer -&gt; </w:t>
      </w:r>
      <w:proofErr w:type="spellStart"/>
      <w:r>
        <w:rPr>
          <w:rStyle w:val="tlid-translation"/>
        </w:rPr>
        <w:t>int</w:t>
      </w:r>
      <w:proofErr w:type="spellEnd"/>
    </w:p>
    <w:p w:rsidR="00D27BBE" w:rsidRDefault="00D27BBE">
      <w:pPr>
        <w:rPr>
          <w:rStyle w:val="tlid-translation"/>
        </w:rPr>
      </w:pPr>
      <w:r>
        <w:rPr>
          <w:rStyle w:val="tlid-translation"/>
        </w:rPr>
        <w:t>Float -&gt; float64</w:t>
      </w:r>
    </w:p>
    <w:p w:rsidR="00D27BBE" w:rsidRDefault="00D27BBE">
      <w:pPr>
        <w:rPr>
          <w:rStyle w:val="tlid-translation"/>
        </w:rPr>
      </w:pPr>
      <w:r>
        <w:rPr>
          <w:rStyle w:val="tlid-translation"/>
        </w:rPr>
        <w:t>Complex -&gt; complex128</w:t>
      </w:r>
    </w:p>
    <w:p w:rsidR="00AC6B2B" w:rsidRDefault="00AC6B2B">
      <w:pPr>
        <w:rPr>
          <w:rStyle w:val="tlid-translation"/>
        </w:rPr>
      </w:pPr>
    </w:p>
    <w:p w:rsidR="00AC6B2B" w:rsidRDefault="00AC6B2B">
      <w:pPr>
        <w:rPr>
          <w:rStyle w:val="tlid-translation"/>
        </w:rPr>
      </w:pPr>
    </w:p>
    <w:p w:rsidR="00AC6B2B" w:rsidRDefault="00AC6B2B">
      <w:pPr>
        <w:rPr>
          <w:rStyle w:val="tlid-translation"/>
        </w:rPr>
      </w:pPr>
      <w:r>
        <w:rPr>
          <w:rStyle w:val="tlid-translation"/>
        </w:rPr>
        <w:t xml:space="preserve">Go ne </w:t>
      </w:r>
      <w:proofErr w:type="spellStart"/>
      <w:r>
        <w:rPr>
          <w:rStyle w:val="tlid-translation"/>
        </w:rPr>
        <w:t>ofera</w:t>
      </w:r>
      <w:proofErr w:type="spellEnd"/>
      <w:r>
        <w:rPr>
          <w:rStyle w:val="tlid-translation"/>
        </w:rPr>
        <w:t xml:space="preserve"> 11 </w:t>
      </w:r>
      <w:proofErr w:type="spellStart"/>
      <w:r>
        <w:rPr>
          <w:rStyle w:val="tlid-translation"/>
        </w:rPr>
        <w:t>tipuri</w:t>
      </w:r>
      <w:proofErr w:type="spellEnd"/>
      <w:r>
        <w:rPr>
          <w:rStyle w:val="tlid-translation"/>
        </w:rPr>
        <w:t xml:space="preserve"> de date de tip </w:t>
      </w:r>
      <w:proofErr w:type="spellStart"/>
      <w:r>
        <w:rPr>
          <w:rStyle w:val="tlid-translation"/>
        </w:rPr>
        <w:t>integari</w:t>
      </w:r>
      <w:proofErr w:type="spellEnd"/>
      <w:r>
        <w:rPr>
          <w:rStyle w:val="tlid-translation"/>
        </w:rPr>
        <w:t xml:space="preserve">, 5 “signed” </w:t>
      </w:r>
      <w:proofErr w:type="spellStart"/>
      <w:r>
        <w:rPr>
          <w:rStyle w:val="tlid-translation"/>
        </w:rPr>
        <w:t>si</w:t>
      </w:r>
      <w:proofErr w:type="spellEnd"/>
      <w:r>
        <w:rPr>
          <w:rStyle w:val="tlid-translation"/>
        </w:rPr>
        <w:t xml:space="preserve"> 5 “unsigned” </w:t>
      </w:r>
      <w:proofErr w:type="spellStart"/>
      <w:r>
        <w:rPr>
          <w:rStyle w:val="tlid-translation"/>
        </w:rPr>
        <w:t>si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unul</w:t>
      </w:r>
      <w:proofErr w:type="spellEnd"/>
      <w:r>
        <w:rPr>
          <w:rStyle w:val="tlid-translation"/>
        </w:rPr>
        <w:t xml:space="preserve"> in plus </w:t>
      </w:r>
      <w:proofErr w:type="spellStart"/>
      <w:r>
        <w:rPr>
          <w:rStyle w:val="tlid-translation"/>
        </w:rPr>
        <w:t>pentru</w:t>
      </w:r>
      <w:proofErr w:type="spellEnd"/>
      <w:r>
        <w:rPr>
          <w:rStyle w:val="tlid-translation"/>
        </w:rPr>
        <w:t xml:space="preserve"> a </w:t>
      </w:r>
      <w:proofErr w:type="spellStart"/>
      <w:r>
        <w:rPr>
          <w:rStyle w:val="tlid-translation"/>
        </w:rPr>
        <w:t>retine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pointeri</w:t>
      </w:r>
      <w:proofErr w:type="spellEnd"/>
      <w:r>
        <w:rPr>
          <w:rStyle w:val="tlid-translation"/>
        </w:rPr>
        <w:t>.</w:t>
      </w:r>
    </w:p>
    <w:p w:rsidR="00AC6B2B" w:rsidRDefault="00AC6B2B">
      <w:pPr>
        <w:rPr>
          <w:rStyle w:val="tlid-translation"/>
        </w:rPr>
      </w:pPr>
    </w:p>
    <w:p w:rsidR="00AC6B2B" w:rsidRDefault="00AC6B2B">
      <w:pPr>
        <w:rPr>
          <w:rStyle w:val="tlid-translation"/>
        </w:rPr>
      </w:pPr>
      <w:r>
        <w:rPr>
          <w:rStyle w:val="tlid-translation"/>
        </w:rPr>
        <w:t>Byte = unsigned uint8 type</w:t>
      </w:r>
    </w:p>
    <w:p w:rsidR="006728BB" w:rsidRDefault="006728BB">
      <w:pPr>
        <w:rPr>
          <w:rStyle w:val="tlid-translation"/>
        </w:rPr>
      </w:pPr>
    </w:p>
    <w:p w:rsidR="006728BB" w:rsidRDefault="006728BB">
      <w:pPr>
        <w:rPr>
          <w:rStyle w:val="tlid-translation"/>
        </w:rPr>
      </w:pPr>
      <w:proofErr w:type="spellStart"/>
      <w:r>
        <w:rPr>
          <w:rStyle w:val="tlid-translation"/>
        </w:rPr>
        <w:t>Sprintf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formateaza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si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returnea</w:t>
      </w:r>
      <w:r w:rsidR="001D7EEC">
        <w:rPr>
          <w:rStyle w:val="tlid-translation"/>
        </w:rPr>
        <w:t>za</w:t>
      </w:r>
      <w:proofErr w:type="spellEnd"/>
      <w:r w:rsidR="001D7EEC">
        <w:rPr>
          <w:rStyle w:val="tlid-translation"/>
        </w:rPr>
        <w:t xml:space="preserve"> un string </w:t>
      </w:r>
      <w:proofErr w:type="spellStart"/>
      <w:r w:rsidR="001D7EEC">
        <w:rPr>
          <w:rStyle w:val="tlid-translation"/>
        </w:rPr>
        <w:t>fara</w:t>
      </w:r>
      <w:proofErr w:type="spellEnd"/>
      <w:r w:rsidR="001D7EEC">
        <w:rPr>
          <w:rStyle w:val="tlid-translation"/>
        </w:rPr>
        <w:t xml:space="preserve"> </w:t>
      </w:r>
      <w:proofErr w:type="spellStart"/>
      <w:r w:rsidR="001D7EEC">
        <w:rPr>
          <w:rStyle w:val="tlid-translation"/>
        </w:rPr>
        <w:t>sa</w:t>
      </w:r>
      <w:proofErr w:type="spellEnd"/>
      <w:r w:rsidR="001D7EEC">
        <w:rPr>
          <w:rStyle w:val="tlid-translation"/>
        </w:rPr>
        <w:t xml:space="preserve"> </w:t>
      </w:r>
      <w:bookmarkStart w:id="0" w:name="_GoBack"/>
      <w:bookmarkEnd w:id="0"/>
      <w:r>
        <w:rPr>
          <w:rStyle w:val="tlid-translation"/>
        </w:rPr>
        <w:t xml:space="preserve">il </w:t>
      </w:r>
      <w:proofErr w:type="spellStart"/>
      <w:r>
        <w:rPr>
          <w:rStyle w:val="tlid-translation"/>
        </w:rPr>
        <w:t>printeze</w:t>
      </w:r>
      <w:proofErr w:type="spellEnd"/>
      <w:r>
        <w:rPr>
          <w:rStyle w:val="tlid-translation"/>
        </w:rPr>
        <w:t xml:space="preserve"> </w:t>
      </w:r>
    </w:p>
    <w:p w:rsidR="00D27BBE" w:rsidRDefault="00D27BBE">
      <w:r>
        <w:rPr>
          <w:rStyle w:val="tlid-translation"/>
        </w:rPr>
        <w:t xml:space="preserve"> </w:t>
      </w:r>
    </w:p>
    <w:sectPr w:rsidR="00D2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Ven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B3"/>
    <w:rsid w:val="0016440A"/>
    <w:rsid w:val="001D7EEC"/>
    <w:rsid w:val="003748AC"/>
    <w:rsid w:val="00537F35"/>
    <w:rsid w:val="006728BB"/>
    <w:rsid w:val="007C6528"/>
    <w:rsid w:val="007D71B3"/>
    <w:rsid w:val="007E5225"/>
    <w:rsid w:val="008A123F"/>
    <w:rsid w:val="00A52EFA"/>
    <w:rsid w:val="00AC2A19"/>
    <w:rsid w:val="00AC6B2B"/>
    <w:rsid w:val="00D27BBE"/>
    <w:rsid w:val="00DD261D"/>
    <w:rsid w:val="00E66CB7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4C8E0-037F-438F-BF90-0AA488CB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2019-03-02T15:57:00Z</dcterms:created>
  <dcterms:modified xsi:type="dcterms:W3CDTF">2019-03-06T16:33:00Z</dcterms:modified>
</cp:coreProperties>
</file>