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89C1E" w14:textId="19D6FFAD" w:rsidR="0018155A" w:rsidRPr="00395ED7" w:rsidRDefault="0018155A" w:rsidP="0018155A">
      <w:pPr>
        <w:pStyle w:val="ByLine"/>
        <w:spacing w:before="1680"/>
        <w:jc w:val="center"/>
        <w:rPr>
          <w:rFonts w:ascii="Cambria" w:hAnsi="Cambria"/>
          <w:sz w:val="96"/>
          <w:szCs w:val="96"/>
          <w:lang w:val="bg-BG"/>
        </w:rPr>
      </w:pPr>
      <w:r>
        <w:rPr>
          <w:rFonts w:ascii="Cambria" w:hAnsi="Cambria"/>
          <w:sz w:val="96"/>
          <w:szCs w:val="96"/>
          <w:lang w:val="bg-BG"/>
        </w:rPr>
        <w:t xml:space="preserve">Система                     </w:t>
      </w:r>
      <w:r w:rsidRPr="00F62A80">
        <w:rPr>
          <w:rFonts w:ascii="Cambria" w:hAnsi="Cambria"/>
          <w:sz w:val="96"/>
          <w:szCs w:val="96"/>
          <w:lang w:val="bg-BG"/>
        </w:rPr>
        <w:t xml:space="preserve"> за </w:t>
      </w:r>
      <w:r w:rsidR="00395ED7">
        <w:rPr>
          <w:rFonts w:ascii="Cambria" w:hAnsi="Cambria"/>
          <w:sz w:val="96"/>
          <w:szCs w:val="96"/>
          <w:lang w:val="bg-BG"/>
        </w:rPr>
        <w:t xml:space="preserve">отпускане                  на </w:t>
      </w:r>
    </w:p>
    <w:p w14:paraId="0B39E2B9" w14:textId="77777777" w:rsidR="0018155A" w:rsidRPr="00F62A80" w:rsidRDefault="0018155A" w:rsidP="0018155A">
      <w:pPr>
        <w:pStyle w:val="ByLine"/>
        <w:spacing w:after="4080"/>
        <w:jc w:val="center"/>
        <w:rPr>
          <w:rFonts w:ascii="Cambria" w:hAnsi="Cambria"/>
          <w:sz w:val="36"/>
          <w:szCs w:val="36"/>
          <w:lang w:val="bg-BG"/>
        </w:rPr>
      </w:pPr>
      <w:r>
        <w:rPr>
          <w:rFonts w:ascii="Cambria" w:hAnsi="Cambria"/>
          <w:sz w:val="36"/>
          <w:szCs w:val="36"/>
          <w:lang w:val="bg-BG"/>
        </w:rPr>
        <w:t>СПЕЦИФИКАЦИЯ</w:t>
      </w:r>
    </w:p>
    <w:p w14:paraId="46BB930C" w14:textId="77777777" w:rsidR="0018155A" w:rsidRDefault="0018155A" w:rsidP="0018155A">
      <w:pPr>
        <w:pStyle w:val="ByLine"/>
        <w:spacing w:after="120"/>
        <w:ind w:firstLine="720"/>
        <w:rPr>
          <w:rFonts w:ascii="Cambria" w:hAnsi="Cambria"/>
          <w:b w:val="0"/>
          <w:lang w:val="bg-BG"/>
        </w:rPr>
      </w:pPr>
    </w:p>
    <w:p w14:paraId="250503E9" w14:textId="77777777" w:rsidR="0018155A" w:rsidRDefault="0018155A" w:rsidP="0018155A">
      <w:pPr>
        <w:pStyle w:val="ByLine"/>
        <w:spacing w:after="120"/>
        <w:ind w:firstLine="720"/>
        <w:rPr>
          <w:rFonts w:ascii="Cambria" w:hAnsi="Cambria"/>
          <w:b w:val="0"/>
          <w:lang w:val="bg-BG"/>
        </w:rPr>
      </w:pPr>
    </w:p>
    <w:p w14:paraId="4C73BF3C" w14:textId="77777777" w:rsidR="0018155A" w:rsidRDefault="0018155A" w:rsidP="0018155A">
      <w:pPr>
        <w:pStyle w:val="ByLine"/>
        <w:spacing w:after="120"/>
        <w:ind w:firstLine="720"/>
        <w:rPr>
          <w:rFonts w:ascii="Cambria" w:hAnsi="Cambria"/>
          <w:b w:val="0"/>
          <w:lang w:val="bg-BG"/>
        </w:rPr>
      </w:pPr>
    </w:p>
    <w:p w14:paraId="0F7C467A" w14:textId="77777777" w:rsidR="0018155A" w:rsidRDefault="0018155A" w:rsidP="0018155A">
      <w:pPr>
        <w:pStyle w:val="ByLine"/>
        <w:spacing w:after="120"/>
        <w:ind w:firstLine="720"/>
        <w:rPr>
          <w:rFonts w:ascii="Cambria" w:hAnsi="Cambria"/>
          <w:b w:val="0"/>
          <w:lang w:val="bg-BG"/>
        </w:rPr>
      </w:pPr>
    </w:p>
    <w:p w14:paraId="2DA87C74" w14:textId="77777777" w:rsidR="0018155A" w:rsidRDefault="0018155A" w:rsidP="0018155A">
      <w:pPr>
        <w:pStyle w:val="ByLine"/>
        <w:spacing w:after="120"/>
        <w:ind w:firstLine="720"/>
        <w:rPr>
          <w:rFonts w:ascii="Cambria" w:hAnsi="Cambria"/>
          <w:b w:val="0"/>
          <w:lang w:val="bg-BG"/>
        </w:rPr>
      </w:pPr>
    </w:p>
    <w:p w14:paraId="33BB4895" w14:textId="77777777" w:rsidR="0018155A" w:rsidRPr="00A63EF7" w:rsidRDefault="0018155A" w:rsidP="0018155A">
      <w:pPr>
        <w:pStyle w:val="TOCEntry"/>
        <w:spacing w:before="0" w:after="600"/>
        <w:jc w:val="center"/>
        <w:rPr>
          <w:rFonts w:ascii="Cambria" w:hAnsi="Cambria"/>
          <w:lang w:val="bg-BG"/>
        </w:rPr>
      </w:pPr>
      <w:r w:rsidRPr="00A63EF7">
        <w:rPr>
          <w:rFonts w:ascii="Cambria" w:hAnsi="Cambria"/>
          <w:lang w:val="bg-BG"/>
        </w:rPr>
        <w:lastRenderedPageBreak/>
        <w:t>ЕКИП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7"/>
        <w:gridCol w:w="4723"/>
      </w:tblGrid>
      <w:tr w:rsidR="0018155A" w14:paraId="25A60125" w14:textId="77777777" w:rsidTr="0018155A">
        <w:trPr>
          <w:trHeight w:val="246"/>
          <w:jc w:val="center"/>
        </w:trPr>
        <w:tc>
          <w:tcPr>
            <w:tcW w:w="4750" w:type="dxa"/>
          </w:tcPr>
          <w:p w14:paraId="32DC38D2" w14:textId="77777777" w:rsidR="0018155A" w:rsidRDefault="0018155A" w:rsidP="0018155A">
            <w:pPr>
              <w:pStyle w:val="ByLine"/>
              <w:spacing w:before="0" w:after="840"/>
              <w:jc w:val="center"/>
              <w:rPr>
                <w:rFonts w:ascii="Cambria" w:hAnsi="Cambria"/>
                <w:b w:val="0"/>
                <w:lang w:val="bg-BG"/>
              </w:rPr>
            </w:pPr>
            <w:r>
              <w:rPr>
                <w:rFonts w:ascii="Cambria" w:hAnsi="Cambria"/>
                <w:b w:val="0"/>
                <w:lang w:val="bg-BG"/>
              </w:rPr>
              <w:t>СНИМКА и ПОЗИЦИЯ</w:t>
            </w:r>
          </w:p>
          <w:p w14:paraId="457CAF13" w14:textId="77777777" w:rsidR="00B23E29" w:rsidRPr="00B23E29" w:rsidRDefault="00B23E29" w:rsidP="0018155A">
            <w:pPr>
              <w:pStyle w:val="ByLine"/>
              <w:spacing w:before="0" w:after="840"/>
              <w:jc w:val="center"/>
              <w:rPr>
                <w:rFonts w:ascii="Cambria" w:hAnsi="Cambria"/>
                <w:b w:val="0"/>
                <w:lang w:val="bg-BG"/>
              </w:rPr>
            </w:pPr>
            <w:r>
              <w:rPr>
                <w:rFonts w:ascii="Cambria" w:hAnsi="Cambria"/>
                <w:b w:val="0"/>
                <w:lang w:val="bg-BG"/>
              </w:rPr>
              <w:t>Тук може да се публикува и обща снимка</w:t>
            </w:r>
          </w:p>
        </w:tc>
        <w:tc>
          <w:tcPr>
            <w:tcW w:w="4750" w:type="dxa"/>
          </w:tcPr>
          <w:p w14:paraId="5B553D20" w14:textId="77777777" w:rsidR="0018155A" w:rsidRDefault="0018155A" w:rsidP="0018155A">
            <w:pPr>
              <w:pStyle w:val="ByLine"/>
              <w:spacing w:before="0" w:after="840"/>
              <w:jc w:val="center"/>
              <w:rPr>
                <w:rFonts w:ascii="Cambria" w:hAnsi="Cambria"/>
                <w:b w:val="0"/>
                <w:lang w:val="bg-BG"/>
              </w:rPr>
            </w:pPr>
            <w:r>
              <w:rPr>
                <w:rFonts w:ascii="Cambria" w:hAnsi="Cambria"/>
                <w:b w:val="0"/>
                <w:lang w:val="bg-BG"/>
              </w:rPr>
              <w:t>ПРЕДСТАВЯНЕ</w:t>
            </w:r>
          </w:p>
          <w:p w14:paraId="7016CA91" w14:textId="77777777" w:rsidR="00B23E29" w:rsidRDefault="00B23E29" w:rsidP="0018155A">
            <w:pPr>
              <w:pStyle w:val="ByLine"/>
              <w:spacing w:before="0" w:after="840"/>
              <w:jc w:val="center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  <w:lang w:val="bg-BG"/>
              </w:rPr>
              <w:t xml:space="preserve">Вижте представянето в </w:t>
            </w:r>
            <w:proofErr w:type="spellStart"/>
            <w:r>
              <w:rPr>
                <w:rFonts w:ascii="Cambria" w:hAnsi="Cambria"/>
                <w:b w:val="0"/>
              </w:rPr>
              <w:t>RuseConf</w:t>
            </w:r>
            <w:proofErr w:type="spellEnd"/>
          </w:p>
          <w:p w14:paraId="356603A1" w14:textId="77777777" w:rsidR="00B23E29" w:rsidRPr="00B23E29" w:rsidRDefault="00B23E29" w:rsidP="0018155A">
            <w:pPr>
              <w:pStyle w:val="ByLine"/>
              <w:spacing w:before="0" w:after="840"/>
              <w:jc w:val="center"/>
              <w:rPr>
                <w:rFonts w:ascii="Cambria" w:hAnsi="Cambria"/>
                <w:b w:val="0"/>
              </w:rPr>
            </w:pPr>
            <w:r w:rsidRPr="00B23E29">
              <w:rPr>
                <w:rFonts w:ascii="Cambria" w:hAnsi="Cambria"/>
                <w:b w:val="0"/>
              </w:rPr>
              <w:t>http://ruseconf.com/#speakers</w:t>
            </w:r>
          </w:p>
        </w:tc>
      </w:tr>
      <w:tr w:rsidR="0018155A" w14:paraId="3FCD8685" w14:textId="77777777" w:rsidTr="0018155A">
        <w:trPr>
          <w:jc w:val="center"/>
        </w:trPr>
        <w:tc>
          <w:tcPr>
            <w:tcW w:w="4750" w:type="dxa"/>
          </w:tcPr>
          <w:p w14:paraId="6C86B11F" w14:textId="55DE681F" w:rsidR="0018155A" w:rsidRPr="00B42A3F" w:rsidRDefault="00B42A3F" w:rsidP="0018155A">
            <w:pPr>
              <w:pStyle w:val="ByLine"/>
              <w:spacing w:before="0" w:after="840"/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#</w:t>
            </w:r>
            <w:proofErr w:type="spellStart"/>
            <w:r>
              <w:rPr>
                <w:rFonts w:ascii="Cambria" w:hAnsi="Cambria"/>
                <w:b w:val="0"/>
              </w:rPr>
              <w:t>bez</w:t>
            </w:r>
            <w:proofErr w:type="spellEnd"/>
            <w:r>
              <w:rPr>
                <w:rFonts w:ascii="Cambria" w:hAnsi="Cambria"/>
                <w:b w:val="0"/>
              </w:rPr>
              <w:t xml:space="preserve"> kalta6ki </w:t>
            </w:r>
            <w:proofErr w:type="spellStart"/>
            <w:r>
              <w:rPr>
                <w:rFonts w:ascii="Cambria" w:hAnsi="Cambria"/>
                <w:b w:val="0"/>
              </w:rPr>
              <w:t>snimki</w:t>
            </w:r>
            <w:proofErr w:type="spellEnd"/>
            <w:r>
              <w:rPr>
                <w:rFonts w:ascii="Cambria" w:hAnsi="Cambria"/>
                <w:b w:val="0"/>
              </w:rPr>
              <w:t xml:space="preserve"> ;)</w:t>
            </w:r>
            <w:bookmarkStart w:id="0" w:name="_GoBack"/>
            <w:bookmarkEnd w:id="0"/>
          </w:p>
        </w:tc>
        <w:tc>
          <w:tcPr>
            <w:tcW w:w="4750" w:type="dxa"/>
          </w:tcPr>
          <w:p w14:paraId="0645D373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</w:tr>
      <w:tr w:rsidR="0018155A" w14:paraId="618D2849" w14:textId="77777777" w:rsidTr="0018155A">
        <w:trPr>
          <w:jc w:val="center"/>
        </w:trPr>
        <w:tc>
          <w:tcPr>
            <w:tcW w:w="4750" w:type="dxa"/>
          </w:tcPr>
          <w:p w14:paraId="4AAE6871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  <w:tc>
          <w:tcPr>
            <w:tcW w:w="4750" w:type="dxa"/>
          </w:tcPr>
          <w:p w14:paraId="1FE9A5DF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</w:tr>
      <w:tr w:rsidR="0018155A" w14:paraId="55BAE428" w14:textId="77777777" w:rsidTr="0018155A">
        <w:trPr>
          <w:jc w:val="center"/>
        </w:trPr>
        <w:tc>
          <w:tcPr>
            <w:tcW w:w="4750" w:type="dxa"/>
          </w:tcPr>
          <w:p w14:paraId="7F4F7546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  <w:tc>
          <w:tcPr>
            <w:tcW w:w="4750" w:type="dxa"/>
          </w:tcPr>
          <w:p w14:paraId="2652E8D4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</w:tr>
      <w:tr w:rsidR="0018155A" w14:paraId="1AF48EA8" w14:textId="77777777" w:rsidTr="0018155A">
        <w:trPr>
          <w:jc w:val="center"/>
        </w:trPr>
        <w:tc>
          <w:tcPr>
            <w:tcW w:w="4750" w:type="dxa"/>
          </w:tcPr>
          <w:p w14:paraId="7DCFB5E2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  <w:tc>
          <w:tcPr>
            <w:tcW w:w="4750" w:type="dxa"/>
          </w:tcPr>
          <w:p w14:paraId="248199C3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</w:tr>
      <w:tr w:rsidR="0018155A" w14:paraId="0ECDCE47" w14:textId="77777777" w:rsidTr="0018155A">
        <w:trPr>
          <w:jc w:val="center"/>
        </w:trPr>
        <w:tc>
          <w:tcPr>
            <w:tcW w:w="4750" w:type="dxa"/>
          </w:tcPr>
          <w:p w14:paraId="33117B14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  <w:tc>
          <w:tcPr>
            <w:tcW w:w="4750" w:type="dxa"/>
          </w:tcPr>
          <w:p w14:paraId="40AB8303" w14:textId="77777777" w:rsidR="0018155A" w:rsidRDefault="0018155A" w:rsidP="0018155A">
            <w:pPr>
              <w:pStyle w:val="ByLine"/>
              <w:spacing w:before="0" w:after="840"/>
              <w:rPr>
                <w:rFonts w:ascii="Cambria" w:hAnsi="Cambria"/>
                <w:b w:val="0"/>
                <w:lang w:val="bg-BG"/>
              </w:rPr>
            </w:pPr>
          </w:p>
        </w:tc>
      </w:tr>
    </w:tbl>
    <w:p w14:paraId="086F3883" w14:textId="77777777" w:rsidR="0018155A" w:rsidRDefault="0018155A" w:rsidP="0018155A">
      <w:pPr>
        <w:pStyle w:val="ByLine"/>
        <w:spacing w:before="0" w:after="840"/>
        <w:ind w:firstLine="720"/>
        <w:rPr>
          <w:rFonts w:ascii="Cambria" w:hAnsi="Cambria"/>
          <w:b w:val="0"/>
          <w:lang w:val="bg-BG"/>
        </w:rPr>
      </w:pPr>
    </w:p>
    <w:p w14:paraId="2DD7AE57" w14:textId="77777777" w:rsidR="0018155A" w:rsidRDefault="0018155A" w:rsidP="0018155A">
      <w:pPr>
        <w:pStyle w:val="ByLine"/>
        <w:spacing w:before="0" w:after="840"/>
        <w:ind w:firstLine="720"/>
        <w:rPr>
          <w:rFonts w:ascii="Cambria" w:hAnsi="Cambria"/>
          <w:b w:val="0"/>
          <w:lang w:val="bg-BG"/>
        </w:rPr>
      </w:pPr>
    </w:p>
    <w:p w14:paraId="464814A6" w14:textId="77777777" w:rsidR="0018155A" w:rsidRDefault="0018155A" w:rsidP="0018155A">
      <w:pPr>
        <w:pStyle w:val="ByLine"/>
        <w:spacing w:before="0" w:after="840"/>
        <w:ind w:firstLine="720"/>
        <w:rPr>
          <w:rFonts w:ascii="Cambria" w:hAnsi="Cambria"/>
          <w:b w:val="0"/>
          <w:lang w:val="bg-BG"/>
        </w:rPr>
      </w:pPr>
    </w:p>
    <w:p w14:paraId="564D045D" w14:textId="77777777" w:rsidR="0018155A" w:rsidRDefault="0018155A" w:rsidP="0018155A">
      <w:pPr>
        <w:pStyle w:val="ByLine"/>
        <w:spacing w:before="0" w:after="840"/>
        <w:ind w:firstLine="720"/>
        <w:rPr>
          <w:rFonts w:ascii="Cambria" w:hAnsi="Cambria"/>
          <w:b w:val="0"/>
          <w:lang w:val="bg-BG"/>
        </w:rPr>
      </w:pPr>
    </w:p>
    <w:p w14:paraId="63AD3861" w14:textId="77777777" w:rsidR="0018155A" w:rsidRPr="00F62A80" w:rsidRDefault="0018155A" w:rsidP="0018155A">
      <w:pPr>
        <w:pStyle w:val="ByLine"/>
        <w:spacing w:before="0" w:after="840"/>
        <w:ind w:firstLine="720"/>
        <w:rPr>
          <w:rFonts w:ascii="Cambria" w:hAnsi="Cambria"/>
          <w:b w:val="0"/>
          <w:lang w:val="bg-BG"/>
        </w:rPr>
      </w:pPr>
    </w:p>
    <w:p w14:paraId="0758BDDA" w14:textId="77777777" w:rsidR="0018155A" w:rsidRPr="00F62A80" w:rsidRDefault="0018155A" w:rsidP="0018155A">
      <w:pPr>
        <w:pStyle w:val="TOCEntry"/>
        <w:spacing w:before="0" w:after="600"/>
        <w:jc w:val="center"/>
        <w:rPr>
          <w:rFonts w:ascii="Cambria" w:hAnsi="Cambria"/>
          <w:lang w:val="bg-BG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F62A80">
        <w:rPr>
          <w:rFonts w:ascii="Cambria" w:hAnsi="Cambria"/>
          <w:lang w:val="bg-BG"/>
        </w:rPr>
        <w:t>Съдържание</w:t>
      </w:r>
    </w:p>
    <w:p w14:paraId="72781B26" w14:textId="77777777" w:rsidR="0018155A" w:rsidRPr="00450747" w:rsidRDefault="0018155A" w:rsidP="0018155A">
      <w:pPr>
        <w:pStyle w:val="TOC1"/>
        <w:tabs>
          <w:tab w:val="left" w:pos="480"/>
          <w:tab w:val="right" w:leader="dot" w:pos="9350"/>
        </w:tabs>
        <w:rPr>
          <w:b w:val="0"/>
          <w:bCs w:val="0"/>
          <w: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bCs w:val="0"/>
          <w:caps w:val="0"/>
          <w:sz w:val="24"/>
          <w:szCs w:val="24"/>
        </w:rPr>
        <w:fldChar w:fldCharType="begin"/>
      </w:r>
      <w:r w:rsidRPr="00450747">
        <w:rPr>
          <w:rFonts w:ascii="Cambria" w:hAnsi="Cambria"/>
          <w:bCs w:val="0"/>
          <w:caps w:val="0"/>
          <w:sz w:val="24"/>
          <w:szCs w:val="24"/>
        </w:rPr>
        <w:instrText xml:space="preserve"> TOC \o "1-4" </w:instrText>
      </w:r>
      <w:r w:rsidRPr="00450747">
        <w:rPr>
          <w:rFonts w:ascii="Cambria" w:hAnsi="Cambria"/>
          <w:bCs w:val="0"/>
          <w:caps w:val="0"/>
          <w:sz w:val="24"/>
          <w:szCs w:val="24"/>
        </w:rPr>
        <w:fldChar w:fldCharType="separate"/>
      </w:r>
      <w:r w:rsidRPr="00450747">
        <w:rPr>
          <w:rFonts w:ascii="Cambria" w:hAnsi="Cambria"/>
          <w:noProof/>
          <w:sz w:val="24"/>
          <w:szCs w:val="24"/>
        </w:rPr>
        <w:t>1.</w:t>
      </w:r>
      <w:r w:rsidRPr="00450747">
        <w:rPr>
          <w:b w:val="0"/>
          <w:bCs w:val="0"/>
          <w: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Въведение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_Toc231579004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04B68189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</w:rPr>
        <w:t>1.1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Цел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_Toc231579005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68941AA4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</w:rPr>
        <w:t>1.2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Обхват на проекта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_Toc231579006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14CEF66C" w14:textId="77777777" w:rsidR="0018155A" w:rsidRPr="00450747" w:rsidRDefault="0018155A" w:rsidP="0018155A">
      <w:pPr>
        <w:pStyle w:val="TOC1"/>
        <w:tabs>
          <w:tab w:val="left" w:pos="480"/>
          <w:tab w:val="right" w:leader="dot" w:pos="9350"/>
        </w:tabs>
        <w:rPr>
          <w:b w:val="0"/>
          <w:bCs w:val="0"/>
          <w: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</w:rPr>
        <w:t>2.</w:t>
      </w:r>
      <w:r w:rsidRPr="00450747">
        <w:rPr>
          <w:b w:val="0"/>
          <w:bCs w:val="0"/>
          <w: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Цялостно описание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_Toc231579007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62D055D7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2.1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Перспектива на продукта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_Toc231579008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6D79F351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2.2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Класове потребители</w:t>
      </w:r>
      <w:r w:rsidRPr="00450747">
        <w:rPr>
          <w:rFonts w:ascii="Cambria" w:hAnsi="Cambria"/>
          <w:noProof/>
          <w:sz w:val="24"/>
          <w:szCs w:val="24"/>
        </w:rPr>
        <w:t xml:space="preserve"> </w:t>
      </w:r>
      <w:r w:rsidRPr="00450747">
        <w:rPr>
          <w:rFonts w:ascii="Cambria" w:hAnsi="Cambria"/>
          <w:noProof/>
          <w:sz w:val="24"/>
          <w:szCs w:val="24"/>
          <w:lang w:val="bg-BG"/>
        </w:rPr>
        <w:t>и характеристики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_Toc231579009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50747">
        <w:rPr>
          <w:noProof/>
          <w:sz w:val="24"/>
          <w:szCs w:val="24"/>
        </w:rPr>
        <w:fldChar w:fldCharType="end"/>
      </w:r>
    </w:p>
    <w:p w14:paraId="7A785EF0" w14:textId="77777777" w:rsidR="0018155A" w:rsidRPr="00450747" w:rsidRDefault="0018155A" w:rsidP="0018155A">
      <w:pPr>
        <w:pStyle w:val="TOC1"/>
        <w:tabs>
          <w:tab w:val="left" w:pos="480"/>
          <w:tab w:val="right" w:leader="dot" w:pos="9350"/>
        </w:tabs>
        <w:rPr>
          <w:b w:val="0"/>
          <w:bCs w:val="0"/>
          <w: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3.</w:t>
      </w:r>
      <w:r w:rsidRPr="00450747">
        <w:rPr>
          <w:b w:val="0"/>
          <w:bCs w:val="0"/>
          <w: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Изисквания към системата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_Toc231579010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50747">
        <w:rPr>
          <w:noProof/>
          <w:sz w:val="24"/>
          <w:szCs w:val="24"/>
        </w:rPr>
        <w:fldChar w:fldCharType="end"/>
      </w:r>
    </w:p>
    <w:p w14:paraId="76DF0868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3.1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Функционални изисквания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_Toc231579011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50747">
        <w:rPr>
          <w:noProof/>
          <w:sz w:val="24"/>
          <w:szCs w:val="24"/>
        </w:rPr>
        <w:fldChar w:fldCharType="end"/>
      </w:r>
    </w:p>
    <w:p w14:paraId="65527B49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3.1.1</w:t>
      </w:r>
      <w:r w:rsidRPr="00450747">
        <w:rPr>
          <w:i w:val="0"/>
          <w:iC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Предоставяне и промяна на информация за клиенти и техните задължения</w:t>
      </w:r>
      <w:r w:rsidRPr="00450747">
        <w:rPr>
          <w:i w:val="0"/>
          <w:noProof/>
          <w:sz w:val="24"/>
          <w:szCs w:val="24"/>
        </w:rPr>
        <w:tab/>
      </w:r>
      <w:r w:rsidRPr="00450747">
        <w:rPr>
          <w:i w:val="0"/>
          <w:noProof/>
          <w:sz w:val="24"/>
          <w:szCs w:val="24"/>
        </w:rPr>
        <w:fldChar w:fldCharType="begin"/>
      </w:r>
      <w:r w:rsidRPr="00450747">
        <w:rPr>
          <w:i w:val="0"/>
          <w:noProof/>
          <w:sz w:val="24"/>
          <w:szCs w:val="24"/>
        </w:rPr>
        <w:instrText xml:space="preserve"> PAGEREF _Toc231579012 \h </w:instrText>
      </w:r>
      <w:r w:rsidRPr="00450747">
        <w:rPr>
          <w:i w:val="0"/>
          <w:noProof/>
          <w:sz w:val="24"/>
          <w:szCs w:val="24"/>
        </w:rPr>
      </w:r>
      <w:r w:rsidRPr="00450747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</w:t>
      </w:r>
      <w:r w:rsidRPr="00450747">
        <w:rPr>
          <w:i w:val="0"/>
          <w:noProof/>
          <w:sz w:val="24"/>
          <w:szCs w:val="24"/>
        </w:rPr>
        <w:fldChar w:fldCharType="end"/>
      </w:r>
    </w:p>
    <w:p w14:paraId="285082F3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3.1.2</w:t>
      </w:r>
      <w:r w:rsidRPr="00450747">
        <w:rPr>
          <w:i w:val="0"/>
          <w:iC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Предоставяне на информация за плащания</w:t>
      </w:r>
      <w:r w:rsidRPr="00450747">
        <w:rPr>
          <w:i w:val="0"/>
          <w:noProof/>
          <w:sz w:val="24"/>
          <w:szCs w:val="24"/>
        </w:rPr>
        <w:tab/>
      </w:r>
      <w:r w:rsidRPr="00450747">
        <w:rPr>
          <w:i w:val="0"/>
          <w:noProof/>
          <w:sz w:val="24"/>
          <w:szCs w:val="24"/>
        </w:rPr>
        <w:fldChar w:fldCharType="begin"/>
      </w:r>
      <w:r w:rsidRPr="00450747">
        <w:rPr>
          <w:i w:val="0"/>
          <w:noProof/>
          <w:sz w:val="24"/>
          <w:szCs w:val="24"/>
        </w:rPr>
        <w:instrText xml:space="preserve"> PAGEREF _Toc231579013 \h </w:instrText>
      </w:r>
      <w:r w:rsidRPr="00450747">
        <w:rPr>
          <w:i w:val="0"/>
          <w:noProof/>
          <w:sz w:val="24"/>
          <w:szCs w:val="24"/>
        </w:rPr>
      </w:r>
      <w:r w:rsidRPr="00450747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</w:t>
      </w:r>
      <w:r w:rsidRPr="00450747">
        <w:rPr>
          <w:i w:val="0"/>
          <w:noProof/>
          <w:sz w:val="24"/>
          <w:szCs w:val="24"/>
        </w:rPr>
        <w:fldChar w:fldCharType="end"/>
      </w:r>
    </w:p>
    <w:p w14:paraId="33BC7F8B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3.1.3</w:t>
      </w:r>
      <w:r w:rsidRPr="00450747">
        <w:rPr>
          <w:i w:val="0"/>
          <w:iC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Предоставяне и промяна на информация за фактури</w:t>
      </w:r>
      <w:r w:rsidRPr="00450747">
        <w:rPr>
          <w:i w:val="0"/>
          <w:noProof/>
          <w:sz w:val="24"/>
          <w:szCs w:val="24"/>
        </w:rPr>
        <w:tab/>
      </w:r>
      <w:r w:rsidRPr="00450747">
        <w:rPr>
          <w:i w:val="0"/>
          <w:noProof/>
          <w:sz w:val="24"/>
          <w:szCs w:val="24"/>
        </w:rPr>
        <w:fldChar w:fldCharType="begin"/>
      </w:r>
      <w:r w:rsidRPr="00450747">
        <w:rPr>
          <w:i w:val="0"/>
          <w:noProof/>
          <w:sz w:val="24"/>
          <w:szCs w:val="24"/>
        </w:rPr>
        <w:instrText xml:space="preserve"> PAGEREF _Toc231579014 \h </w:instrText>
      </w:r>
      <w:r w:rsidRPr="00450747">
        <w:rPr>
          <w:i w:val="0"/>
          <w:noProof/>
          <w:sz w:val="24"/>
          <w:szCs w:val="24"/>
        </w:rPr>
      </w:r>
      <w:r w:rsidRPr="00450747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</w:t>
      </w:r>
      <w:r w:rsidRPr="00450747">
        <w:rPr>
          <w:i w:val="0"/>
          <w:noProof/>
          <w:sz w:val="24"/>
          <w:szCs w:val="24"/>
        </w:rPr>
        <w:fldChar w:fldCharType="end"/>
      </w:r>
    </w:p>
    <w:p w14:paraId="6175B41D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3.1.4</w:t>
      </w:r>
      <w:r w:rsidRPr="00450747">
        <w:rPr>
          <w:i w:val="0"/>
          <w:iC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Справки</w:t>
      </w:r>
      <w:r w:rsidRPr="00450747">
        <w:rPr>
          <w:i w:val="0"/>
          <w:noProof/>
          <w:sz w:val="24"/>
          <w:szCs w:val="24"/>
        </w:rPr>
        <w:tab/>
      </w:r>
      <w:r w:rsidRPr="00450747">
        <w:rPr>
          <w:i w:val="0"/>
          <w:noProof/>
          <w:sz w:val="24"/>
          <w:szCs w:val="24"/>
        </w:rPr>
        <w:fldChar w:fldCharType="begin"/>
      </w:r>
      <w:r w:rsidRPr="00450747">
        <w:rPr>
          <w:i w:val="0"/>
          <w:noProof/>
          <w:sz w:val="24"/>
          <w:szCs w:val="24"/>
        </w:rPr>
        <w:instrText xml:space="preserve"> PAGEREF _Toc231579015 \h </w:instrText>
      </w:r>
      <w:r w:rsidRPr="00450747">
        <w:rPr>
          <w:i w:val="0"/>
          <w:noProof/>
          <w:sz w:val="24"/>
          <w:szCs w:val="24"/>
        </w:rPr>
      </w:r>
      <w:r w:rsidRPr="00450747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4</w:t>
      </w:r>
      <w:r w:rsidRPr="00450747">
        <w:rPr>
          <w:i w:val="0"/>
          <w:noProof/>
          <w:sz w:val="24"/>
          <w:szCs w:val="24"/>
        </w:rPr>
        <w:fldChar w:fldCharType="end"/>
      </w:r>
    </w:p>
    <w:p w14:paraId="7B8B9459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3.1.5</w:t>
      </w:r>
      <w:r w:rsidRPr="00450747">
        <w:rPr>
          <w:i w:val="0"/>
          <w:iC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Други</w:t>
      </w:r>
      <w:r w:rsidRPr="00450747">
        <w:rPr>
          <w:i w:val="0"/>
          <w:noProof/>
          <w:sz w:val="24"/>
          <w:szCs w:val="24"/>
        </w:rPr>
        <w:tab/>
      </w:r>
      <w:r w:rsidRPr="00450747">
        <w:rPr>
          <w:i w:val="0"/>
          <w:noProof/>
          <w:sz w:val="24"/>
          <w:szCs w:val="24"/>
        </w:rPr>
        <w:fldChar w:fldCharType="begin"/>
      </w:r>
      <w:r w:rsidRPr="00450747">
        <w:rPr>
          <w:i w:val="0"/>
          <w:noProof/>
          <w:sz w:val="24"/>
          <w:szCs w:val="24"/>
        </w:rPr>
        <w:instrText xml:space="preserve"> PAGEREF _Toc231579016 \h </w:instrText>
      </w:r>
      <w:r w:rsidRPr="00450747">
        <w:rPr>
          <w:i w:val="0"/>
          <w:noProof/>
          <w:sz w:val="24"/>
          <w:szCs w:val="24"/>
        </w:rPr>
      </w:r>
      <w:r w:rsidRPr="00450747">
        <w:rPr>
          <w:i w:val="0"/>
          <w:noProof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5</w:t>
      </w:r>
      <w:r w:rsidRPr="00450747">
        <w:rPr>
          <w:i w:val="0"/>
          <w:noProof/>
          <w:sz w:val="24"/>
          <w:szCs w:val="24"/>
        </w:rPr>
        <w:fldChar w:fldCharType="end"/>
      </w:r>
    </w:p>
    <w:p w14:paraId="34C7160A" w14:textId="77777777" w:rsidR="0018155A" w:rsidRPr="00450747" w:rsidRDefault="0018155A" w:rsidP="0018155A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3.2</w:t>
      </w:r>
      <w:r w:rsidRPr="00450747">
        <w:rPr>
          <w:small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Нефункционални изисквания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_Toc231579017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450747">
        <w:rPr>
          <w:noProof/>
          <w:sz w:val="24"/>
          <w:szCs w:val="24"/>
        </w:rPr>
        <w:fldChar w:fldCharType="end"/>
      </w:r>
    </w:p>
    <w:p w14:paraId="54A55346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3.2.1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Изисквания към производителността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_Toc231579018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5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657895DF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3.2.2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Ограничения към дизайна и имплементацията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_Toc231579019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5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5E1A6600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3.2.3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Поребителски интерфейс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_Toc231579020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35C7ED9C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3.2.4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Изисквания към надеждността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_Toc231579021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51F34AD2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3.2.5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Изисквания по отношение на сигурността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_Toc231579022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7D8A2943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Изисквания по отношение на поддръжката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_Toc231579023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385DDA6A" w14:textId="77777777" w:rsidR="0018155A" w:rsidRPr="00450747" w:rsidRDefault="0018155A" w:rsidP="0018155A">
      <w:pPr>
        <w:pStyle w:val="TOC3"/>
        <w:tabs>
          <w:tab w:val="left" w:pos="1200"/>
          <w:tab w:val="right" w:leader="dot" w:pos="9350"/>
        </w:tabs>
        <w:rPr>
          <w:rFonts w:ascii="Cambria" w:hAnsi="Cambria"/>
          <w:i w:val="0"/>
          <w:noProof/>
          <w:sz w:val="24"/>
          <w:szCs w:val="24"/>
          <w:lang w:val="bg-BG"/>
        </w:rPr>
      </w:pP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>3.2.7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  <w:t>Документация за потребителя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tab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begin"/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instrText xml:space="preserve"> PAGEREF _Toc231579024 \h </w:instrTex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separate"/>
      </w:r>
      <w:r>
        <w:rPr>
          <w:rFonts w:ascii="Cambria" w:hAnsi="Cambria"/>
          <w:i w:val="0"/>
          <w:noProof/>
          <w:sz w:val="24"/>
          <w:szCs w:val="24"/>
          <w:lang w:val="bg-BG"/>
        </w:rPr>
        <w:t>6</w:t>
      </w:r>
      <w:r w:rsidRPr="00450747">
        <w:rPr>
          <w:rFonts w:ascii="Cambria" w:hAnsi="Cambria"/>
          <w:i w:val="0"/>
          <w:noProof/>
          <w:sz w:val="24"/>
          <w:szCs w:val="24"/>
          <w:lang w:val="bg-BG"/>
        </w:rPr>
        <w:fldChar w:fldCharType="end"/>
      </w:r>
    </w:p>
    <w:p w14:paraId="0390DDB7" w14:textId="77777777" w:rsidR="0018155A" w:rsidRPr="00450747" w:rsidRDefault="0018155A" w:rsidP="0018155A">
      <w:pPr>
        <w:pStyle w:val="TOC1"/>
        <w:tabs>
          <w:tab w:val="left" w:pos="480"/>
          <w:tab w:val="right" w:leader="dot" w:pos="9350"/>
        </w:tabs>
        <w:rPr>
          <w:b w:val="0"/>
          <w:bCs w:val="0"/>
          <w:caps w:val="0"/>
          <w:noProof/>
          <w:sz w:val="24"/>
          <w:szCs w:val="24"/>
          <w:lang w:val="bg-BG" w:eastAsia="bg-BG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4.</w:t>
      </w:r>
      <w:r w:rsidRPr="00450747">
        <w:rPr>
          <w:b w:val="0"/>
          <w:bCs w:val="0"/>
          <w:caps w:val="0"/>
          <w:noProof/>
          <w:sz w:val="24"/>
          <w:szCs w:val="24"/>
          <w:lang w:val="bg-BG" w:eastAsia="bg-BG"/>
        </w:rPr>
        <w:tab/>
      </w:r>
      <w:r w:rsidRPr="00450747">
        <w:rPr>
          <w:rFonts w:ascii="Cambria" w:hAnsi="Cambria"/>
          <w:noProof/>
          <w:sz w:val="24"/>
          <w:szCs w:val="24"/>
          <w:lang w:val="bg-BG"/>
        </w:rPr>
        <w:t>Терминологичен речник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_Toc231579025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450747">
        <w:rPr>
          <w:noProof/>
          <w:sz w:val="24"/>
          <w:szCs w:val="24"/>
        </w:rPr>
        <w:fldChar w:fldCharType="end"/>
      </w:r>
    </w:p>
    <w:p w14:paraId="67967AB6" w14:textId="77777777" w:rsidR="0018155A" w:rsidRDefault="0018155A" w:rsidP="0018155A">
      <w:pPr>
        <w:pStyle w:val="TOC1"/>
        <w:tabs>
          <w:tab w:val="left" w:pos="480"/>
          <w:tab w:val="right" w:leader="dot" w:pos="9350"/>
        </w:tabs>
        <w:rPr>
          <w:noProof/>
          <w:sz w:val="24"/>
          <w:szCs w:val="24"/>
        </w:rPr>
      </w:pPr>
      <w:r w:rsidRPr="00450747">
        <w:rPr>
          <w:rFonts w:ascii="Cambria" w:hAnsi="Cambria"/>
          <w:noProof/>
          <w:sz w:val="24"/>
          <w:szCs w:val="24"/>
          <w:lang w:val="bg-BG"/>
        </w:rPr>
        <w:t>5.</w:t>
      </w:r>
      <w:r w:rsidRPr="00450747">
        <w:rPr>
          <w:b w:val="0"/>
          <w:bCs w:val="0"/>
          <w:caps w:val="0"/>
          <w:noProof/>
          <w:sz w:val="24"/>
          <w:szCs w:val="24"/>
          <w:lang w:val="bg-BG" w:eastAsia="bg-BG"/>
        </w:rPr>
        <w:tab/>
      </w:r>
      <w:r w:rsidR="009A42CB">
        <w:rPr>
          <w:rFonts w:ascii="Cambria" w:hAnsi="Cambria"/>
          <w:noProof/>
          <w:sz w:val="24"/>
          <w:szCs w:val="24"/>
          <w:lang w:val="bg-BG"/>
        </w:rPr>
        <w:t>ПЛАН ГРАФИК</w:t>
      </w:r>
      <w:r w:rsidRPr="00450747">
        <w:rPr>
          <w:noProof/>
          <w:sz w:val="24"/>
          <w:szCs w:val="24"/>
        </w:rPr>
        <w:tab/>
      </w:r>
      <w:r w:rsidRPr="00450747">
        <w:rPr>
          <w:noProof/>
          <w:sz w:val="24"/>
          <w:szCs w:val="24"/>
        </w:rPr>
        <w:fldChar w:fldCharType="begin"/>
      </w:r>
      <w:r w:rsidRPr="00450747">
        <w:rPr>
          <w:noProof/>
          <w:sz w:val="24"/>
          <w:szCs w:val="24"/>
        </w:rPr>
        <w:instrText xml:space="preserve"> PAGEREF _Toc231579026 \h </w:instrText>
      </w:r>
      <w:r w:rsidRPr="00450747">
        <w:rPr>
          <w:noProof/>
          <w:sz w:val="24"/>
          <w:szCs w:val="24"/>
        </w:rPr>
      </w:r>
      <w:r w:rsidRPr="00450747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450747">
        <w:rPr>
          <w:noProof/>
          <w:sz w:val="24"/>
          <w:szCs w:val="24"/>
        </w:rPr>
        <w:fldChar w:fldCharType="end"/>
      </w:r>
    </w:p>
    <w:p w14:paraId="12EE9207" w14:textId="77777777" w:rsidR="009A42CB" w:rsidRPr="009A42CB" w:rsidRDefault="009A42CB" w:rsidP="009A42CB">
      <w:pPr>
        <w:rPr>
          <w:lang w:val="bg-BG"/>
        </w:rPr>
      </w:pPr>
    </w:p>
    <w:p w14:paraId="6564DE53" w14:textId="77777777" w:rsidR="0018155A" w:rsidRPr="00F62A80" w:rsidRDefault="0018155A" w:rsidP="0018155A">
      <w:pPr>
        <w:jc w:val="both"/>
        <w:rPr>
          <w:rFonts w:ascii="Cambria" w:hAnsi="Cambria"/>
          <w:lang w:val="bg-BG"/>
        </w:rPr>
        <w:sectPr w:rsidR="0018155A" w:rsidRPr="00F62A80" w:rsidSect="0018155A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2"/>
          <w:cols w:space="708"/>
          <w:titlePg/>
          <w:docGrid w:linePitch="326"/>
        </w:sectPr>
      </w:pPr>
      <w:r w:rsidRPr="00450747">
        <w:rPr>
          <w:rFonts w:ascii="Cambria" w:hAnsi="Cambria"/>
          <w:bCs/>
          <w:caps/>
          <w:szCs w:val="24"/>
        </w:rPr>
        <w:fldChar w:fldCharType="end"/>
      </w:r>
    </w:p>
    <w:p w14:paraId="69B1F070" w14:textId="77777777" w:rsidR="0018155A" w:rsidRPr="00F62A80" w:rsidRDefault="0018155A" w:rsidP="0018155A">
      <w:pPr>
        <w:pStyle w:val="Heading1"/>
        <w:jc w:val="both"/>
        <w:rPr>
          <w:rFonts w:ascii="Cambria" w:hAnsi="Cambria"/>
        </w:rPr>
      </w:pPr>
      <w:bookmarkStart w:id="6" w:name="_Toc231572013"/>
      <w:bookmarkStart w:id="7" w:name="_Toc231579004"/>
      <w:r w:rsidRPr="00F62A80">
        <w:rPr>
          <w:rFonts w:ascii="Cambria" w:hAnsi="Cambria"/>
          <w:lang w:val="bg-BG"/>
        </w:rPr>
        <w:lastRenderedPageBreak/>
        <w:t>Въведение</w:t>
      </w:r>
      <w:bookmarkEnd w:id="6"/>
      <w:bookmarkEnd w:id="7"/>
    </w:p>
    <w:p w14:paraId="6A61F42B" w14:textId="77777777" w:rsidR="0018155A" w:rsidRPr="00F62A80" w:rsidRDefault="0018155A" w:rsidP="0018155A">
      <w:pPr>
        <w:pStyle w:val="Heading2"/>
        <w:jc w:val="both"/>
        <w:rPr>
          <w:rFonts w:ascii="Cambria" w:hAnsi="Cambria"/>
        </w:rPr>
      </w:pPr>
      <w:bookmarkStart w:id="8" w:name="_Toc231572014"/>
      <w:bookmarkStart w:id="9" w:name="_Toc231579005"/>
      <w:r w:rsidRPr="00F62A80">
        <w:rPr>
          <w:rFonts w:ascii="Cambria" w:hAnsi="Cambria"/>
          <w:lang w:val="bg-BG"/>
        </w:rPr>
        <w:t>Цел</w:t>
      </w:r>
      <w:bookmarkEnd w:id="8"/>
      <w:bookmarkEnd w:id="9"/>
    </w:p>
    <w:p w14:paraId="4AE0FCA6" w14:textId="77777777" w:rsidR="0018155A" w:rsidRPr="00F62A80" w:rsidRDefault="0018155A" w:rsidP="0018155A">
      <w:pPr>
        <w:jc w:val="both"/>
        <w:rPr>
          <w:rFonts w:ascii="Cambria" w:hAnsi="Cambria"/>
          <w:lang w:val="bg-BG"/>
        </w:rPr>
      </w:pPr>
      <w:bookmarkStart w:id="10" w:name="_Toc439994670"/>
      <w:r w:rsidRPr="00F62A80">
        <w:rPr>
          <w:rFonts w:ascii="Cambria" w:hAnsi="Cambria"/>
        </w:rPr>
        <w:t>To</w:t>
      </w:r>
      <w:proofErr w:type="spellStart"/>
      <w:r w:rsidRPr="00F62A80">
        <w:rPr>
          <w:rFonts w:ascii="Cambria" w:hAnsi="Cambria"/>
          <w:lang w:val="bg-BG"/>
        </w:rPr>
        <w:t>зи</w:t>
      </w:r>
      <w:proofErr w:type="spellEnd"/>
      <w:r w:rsidRPr="00F62A80">
        <w:rPr>
          <w:rFonts w:ascii="Cambria" w:hAnsi="Cambria"/>
          <w:lang w:val="bg-BG"/>
        </w:rPr>
        <w:t xml:space="preserve"> документ описва софтуерните функционални и нефункционални изисквания на </w:t>
      </w:r>
      <w:r>
        <w:rPr>
          <w:rFonts w:ascii="Cambria" w:hAnsi="Cambria"/>
          <w:lang w:val="bg-BG"/>
        </w:rPr>
        <w:t>Система</w:t>
      </w:r>
      <w:r w:rsidRPr="00F62A80">
        <w:rPr>
          <w:rFonts w:ascii="Cambria" w:hAnsi="Cambria"/>
          <w:lang w:val="bg-BG"/>
        </w:rPr>
        <w:t xml:space="preserve"> за кредитен контрол.</w:t>
      </w:r>
    </w:p>
    <w:p w14:paraId="34493CC7" w14:textId="77777777" w:rsidR="0018155A" w:rsidRPr="00F62A80" w:rsidRDefault="0018155A" w:rsidP="0018155A">
      <w:pPr>
        <w:pStyle w:val="Heading2"/>
        <w:jc w:val="both"/>
        <w:rPr>
          <w:rFonts w:ascii="Cambria" w:hAnsi="Cambria"/>
        </w:rPr>
      </w:pPr>
      <w:bookmarkStart w:id="11" w:name="_Toc231572015"/>
      <w:bookmarkStart w:id="12" w:name="_Toc231579006"/>
      <w:bookmarkEnd w:id="10"/>
      <w:commentRangeStart w:id="13"/>
      <w:r w:rsidRPr="00F62A80">
        <w:rPr>
          <w:rFonts w:ascii="Cambria" w:hAnsi="Cambria"/>
          <w:lang w:val="bg-BG"/>
        </w:rPr>
        <w:t>Обхват на проекта</w:t>
      </w:r>
      <w:bookmarkEnd w:id="11"/>
      <w:bookmarkEnd w:id="12"/>
      <w:commentRangeEnd w:id="13"/>
      <w:r w:rsidR="0032070E">
        <w:rPr>
          <w:rStyle w:val="CommentReference"/>
          <w:b w:val="0"/>
        </w:rPr>
        <w:commentReference w:id="13"/>
      </w:r>
    </w:p>
    <w:p w14:paraId="78AD7B47" w14:textId="77777777" w:rsidR="0018155A" w:rsidRPr="00F62A80" w:rsidRDefault="0018155A" w:rsidP="0018155A">
      <w:pPr>
        <w:jc w:val="both"/>
        <w:rPr>
          <w:rFonts w:ascii="Cambria" w:hAnsi="Cambria"/>
          <w:lang w:val="bg-BG"/>
        </w:rPr>
      </w:pPr>
      <w:bookmarkStart w:id="14" w:name="_Toc439994673"/>
      <w:r w:rsidRPr="00F62A80">
        <w:rPr>
          <w:rFonts w:ascii="Cambria" w:hAnsi="Cambria"/>
          <w:lang w:val="bg-BG"/>
        </w:rPr>
        <w:t xml:space="preserve">Системата, от която клиентът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>&gt;</w:t>
      </w:r>
      <w:r w:rsidR="000355FD">
        <w:rPr>
          <w:rFonts w:ascii="Cambria" w:hAnsi="Cambria"/>
          <w:lang w:val="bg-BG"/>
        </w:rPr>
        <w:t xml:space="preserve">  </w:t>
      </w:r>
      <w:r w:rsidRPr="00F62A80">
        <w:rPr>
          <w:rFonts w:ascii="Cambria" w:hAnsi="Cambria"/>
          <w:lang w:val="bg-BG"/>
        </w:rPr>
        <w:t>се нуждае, е модул, разширяващ тяхната уеб-базирана система, който трябва да си комуникира с определени модули от нея</w:t>
      </w:r>
      <w:r>
        <w:rPr>
          <w:rFonts w:ascii="Cambria" w:hAnsi="Cambria"/>
          <w:lang w:val="bg-BG"/>
        </w:rPr>
        <w:t xml:space="preserve">, достъпвайки информация от </w:t>
      </w:r>
      <w:r w:rsidRPr="00F62A80">
        <w:rPr>
          <w:rFonts w:ascii="Cambria" w:hAnsi="Cambria"/>
          <w:lang w:val="bg-BG"/>
        </w:rPr>
        <w:t>нейната база данни.</w:t>
      </w:r>
    </w:p>
    <w:p w14:paraId="325F3C98" w14:textId="77777777" w:rsidR="0018155A" w:rsidRPr="00F62A80" w:rsidRDefault="0018155A" w:rsidP="0018155A">
      <w:pPr>
        <w:pStyle w:val="Heading1"/>
        <w:jc w:val="both"/>
        <w:rPr>
          <w:rFonts w:ascii="Cambria" w:hAnsi="Cambria"/>
        </w:rPr>
      </w:pPr>
      <w:bookmarkStart w:id="15" w:name="_Toc231572016"/>
      <w:bookmarkStart w:id="16" w:name="_Toc231579007"/>
      <w:bookmarkEnd w:id="14"/>
      <w:r w:rsidRPr="00F62A80">
        <w:rPr>
          <w:rFonts w:ascii="Cambria" w:hAnsi="Cambria"/>
          <w:lang w:val="bg-BG"/>
        </w:rPr>
        <w:t>Цялостно описание</w:t>
      </w:r>
      <w:bookmarkEnd w:id="15"/>
      <w:bookmarkEnd w:id="16"/>
    </w:p>
    <w:p w14:paraId="0AA458FB" w14:textId="77777777" w:rsidR="0018155A" w:rsidRPr="00F62A80" w:rsidRDefault="0018155A" w:rsidP="0018155A">
      <w:pPr>
        <w:pStyle w:val="Heading2"/>
        <w:jc w:val="both"/>
        <w:rPr>
          <w:rFonts w:ascii="Cambria" w:hAnsi="Cambria"/>
          <w:lang w:val="bg-BG"/>
        </w:rPr>
      </w:pPr>
      <w:bookmarkStart w:id="17" w:name="_Toc231572017"/>
      <w:bookmarkStart w:id="18" w:name="_Toc231579008"/>
      <w:commentRangeStart w:id="19"/>
      <w:r w:rsidRPr="00F62A80">
        <w:rPr>
          <w:rFonts w:ascii="Cambria" w:hAnsi="Cambria"/>
          <w:lang w:val="bg-BG"/>
        </w:rPr>
        <w:t>Перспектива на продукта</w:t>
      </w:r>
      <w:bookmarkEnd w:id="17"/>
      <w:bookmarkEnd w:id="18"/>
      <w:commentRangeEnd w:id="19"/>
      <w:r w:rsidR="000578C6">
        <w:rPr>
          <w:rStyle w:val="CommentReference"/>
          <w:b w:val="0"/>
        </w:rPr>
        <w:commentReference w:id="19"/>
      </w:r>
    </w:p>
    <w:p w14:paraId="5DF64CC7" w14:textId="77777777" w:rsidR="0018155A" w:rsidRPr="00F62A80" w:rsidRDefault="0018155A" w:rsidP="0018155A">
      <w:pPr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Системата, за която са описани следните изисквания, ще бъде предназначена за кредитен контрол на клиентите на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>&gt;</w:t>
      </w:r>
      <w:r w:rsidR="009A42CB">
        <w:rPr>
          <w:rFonts w:ascii="Cambria" w:hAnsi="Cambria"/>
          <w:lang w:val="bg-BG"/>
        </w:rPr>
        <w:t xml:space="preserve">  . 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>&gt;</w:t>
      </w:r>
      <w:r w:rsidR="000355FD">
        <w:rPr>
          <w:rFonts w:ascii="Cambria" w:hAnsi="Cambria"/>
          <w:lang w:val="bg-BG"/>
        </w:rPr>
        <w:t xml:space="preserve"> е</w:t>
      </w:r>
      <w:r w:rsidRPr="00F62A80">
        <w:rPr>
          <w:rFonts w:ascii="Cambria" w:hAnsi="Cambria"/>
          <w:lang w:val="bg-BG"/>
        </w:rPr>
        <w:t xml:space="preserve"> организация, която се занимава </w:t>
      </w:r>
      <w:r w:rsidR="000355FD">
        <w:rPr>
          <w:rFonts w:ascii="Cambria" w:hAnsi="Cambria"/>
          <w:lang w:val="bg-BG"/>
        </w:rPr>
        <w:t>с набирането на персонал за сво</w:t>
      </w:r>
      <w:r w:rsidRPr="00F62A80">
        <w:rPr>
          <w:rFonts w:ascii="Cambria" w:hAnsi="Cambria"/>
          <w:lang w:val="bg-BG"/>
        </w:rPr>
        <w:t xml:space="preserve">ите клиенти. Когато даден работник бъде нает, неговата заплата се изплаща от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>&gt;</w:t>
      </w:r>
      <w:r w:rsidR="000355FD">
        <w:rPr>
          <w:rFonts w:ascii="Cambria" w:hAnsi="Cambria"/>
          <w:lang w:val="bg-BG"/>
        </w:rPr>
        <w:t xml:space="preserve">. </w:t>
      </w:r>
      <w:r w:rsidRPr="00F62A80">
        <w:rPr>
          <w:rFonts w:ascii="Cambria" w:hAnsi="Cambria"/>
          <w:lang w:val="bg-BG"/>
        </w:rPr>
        <w:t>Пази се информация за часовете, които е работил съответният човек</w:t>
      </w:r>
      <w:r>
        <w:rPr>
          <w:rFonts w:ascii="Cambria" w:hAnsi="Cambria"/>
        </w:rPr>
        <w:t>,</w:t>
      </w:r>
      <w:r w:rsidRPr="00F62A80">
        <w:rPr>
          <w:rFonts w:ascii="Cambria" w:hAnsi="Cambria"/>
          <w:lang w:val="bg-BG"/>
        </w:rPr>
        <w:t xml:space="preserve"> и стойността на заплащането. В последствие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>&gt;</w:t>
      </w:r>
      <w:r w:rsidR="000355FD">
        <w:rPr>
          <w:rFonts w:ascii="Cambria" w:hAnsi="Cambria"/>
          <w:lang w:val="bg-BG"/>
        </w:rPr>
        <w:t xml:space="preserve"> </w:t>
      </w:r>
      <w:r w:rsidRPr="00F62A80">
        <w:rPr>
          <w:rFonts w:ascii="Cambria" w:hAnsi="Cambria"/>
          <w:lang w:val="bg-BG"/>
        </w:rPr>
        <w:t>таксува компанията, за която е бил нает работникът, за сумата която е платена на работника плюс  комисионна.</w:t>
      </w:r>
    </w:p>
    <w:p w14:paraId="4CEC65F4" w14:textId="77777777" w:rsidR="0018155A" w:rsidRPr="00F62A80" w:rsidRDefault="009A42CB" w:rsidP="0018155A">
      <w:pPr>
        <w:pStyle w:val="Heading2"/>
        <w:jc w:val="both"/>
        <w:rPr>
          <w:rFonts w:ascii="Cambria" w:hAnsi="Cambria"/>
          <w:lang w:val="bg-BG"/>
        </w:rPr>
      </w:pPr>
      <w:bookmarkStart w:id="20" w:name="_Toc439994676"/>
      <w:bookmarkStart w:id="21" w:name="_Toc231572018"/>
      <w:bookmarkStart w:id="22" w:name="_Toc231579009"/>
      <w:commentRangeStart w:id="23"/>
      <w:r>
        <w:rPr>
          <w:rFonts w:ascii="Cambria" w:hAnsi="Cambria"/>
          <w:lang w:val="bg-BG"/>
        </w:rPr>
        <w:t>П</w:t>
      </w:r>
      <w:r w:rsidR="0018155A" w:rsidRPr="00F62A80">
        <w:rPr>
          <w:rFonts w:ascii="Cambria" w:hAnsi="Cambria"/>
          <w:lang w:val="bg-BG"/>
        </w:rPr>
        <w:t>отребители</w:t>
      </w:r>
      <w:r w:rsidR="0018155A" w:rsidRPr="00F62A80">
        <w:rPr>
          <w:rFonts w:ascii="Cambria" w:hAnsi="Cambria"/>
        </w:rPr>
        <w:t xml:space="preserve"> </w:t>
      </w:r>
      <w:bookmarkEnd w:id="20"/>
      <w:r w:rsidR="0018155A" w:rsidRPr="00F62A80">
        <w:rPr>
          <w:rFonts w:ascii="Cambria" w:hAnsi="Cambria"/>
          <w:lang w:val="bg-BG"/>
        </w:rPr>
        <w:t>и характеристики</w:t>
      </w:r>
      <w:bookmarkEnd w:id="21"/>
      <w:bookmarkEnd w:id="22"/>
      <w:commentRangeEnd w:id="23"/>
      <w:r w:rsidR="0032070E">
        <w:rPr>
          <w:rStyle w:val="CommentReference"/>
          <w:b w:val="0"/>
        </w:rPr>
        <w:commentReference w:id="23"/>
      </w:r>
    </w:p>
    <w:p w14:paraId="24101E8E" w14:textId="77777777" w:rsidR="0018155A" w:rsidRDefault="0018155A" w:rsidP="0018155A">
      <w:pPr>
        <w:jc w:val="both"/>
        <w:rPr>
          <w:rFonts w:ascii="Cambria" w:hAnsi="Cambria"/>
        </w:rPr>
      </w:pPr>
      <w:bookmarkStart w:id="24" w:name="_Toc439994677"/>
      <w:r w:rsidRPr="00F62A80">
        <w:rPr>
          <w:rFonts w:ascii="Cambria" w:hAnsi="Cambria"/>
          <w:lang w:val="bg-BG"/>
        </w:rPr>
        <w:t xml:space="preserve">Крайните потребители  са кредитен </w:t>
      </w:r>
      <w:r w:rsidR="009A42CB">
        <w:rPr>
          <w:rFonts w:ascii="Cambria" w:hAnsi="Cambria"/>
          <w:lang w:val="bg-BG"/>
        </w:rPr>
        <w:t>контрольор и мениджър на кредит</w:t>
      </w:r>
      <w:r w:rsidRPr="00F62A80">
        <w:rPr>
          <w:rFonts w:ascii="Cambria" w:hAnsi="Cambria"/>
          <w:lang w:val="bg-BG"/>
        </w:rPr>
        <w:t xml:space="preserve">ни контрольори. </w:t>
      </w:r>
    </w:p>
    <w:p w14:paraId="1970EA0E" w14:textId="77777777" w:rsidR="0018155A" w:rsidRPr="00F62A80" w:rsidRDefault="0018155A" w:rsidP="0018155A">
      <w:pPr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Работата на кредитния ко</w:t>
      </w:r>
      <w:r>
        <w:rPr>
          <w:rFonts w:ascii="Cambria" w:hAnsi="Cambria"/>
          <w:lang w:val="bg-BG"/>
        </w:rPr>
        <w:t xml:space="preserve">нтрольор се състои в това да </w:t>
      </w:r>
      <w:r w:rsidRPr="00F62A80">
        <w:rPr>
          <w:rFonts w:ascii="Cambria" w:hAnsi="Cambria"/>
          <w:lang w:val="bg-BG"/>
        </w:rPr>
        <w:t>следи всички фак</w:t>
      </w:r>
      <w:r w:rsidR="009A42CB">
        <w:rPr>
          <w:rFonts w:ascii="Cambria" w:hAnsi="Cambria"/>
          <w:lang w:val="bg-BG"/>
        </w:rPr>
        <w:t>т</w:t>
      </w:r>
      <w:r w:rsidRPr="00F62A80">
        <w:rPr>
          <w:rFonts w:ascii="Cambria" w:hAnsi="Cambria"/>
          <w:lang w:val="bg-BG"/>
        </w:rPr>
        <w:t xml:space="preserve">ури и плащания от клиентите на </w:t>
      </w:r>
      <w:r w:rsidR="000355FD">
        <w:rPr>
          <w:rFonts w:ascii="Cambria" w:hAnsi="Cambria"/>
        </w:rPr>
        <w:t>&lt;</w:t>
      </w:r>
      <w:r w:rsidR="000355FD">
        <w:rPr>
          <w:rFonts w:ascii="Cambria" w:hAnsi="Cambria"/>
          <w:lang w:val="bg-BG"/>
        </w:rPr>
        <w:t>име-на-фирма</w:t>
      </w:r>
      <w:r w:rsidR="000355FD">
        <w:rPr>
          <w:rFonts w:ascii="Cambria" w:hAnsi="Cambria"/>
        </w:rPr>
        <w:t xml:space="preserve">&gt;. </w:t>
      </w:r>
      <w:r w:rsidRPr="00F62A80">
        <w:rPr>
          <w:rFonts w:ascii="Cambria" w:hAnsi="Cambria"/>
          <w:lang w:val="bg-BG"/>
        </w:rPr>
        <w:t xml:space="preserve">Всеки кредитен контрольор отговаря за определен брой клиенти. При закъснения и нередности с плащанията той комуникира с тях и установява причината. </w:t>
      </w:r>
    </w:p>
    <w:p w14:paraId="1BCFE4F8" w14:textId="77777777" w:rsidR="0018155A" w:rsidRDefault="0018155A" w:rsidP="0018155A">
      <w:pPr>
        <w:spacing w:after="132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Мениджърът наблюдава и контролира процеса на работа на кредитните контрольори. </w:t>
      </w:r>
      <w:r w:rsidR="008364D6">
        <w:rPr>
          <w:rFonts w:ascii="Cambria" w:hAnsi="Cambria"/>
        </w:rPr>
        <w:t xml:space="preserve">   </w:t>
      </w:r>
      <w:r w:rsidRPr="00F62A80">
        <w:rPr>
          <w:rFonts w:ascii="Cambria" w:hAnsi="Cambria"/>
          <w:lang w:val="bg-BG"/>
        </w:rPr>
        <w:t xml:space="preserve">Всеки един </w:t>
      </w:r>
      <w:r>
        <w:rPr>
          <w:rFonts w:ascii="Cambria" w:hAnsi="Cambria"/>
          <w:lang w:val="bg-BG"/>
        </w:rPr>
        <w:t xml:space="preserve">мениджър </w:t>
      </w:r>
      <w:r w:rsidRPr="00F62A80">
        <w:rPr>
          <w:rFonts w:ascii="Cambria" w:hAnsi="Cambria"/>
          <w:lang w:val="bg-BG"/>
        </w:rPr>
        <w:t>отговаря за група кредитни контрольори.</w:t>
      </w:r>
    </w:p>
    <w:p w14:paraId="118FB552" w14:textId="77777777" w:rsidR="009A42CB" w:rsidRDefault="009A42CB" w:rsidP="0018155A">
      <w:pPr>
        <w:spacing w:after="1320"/>
        <w:jc w:val="both"/>
        <w:rPr>
          <w:rFonts w:ascii="Cambria" w:hAnsi="Cambria"/>
          <w:lang w:val="bg-BG"/>
        </w:rPr>
      </w:pPr>
    </w:p>
    <w:p w14:paraId="512BB93E" w14:textId="77777777" w:rsidR="0018155A" w:rsidRPr="00F62A80" w:rsidRDefault="0018155A" w:rsidP="0018155A">
      <w:pPr>
        <w:pStyle w:val="Heading1"/>
        <w:spacing w:before="100" w:beforeAutospacing="1"/>
        <w:jc w:val="both"/>
        <w:rPr>
          <w:rFonts w:ascii="Cambria" w:hAnsi="Cambria"/>
          <w:lang w:val="bg-BG"/>
        </w:rPr>
      </w:pPr>
      <w:bookmarkStart w:id="25" w:name="_Toc231572019"/>
      <w:bookmarkStart w:id="26" w:name="_Toc231579010"/>
      <w:bookmarkStart w:id="27" w:name="_Toc439994682"/>
      <w:bookmarkEnd w:id="24"/>
      <w:commentRangeStart w:id="28"/>
      <w:r w:rsidRPr="00F62A80">
        <w:rPr>
          <w:rFonts w:ascii="Cambria" w:hAnsi="Cambria"/>
          <w:lang w:val="bg-BG"/>
        </w:rPr>
        <w:lastRenderedPageBreak/>
        <w:t>Изисквания към система</w:t>
      </w:r>
      <w:bookmarkEnd w:id="25"/>
      <w:r w:rsidRPr="00F62A80">
        <w:rPr>
          <w:rFonts w:ascii="Cambria" w:hAnsi="Cambria"/>
          <w:lang w:val="bg-BG"/>
        </w:rPr>
        <w:t>та</w:t>
      </w:r>
      <w:bookmarkEnd w:id="26"/>
      <w:commentRangeEnd w:id="28"/>
      <w:r w:rsidR="000578C6">
        <w:rPr>
          <w:rStyle w:val="CommentReference"/>
          <w:b w:val="0"/>
          <w:kern w:val="0"/>
        </w:rPr>
        <w:commentReference w:id="28"/>
      </w:r>
    </w:p>
    <w:p w14:paraId="156E710B" w14:textId="77777777" w:rsidR="0018155A" w:rsidRPr="00F62A80" w:rsidRDefault="0018155A" w:rsidP="0018155A">
      <w:pPr>
        <w:pStyle w:val="Heading2"/>
        <w:spacing w:before="100" w:beforeAutospacing="1"/>
        <w:jc w:val="both"/>
        <w:rPr>
          <w:rFonts w:ascii="Cambria" w:hAnsi="Cambria"/>
          <w:lang w:val="bg-BG"/>
        </w:rPr>
      </w:pPr>
      <w:bookmarkStart w:id="29" w:name="_Toc231572020"/>
      <w:bookmarkStart w:id="30" w:name="_Toc231579011"/>
      <w:r w:rsidRPr="00F62A80">
        <w:rPr>
          <w:rFonts w:ascii="Cambria" w:hAnsi="Cambria"/>
          <w:lang w:val="bg-BG"/>
        </w:rPr>
        <w:t>Функционални изисквания</w:t>
      </w:r>
      <w:bookmarkEnd w:id="29"/>
      <w:bookmarkEnd w:id="30"/>
    </w:p>
    <w:p w14:paraId="48F36D97" w14:textId="77777777" w:rsidR="0018155A" w:rsidRPr="00F62A80" w:rsidRDefault="0018155A" w:rsidP="0018155A">
      <w:pPr>
        <w:pStyle w:val="Heading3"/>
        <w:spacing w:before="100" w:beforeAutospacing="1"/>
        <w:jc w:val="both"/>
        <w:rPr>
          <w:rFonts w:ascii="Cambria" w:hAnsi="Cambria"/>
          <w:lang w:val="bg-BG"/>
        </w:rPr>
      </w:pPr>
      <w:bookmarkStart w:id="31" w:name="_Toc231572021"/>
      <w:bookmarkStart w:id="32" w:name="_Toc231579012"/>
      <w:r w:rsidRPr="00F62A80">
        <w:rPr>
          <w:rFonts w:ascii="Cambria" w:hAnsi="Cambria"/>
          <w:lang w:val="bg-BG"/>
        </w:rPr>
        <w:t>Предоставяне и промяна на информация за клиенти и техните задължения</w:t>
      </w:r>
      <w:bookmarkEnd w:id="31"/>
      <w:bookmarkEnd w:id="32"/>
    </w:p>
    <w:p w14:paraId="3DC01558" w14:textId="77777777" w:rsidR="0018155A" w:rsidRPr="00F62A80" w:rsidRDefault="0018155A" w:rsidP="0018155A">
      <w:pPr>
        <w:numPr>
          <w:ilvl w:val="0"/>
          <w:numId w:val="2"/>
        </w:numPr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Информацията за клиентите се въвежда в системата обслужваща клоновата мрежа на компанията. Тази информация се извлича автоматично от системата и се съхранява в база данни, до която системата за кредитен контрол трябва да има достъп. За всеки клиент системата за кредитен контрол трябва да може да извежда следната информация:</w:t>
      </w:r>
    </w:p>
    <w:p w14:paraId="0CFFA27F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име на клиента</w:t>
      </w:r>
      <w:r>
        <w:rPr>
          <w:rFonts w:ascii="Cambria" w:hAnsi="Cambria"/>
        </w:rPr>
        <w:t>;</w:t>
      </w:r>
    </w:p>
    <w:p w14:paraId="4609873A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статус на клиента – всеки клиент може да има два статуса в системата</w:t>
      </w:r>
      <w:r>
        <w:rPr>
          <w:rFonts w:ascii="Cambria" w:hAnsi="Cambria"/>
          <w:lang w:val="bg-BG"/>
        </w:rPr>
        <w:t xml:space="preserve">: </w:t>
      </w:r>
      <w:r w:rsidRPr="00F62A80">
        <w:rPr>
          <w:rFonts w:ascii="Cambria" w:hAnsi="Cambria"/>
          <w:lang w:val="bg-BG"/>
        </w:rPr>
        <w:t>активен и неактивен. Ако клиентът е неактиве</w:t>
      </w:r>
      <w:r>
        <w:rPr>
          <w:rFonts w:ascii="Cambria" w:hAnsi="Cambria"/>
          <w:lang w:val="bg-BG"/>
        </w:rPr>
        <w:t>н, той не може да се фактурира</w:t>
      </w:r>
      <w:r>
        <w:rPr>
          <w:rFonts w:ascii="Cambria" w:hAnsi="Cambria"/>
        </w:rPr>
        <w:t>;</w:t>
      </w:r>
    </w:p>
    <w:p w14:paraId="76959289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лицето за контакт във фирмата, което отговаря за плащанията</w:t>
      </w:r>
      <w:r>
        <w:rPr>
          <w:rFonts w:ascii="Cambria" w:hAnsi="Cambria"/>
        </w:rPr>
        <w:t>;</w:t>
      </w:r>
    </w:p>
    <w:p w14:paraId="63238322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координати на лицето за контакт, което отговаря за плащанията при клиента – телефон, факс, електронна поща</w:t>
      </w:r>
      <w:r>
        <w:rPr>
          <w:rFonts w:ascii="Cambria" w:hAnsi="Cambria"/>
        </w:rPr>
        <w:t>;</w:t>
      </w:r>
    </w:p>
    <w:p w14:paraId="646AA8CF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уникален номер на сметката на клиента в системата</w:t>
      </w:r>
      <w:r>
        <w:rPr>
          <w:rFonts w:ascii="Cambria" w:hAnsi="Cambria"/>
        </w:rPr>
        <w:t>;</w:t>
      </w:r>
    </w:p>
    <w:p w14:paraId="6ADAF7E5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условия за заплащане на фактурите</w:t>
      </w:r>
      <w:r>
        <w:rPr>
          <w:rFonts w:ascii="Cambria" w:hAnsi="Cambria"/>
        </w:rPr>
        <w:t>;</w:t>
      </w:r>
    </w:p>
    <w:p w14:paraId="6D64FF34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обща сума на задълженията на клиента към фирмата</w:t>
      </w:r>
      <w:r>
        <w:rPr>
          <w:rFonts w:ascii="Cambria" w:hAnsi="Cambria"/>
        </w:rPr>
        <w:t>;</w:t>
      </w:r>
    </w:p>
    <w:p w14:paraId="569F6733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разбита информация за фактурите, които са дължими за плащане – дата, сума, дата на падежа, номер на фактурата</w:t>
      </w:r>
      <w:r>
        <w:rPr>
          <w:rFonts w:ascii="Cambria" w:hAnsi="Cambria"/>
        </w:rPr>
        <w:t>;</w:t>
      </w:r>
    </w:p>
    <w:p w14:paraId="3C46EC5D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информация на задълженията на клиента по възраст на дълга – от 0 до 15 дни, от 16 до 30 дни, от 31 до 45 дни и т.н.</w:t>
      </w:r>
      <w:r>
        <w:rPr>
          <w:rFonts w:ascii="Cambria" w:hAnsi="Cambria"/>
        </w:rPr>
        <w:t>;</w:t>
      </w:r>
    </w:p>
    <w:p w14:paraId="07E687A7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информация за последното плащане на клиента – обща сума, да</w:t>
      </w:r>
      <w:r>
        <w:rPr>
          <w:rFonts w:ascii="Cambria" w:hAnsi="Cambria"/>
          <w:lang w:val="bg-BG"/>
        </w:rPr>
        <w:t>та, фактури, които са заплатени</w:t>
      </w:r>
      <w:r>
        <w:rPr>
          <w:rFonts w:ascii="Cambria" w:hAnsi="Cambria"/>
        </w:rPr>
        <w:t>;</w:t>
      </w:r>
    </w:p>
    <w:p w14:paraId="31EEB94E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кредитния лимит, в чиито граници може да се предоставят услуги на клиента</w:t>
      </w:r>
      <w:r>
        <w:rPr>
          <w:rFonts w:ascii="Cambria" w:hAnsi="Cambria"/>
        </w:rPr>
        <w:t>.</w:t>
      </w:r>
    </w:p>
    <w:p w14:paraId="2E47C28C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Трябва да има филтър за търсене на информация по даден атрибут от посочените по-горе.</w:t>
      </w:r>
    </w:p>
    <w:p w14:paraId="11FF4D34" w14:textId="77777777" w:rsidR="0018155A" w:rsidRPr="00F62A80" w:rsidRDefault="0018155A" w:rsidP="0018155A">
      <w:pPr>
        <w:numPr>
          <w:ilvl w:val="0"/>
          <w:numId w:val="2"/>
        </w:numPr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Възможност за редакция на информацията за клиента. Това право има само мениджърът. Следната информация може да се коригира: </w:t>
      </w:r>
    </w:p>
    <w:p w14:paraId="0A417D4A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име на клиент</w:t>
      </w:r>
      <w:r w:rsidRPr="00754FA0">
        <w:rPr>
          <w:rFonts w:ascii="Cambria" w:hAnsi="Cambria"/>
          <w:lang w:val="bg-BG"/>
        </w:rPr>
        <w:t>;</w:t>
      </w:r>
    </w:p>
    <w:p w14:paraId="0D70389B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условия за плащане</w:t>
      </w:r>
      <w:r w:rsidRPr="00754FA0">
        <w:rPr>
          <w:rFonts w:ascii="Cambria" w:hAnsi="Cambria"/>
          <w:lang w:val="bg-BG"/>
        </w:rPr>
        <w:t>;</w:t>
      </w:r>
    </w:p>
    <w:p w14:paraId="2538590B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лице за контакт във фирмата и неговите координати</w:t>
      </w:r>
      <w:r w:rsidRPr="00754FA0">
        <w:rPr>
          <w:rFonts w:ascii="Cambria" w:hAnsi="Cambria"/>
          <w:lang w:val="bg-BG"/>
        </w:rPr>
        <w:t>;</w:t>
      </w:r>
    </w:p>
    <w:p w14:paraId="7DBCC074" w14:textId="77777777" w:rsidR="0018155A" w:rsidRPr="00F62A80" w:rsidRDefault="009A42CB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t>клон</w:t>
      </w:r>
      <w:r w:rsidR="0018155A" w:rsidRPr="00F62A80">
        <w:rPr>
          <w:rFonts w:ascii="Cambria" w:hAnsi="Cambria"/>
          <w:lang w:val="bg-BG"/>
        </w:rPr>
        <w:t>, който предоставя служители на клиентите</w:t>
      </w:r>
      <w:r w:rsidR="0018155A" w:rsidRPr="00754FA0">
        <w:rPr>
          <w:rFonts w:ascii="Cambria" w:hAnsi="Cambria"/>
          <w:lang w:val="bg-BG"/>
        </w:rPr>
        <w:t>;</w:t>
      </w:r>
    </w:p>
    <w:p w14:paraId="4D300A97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адрес, на който се изпращат фак</w:t>
      </w:r>
      <w:r w:rsidR="009A42CB">
        <w:rPr>
          <w:rFonts w:ascii="Cambria" w:hAnsi="Cambria"/>
          <w:lang w:val="bg-BG"/>
        </w:rPr>
        <w:t>т</w:t>
      </w:r>
      <w:r w:rsidRPr="00F62A80">
        <w:rPr>
          <w:rFonts w:ascii="Cambria" w:hAnsi="Cambria"/>
          <w:lang w:val="bg-BG"/>
        </w:rPr>
        <w:t>урите</w:t>
      </w:r>
      <w:r>
        <w:rPr>
          <w:rFonts w:ascii="Cambria" w:hAnsi="Cambria"/>
          <w:lang w:val="bg-BG"/>
        </w:rPr>
        <w:t>,</w:t>
      </w:r>
      <w:r w:rsidRPr="00F62A80">
        <w:rPr>
          <w:rFonts w:ascii="Cambria" w:hAnsi="Cambria"/>
          <w:lang w:val="bg-BG"/>
        </w:rPr>
        <w:t xml:space="preserve"> и адрес, на който се изпраща останалата кореспонденция към клиентите (ако той е различен)</w:t>
      </w:r>
      <w:r w:rsidRPr="00754FA0">
        <w:rPr>
          <w:rFonts w:ascii="Cambria" w:hAnsi="Cambria"/>
          <w:lang w:val="bg-BG"/>
        </w:rPr>
        <w:t>;</w:t>
      </w:r>
    </w:p>
    <w:p w14:paraId="471324C9" w14:textId="77777777" w:rsidR="0018155A" w:rsidRPr="00F62A80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t>статус.</w:t>
      </w:r>
    </w:p>
    <w:p w14:paraId="44771C5E" w14:textId="77777777" w:rsidR="0018155A" w:rsidRPr="00F62A80" w:rsidRDefault="0018155A" w:rsidP="0018155A">
      <w:pPr>
        <w:pStyle w:val="Heading3"/>
        <w:spacing w:before="480"/>
        <w:jc w:val="both"/>
        <w:rPr>
          <w:rFonts w:ascii="Cambria" w:hAnsi="Cambria"/>
          <w:lang w:val="bg-BG"/>
        </w:rPr>
      </w:pPr>
      <w:bookmarkStart w:id="33" w:name="_Toc231572022"/>
      <w:bookmarkStart w:id="34" w:name="_Toc231579013"/>
      <w:r w:rsidRPr="00F62A80">
        <w:rPr>
          <w:rFonts w:ascii="Cambria" w:hAnsi="Cambria"/>
          <w:lang w:val="bg-BG"/>
        </w:rPr>
        <w:t>Предоставяне на информация за плащания</w:t>
      </w:r>
      <w:bookmarkEnd w:id="33"/>
      <w:bookmarkEnd w:id="34"/>
    </w:p>
    <w:p w14:paraId="28882AD3" w14:textId="77777777" w:rsidR="0018155A" w:rsidRPr="00F62A80" w:rsidRDefault="0018155A" w:rsidP="0018155A">
      <w:pPr>
        <w:pStyle w:val="template"/>
        <w:numPr>
          <w:ilvl w:val="0"/>
          <w:numId w:val="3"/>
        </w:numPr>
        <w:ind w:left="760"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lastRenderedPageBreak/>
        <w:t>Информация за плащания се въвежда от отдела банкиране през съотве</w:t>
      </w:r>
      <w:r w:rsidR="009A42CB">
        <w:rPr>
          <w:rFonts w:ascii="Cambria" w:hAnsi="Cambria"/>
          <w:i w:val="0"/>
          <w:sz w:val="24"/>
          <w:lang w:val="bg-BG"/>
        </w:rPr>
        <w:t>т</w:t>
      </w:r>
      <w:r w:rsidRPr="00F62A80">
        <w:rPr>
          <w:rFonts w:ascii="Cambria" w:hAnsi="Cambria"/>
          <w:i w:val="0"/>
          <w:sz w:val="24"/>
          <w:lang w:val="bg-BG"/>
        </w:rPr>
        <w:t>ния модул на системата. Следната информация за плащания трябва да бъде достъпна през системата за кредитен контрол:</w:t>
      </w:r>
    </w:p>
    <w:p w14:paraId="0ADFB0FB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общата сума на плащането</w:t>
      </w:r>
      <w:r w:rsidRPr="00754FA0">
        <w:rPr>
          <w:rFonts w:ascii="Cambria" w:hAnsi="Cambria"/>
          <w:lang w:val="bg-BG"/>
        </w:rPr>
        <w:t>;</w:t>
      </w:r>
    </w:p>
    <w:p w14:paraId="429535DF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дата на плащането</w:t>
      </w:r>
      <w:r w:rsidRPr="00754FA0">
        <w:rPr>
          <w:rFonts w:ascii="Cambria" w:hAnsi="Cambria"/>
          <w:lang w:val="bg-BG"/>
        </w:rPr>
        <w:t>;</w:t>
      </w:r>
    </w:p>
    <w:p w14:paraId="714077B0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статус - обработено или чакащо обработка от отдел банкиране</w:t>
      </w:r>
      <w:r w:rsidRPr="00754FA0">
        <w:rPr>
          <w:rFonts w:ascii="Cambria" w:hAnsi="Cambria"/>
          <w:lang w:val="bg-BG"/>
        </w:rPr>
        <w:t>;</w:t>
      </w:r>
    </w:p>
    <w:p w14:paraId="513C864F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номерата на фактурите, които са платени, ако плащането вече е обработено от отдел банкиране</w:t>
      </w:r>
      <w:r w:rsidRPr="00EC784E">
        <w:rPr>
          <w:rFonts w:ascii="Cambria" w:hAnsi="Cambria"/>
          <w:lang w:val="bg-BG"/>
        </w:rPr>
        <w:t>.</w:t>
      </w:r>
    </w:p>
    <w:p w14:paraId="19F969C8" w14:textId="77777777" w:rsidR="0018155A" w:rsidRPr="00F62A80" w:rsidRDefault="0018155A" w:rsidP="0018155A">
      <w:pPr>
        <w:pStyle w:val="template"/>
        <w:numPr>
          <w:ilvl w:val="0"/>
          <w:numId w:val="3"/>
        </w:numPr>
        <w:spacing w:after="240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 xml:space="preserve">Информация за плащане трябва да може да се търси и филтрира по всеки от неговите атрибути. </w:t>
      </w:r>
    </w:p>
    <w:p w14:paraId="105BD269" w14:textId="77777777" w:rsidR="0018155A" w:rsidRDefault="0018155A" w:rsidP="0018155A">
      <w:pPr>
        <w:pStyle w:val="Heading3"/>
        <w:spacing w:before="100" w:beforeAutospacing="1"/>
        <w:jc w:val="both"/>
        <w:rPr>
          <w:rFonts w:ascii="Cambria" w:hAnsi="Cambria"/>
          <w:lang w:val="bg-BG"/>
        </w:rPr>
      </w:pPr>
      <w:bookmarkStart w:id="35" w:name="_Toc231572023"/>
      <w:bookmarkStart w:id="36" w:name="_Toc231579014"/>
      <w:r w:rsidRPr="00D33690">
        <w:rPr>
          <w:rFonts w:ascii="Cambria" w:hAnsi="Cambria"/>
          <w:lang w:val="bg-BG"/>
        </w:rPr>
        <w:t>Предоставяне и промяна на информация за фактури</w:t>
      </w:r>
      <w:bookmarkEnd w:id="35"/>
      <w:bookmarkEnd w:id="36"/>
    </w:p>
    <w:p w14:paraId="2DA3B4D4" w14:textId="77777777" w:rsidR="0018155A" w:rsidRPr="00D33690" w:rsidRDefault="0018155A" w:rsidP="0018155A">
      <w:pPr>
        <w:pStyle w:val="template"/>
        <w:numPr>
          <w:ilvl w:val="0"/>
          <w:numId w:val="3"/>
        </w:numPr>
        <w:ind w:left="760" w:hanging="357"/>
        <w:jc w:val="both"/>
        <w:rPr>
          <w:rFonts w:ascii="Cambria" w:hAnsi="Cambria"/>
          <w:i w:val="0"/>
          <w:sz w:val="24"/>
          <w:lang w:val="bg-BG"/>
        </w:rPr>
      </w:pPr>
      <w:r w:rsidRPr="00D33690">
        <w:rPr>
          <w:rFonts w:ascii="Cambria" w:hAnsi="Cambria"/>
          <w:i w:val="0"/>
          <w:sz w:val="24"/>
          <w:lang w:val="bg-BG"/>
        </w:rPr>
        <w:t>Фактурите се въвеждат в системата през модула за фактуриране и се съхраняват в базата данни. За всяка фактура в системата за кредитен контрол трябва да има възможност да се изведе следната информация:</w:t>
      </w:r>
    </w:p>
    <w:p w14:paraId="7C5CE2B5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уникален номер на фактурата</w:t>
      </w:r>
      <w:r w:rsidRPr="00754FA0">
        <w:rPr>
          <w:rFonts w:ascii="Cambria" w:hAnsi="Cambria"/>
          <w:lang w:val="bg-BG"/>
        </w:rPr>
        <w:t>;</w:t>
      </w:r>
    </w:p>
    <w:p w14:paraId="127234B7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дата на фактурата</w:t>
      </w:r>
      <w:r w:rsidRPr="00754FA0">
        <w:rPr>
          <w:rFonts w:ascii="Cambria" w:hAnsi="Cambria"/>
          <w:lang w:val="bg-BG"/>
        </w:rPr>
        <w:t>;</w:t>
      </w:r>
    </w:p>
    <w:p w14:paraId="425D06CE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падеж</w:t>
      </w:r>
      <w:r w:rsidRPr="00754FA0">
        <w:rPr>
          <w:rFonts w:ascii="Cambria" w:hAnsi="Cambria"/>
          <w:lang w:val="bg-BG"/>
        </w:rPr>
        <w:t>;</w:t>
      </w:r>
    </w:p>
    <w:p w14:paraId="05DADAC4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вид на фактурата – единична или консолидирана</w:t>
      </w:r>
      <w:r w:rsidRPr="00754FA0">
        <w:rPr>
          <w:rFonts w:ascii="Cambria" w:hAnsi="Cambria"/>
          <w:lang w:val="bg-BG"/>
        </w:rPr>
        <w:t>;</w:t>
      </w:r>
    </w:p>
    <w:p w14:paraId="38074115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статус на фактурата – платена или не</w:t>
      </w:r>
      <w:r w:rsidRPr="00754FA0">
        <w:rPr>
          <w:rFonts w:ascii="Cambria" w:hAnsi="Cambria"/>
          <w:lang w:val="bg-BG"/>
        </w:rPr>
        <w:t>;</w:t>
      </w:r>
    </w:p>
    <w:p w14:paraId="09589F18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нетна стойност на фактурата</w:t>
      </w:r>
      <w:r w:rsidRPr="00754FA0">
        <w:rPr>
          <w:rFonts w:ascii="Cambria" w:hAnsi="Cambria"/>
          <w:lang w:val="bg-BG"/>
        </w:rPr>
        <w:t>;</w:t>
      </w:r>
    </w:p>
    <w:p w14:paraId="27DC14BE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 xml:space="preserve">сума на </w:t>
      </w:r>
      <w:proofErr w:type="spellStart"/>
      <w:r w:rsidRPr="00FF07E6">
        <w:rPr>
          <w:rFonts w:ascii="Cambria" w:hAnsi="Cambria"/>
          <w:lang w:val="bg-BG"/>
        </w:rPr>
        <w:t>ддс</w:t>
      </w:r>
      <w:proofErr w:type="spellEnd"/>
      <w:r w:rsidRPr="00754FA0">
        <w:rPr>
          <w:rFonts w:ascii="Cambria" w:hAnsi="Cambria"/>
          <w:lang w:val="bg-BG"/>
        </w:rPr>
        <w:t>;</w:t>
      </w:r>
    </w:p>
    <w:p w14:paraId="41147944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брутна стойност на фактурата</w:t>
      </w:r>
      <w:r w:rsidRPr="00754FA0">
        <w:rPr>
          <w:rFonts w:ascii="Cambria" w:hAnsi="Cambria"/>
          <w:lang w:val="bg-BG"/>
        </w:rPr>
        <w:t>;</w:t>
      </w:r>
    </w:p>
    <w:p w14:paraId="497D010A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наименование на клиента</w:t>
      </w:r>
      <w:r w:rsidRPr="00754FA0">
        <w:rPr>
          <w:rFonts w:ascii="Cambria" w:hAnsi="Cambria"/>
          <w:lang w:val="bg-BG"/>
        </w:rPr>
        <w:t>;</w:t>
      </w:r>
    </w:p>
    <w:p w14:paraId="5B9DC694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получател и адрес, на който се изпраща фактурата</w:t>
      </w:r>
      <w:r w:rsidRPr="00754FA0">
        <w:rPr>
          <w:rFonts w:ascii="Cambria" w:hAnsi="Cambria"/>
          <w:lang w:val="bg-BG"/>
        </w:rPr>
        <w:t>;</w:t>
      </w:r>
    </w:p>
    <w:p w14:paraId="4ED815D3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име на служителя, за който фактурираме клиента</w:t>
      </w:r>
      <w:r w:rsidRPr="00754FA0">
        <w:rPr>
          <w:rFonts w:ascii="Cambria" w:hAnsi="Cambria"/>
          <w:lang w:val="bg-BG"/>
        </w:rPr>
        <w:t>;</w:t>
      </w:r>
    </w:p>
    <w:p w14:paraId="52CA155F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брой отработени часове от служителя</w:t>
      </w:r>
      <w:r w:rsidRPr="00754FA0">
        <w:rPr>
          <w:rFonts w:ascii="Cambria" w:hAnsi="Cambria"/>
          <w:lang w:val="bg-BG"/>
        </w:rPr>
        <w:t>;</w:t>
      </w:r>
    </w:p>
    <w:p w14:paraId="2DA2AF8F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t>часова ставка за фактуриране;</w:t>
      </w:r>
    </w:p>
    <w:p w14:paraId="5535D6D1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код на клона на Adecco UK, който е назначил съответния служител</w:t>
      </w:r>
      <w:r w:rsidRPr="00754FA0">
        <w:rPr>
          <w:rFonts w:ascii="Cambria" w:hAnsi="Cambria"/>
          <w:lang w:val="bg-BG"/>
        </w:rPr>
        <w:t>;</w:t>
      </w:r>
    </w:p>
    <w:p w14:paraId="0D7EEFEA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кредитни и дебитни известия към фактурата</w:t>
      </w:r>
      <w:r w:rsidRPr="00754FA0">
        <w:rPr>
          <w:rFonts w:ascii="Cambria" w:hAnsi="Cambria"/>
          <w:lang w:val="bg-BG"/>
        </w:rPr>
        <w:t>;</w:t>
      </w:r>
    </w:p>
    <w:p w14:paraId="59C68B45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дали е преиздавана</w:t>
      </w:r>
      <w:r w:rsidRPr="00EC784E">
        <w:rPr>
          <w:rFonts w:ascii="Cambria" w:hAnsi="Cambria"/>
          <w:lang w:val="bg-BG"/>
        </w:rPr>
        <w:t>.</w:t>
      </w:r>
    </w:p>
    <w:p w14:paraId="30D9B6CD" w14:textId="77777777" w:rsidR="0018155A" w:rsidRPr="00F62A80" w:rsidRDefault="0018155A" w:rsidP="0018155A">
      <w:pPr>
        <w:pStyle w:val="template"/>
        <w:numPr>
          <w:ilvl w:val="0"/>
          <w:numId w:val="3"/>
        </w:numPr>
        <w:ind w:left="760"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За всяка фактура дължима от даден клиент трябва да може да се въвежда информация за състоянието ѝ:</w:t>
      </w:r>
    </w:p>
    <w:p w14:paraId="2B469D0F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очаквана дата на плащане</w:t>
      </w:r>
      <w:r w:rsidRPr="00754FA0">
        <w:rPr>
          <w:rFonts w:ascii="Cambria" w:hAnsi="Cambria"/>
          <w:lang w:val="bg-BG"/>
        </w:rPr>
        <w:t>;</w:t>
      </w:r>
    </w:p>
    <w:p w14:paraId="4F03FFF8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дали има някакъв спор по фактурата, който възпрепятства плащането на фактурата</w:t>
      </w:r>
      <w:r w:rsidRPr="00754FA0">
        <w:rPr>
          <w:rFonts w:ascii="Cambria" w:hAnsi="Cambria"/>
          <w:lang w:val="bg-BG"/>
        </w:rPr>
        <w:t>;</w:t>
      </w:r>
    </w:p>
    <w:p w14:paraId="677FBDC9" w14:textId="77777777" w:rsidR="0018155A" w:rsidRPr="00FF07E6" w:rsidRDefault="0018155A" w:rsidP="0018155A">
      <w:pPr>
        <w:numPr>
          <w:ilvl w:val="0"/>
          <w:numId w:val="7"/>
        </w:numPr>
        <w:spacing w:after="120"/>
        <w:ind w:left="1434" w:hanging="357"/>
        <w:jc w:val="both"/>
        <w:rPr>
          <w:rFonts w:ascii="Cambria" w:hAnsi="Cambria"/>
          <w:lang w:val="bg-BG"/>
        </w:rPr>
      </w:pPr>
      <w:r w:rsidRPr="00FF07E6">
        <w:rPr>
          <w:rFonts w:ascii="Cambria" w:hAnsi="Cambria"/>
          <w:lang w:val="bg-BG"/>
        </w:rPr>
        <w:t>дали липсват копия на фактурите или друга поддържаща документация.</w:t>
      </w:r>
    </w:p>
    <w:p w14:paraId="2AA0A90E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Информация за фактурите трябва да може да се търси и филтрира по някой от изброените по-горе атрибути.</w:t>
      </w:r>
    </w:p>
    <w:p w14:paraId="70823A2D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lastRenderedPageBreak/>
        <w:t>Системата трябва да предоставя възможност да се отпечатват фактури, кредитни и дебитни известия като за целта се генерира .</w:t>
      </w:r>
      <w:proofErr w:type="spellStart"/>
      <w:r w:rsidRPr="00D33690">
        <w:rPr>
          <w:rFonts w:ascii="Cambria" w:hAnsi="Cambria"/>
          <w:lang w:val="bg-BG"/>
        </w:rPr>
        <w:t>pdf</w:t>
      </w:r>
      <w:proofErr w:type="spellEnd"/>
      <w:r w:rsidRPr="00D33690">
        <w:rPr>
          <w:rFonts w:ascii="Cambria" w:hAnsi="Cambria"/>
          <w:lang w:val="bg-BG"/>
        </w:rPr>
        <w:t xml:space="preserve"> файл със съдържанието. Трябва да има възможност за избор на брой документи в един файл.</w:t>
      </w:r>
    </w:p>
    <w:p w14:paraId="4EFEC41C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Трябва да има възможност за изд</w:t>
      </w:r>
      <w:r w:rsidR="009A42CB">
        <w:rPr>
          <w:rFonts w:ascii="Cambria" w:hAnsi="Cambria"/>
          <w:lang w:val="bg-BG"/>
        </w:rPr>
        <w:t>а</w:t>
      </w:r>
      <w:r w:rsidRPr="00D33690">
        <w:rPr>
          <w:rFonts w:ascii="Cambria" w:hAnsi="Cambria"/>
          <w:lang w:val="bg-BG"/>
        </w:rPr>
        <w:t>ване на кредитни и дебитни известия към фактура, като право на това да има само мениджър.</w:t>
      </w:r>
    </w:p>
    <w:p w14:paraId="1EB65871" w14:textId="77777777" w:rsidR="0018155A" w:rsidRPr="00F62A80" w:rsidRDefault="0018155A" w:rsidP="0018155A">
      <w:pPr>
        <w:pStyle w:val="template"/>
        <w:numPr>
          <w:ilvl w:val="0"/>
          <w:numId w:val="3"/>
        </w:numPr>
        <w:ind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 xml:space="preserve">Трябва да има възможност за преиздаване на фактура като: </w:t>
      </w:r>
    </w:p>
    <w:p w14:paraId="546B9A9A" w14:textId="77777777" w:rsidR="0018155A" w:rsidRPr="00F62A80" w:rsidRDefault="0018155A" w:rsidP="0018155A">
      <w:pPr>
        <w:pStyle w:val="template"/>
        <w:numPr>
          <w:ilvl w:val="0"/>
          <w:numId w:val="4"/>
        </w:numPr>
        <w:spacing w:after="120"/>
        <w:ind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за старата фактура автоматично се издава кредитно известие за цялата стойност</w:t>
      </w:r>
      <w:r>
        <w:rPr>
          <w:rFonts w:ascii="Cambria" w:hAnsi="Cambria"/>
          <w:i w:val="0"/>
          <w:sz w:val="24"/>
        </w:rPr>
        <w:t>;</w:t>
      </w:r>
    </w:p>
    <w:p w14:paraId="3F16DE96" w14:textId="77777777" w:rsidR="0018155A" w:rsidRPr="00F62A80" w:rsidRDefault="0018155A" w:rsidP="0018155A">
      <w:pPr>
        <w:pStyle w:val="template"/>
        <w:numPr>
          <w:ilvl w:val="0"/>
          <w:numId w:val="4"/>
        </w:numPr>
        <w:spacing w:after="120"/>
        <w:ind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информацията от старата фактура се предоставя на потребителя за редакция</w:t>
      </w:r>
      <w:r>
        <w:rPr>
          <w:rFonts w:ascii="Cambria" w:hAnsi="Cambria"/>
          <w:i w:val="0"/>
          <w:sz w:val="24"/>
        </w:rPr>
        <w:t>;</w:t>
      </w:r>
    </w:p>
    <w:p w14:paraId="6B65F5C2" w14:textId="77777777" w:rsidR="0018155A" w:rsidRPr="00F62A80" w:rsidRDefault="0018155A" w:rsidP="0018155A">
      <w:pPr>
        <w:pStyle w:val="template"/>
        <w:numPr>
          <w:ilvl w:val="0"/>
          <w:numId w:val="4"/>
        </w:numPr>
        <w:spacing w:after="120"/>
        <w:ind w:left="1480" w:hanging="357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след въведените корекции потребителят да може да създаде новата фактура.</w:t>
      </w:r>
    </w:p>
    <w:p w14:paraId="41920871" w14:textId="77777777" w:rsidR="0018155A" w:rsidRPr="00F62A80" w:rsidRDefault="0018155A" w:rsidP="0018155A">
      <w:pPr>
        <w:pStyle w:val="template"/>
        <w:numPr>
          <w:ilvl w:val="0"/>
          <w:numId w:val="3"/>
        </w:numPr>
        <w:spacing w:after="240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Системата трябва да пази инфор</w:t>
      </w:r>
      <w:r>
        <w:rPr>
          <w:rFonts w:ascii="Cambria" w:hAnsi="Cambria"/>
          <w:i w:val="0"/>
          <w:sz w:val="24"/>
          <w:lang w:val="bg-BG"/>
        </w:rPr>
        <w:t>мация за преиздадените фактури –</w:t>
      </w:r>
      <w:r w:rsidRPr="00F62A80">
        <w:rPr>
          <w:rFonts w:ascii="Cambria" w:hAnsi="Cambria"/>
          <w:i w:val="0"/>
          <w:sz w:val="24"/>
          <w:lang w:val="bg-BG"/>
        </w:rPr>
        <w:t xml:space="preserve"> връзката между стара и нова фактура.</w:t>
      </w:r>
    </w:p>
    <w:p w14:paraId="1A5A9F5C" w14:textId="77777777" w:rsidR="0018155A" w:rsidRPr="00F62A80" w:rsidRDefault="0018155A" w:rsidP="0018155A">
      <w:pPr>
        <w:pStyle w:val="Heading3"/>
        <w:spacing w:before="100" w:beforeAutospacing="1"/>
        <w:jc w:val="both"/>
        <w:rPr>
          <w:rFonts w:ascii="Cambria" w:hAnsi="Cambria"/>
          <w:lang w:val="bg-BG"/>
        </w:rPr>
      </w:pPr>
      <w:bookmarkStart w:id="37" w:name="_Toc231572024"/>
      <w:bookmarkStart w:id="38" w:name="_Toc231579015"/>
      <w:r w:rsidRPr="00F62A80">
        <w:rPr>
          <w:rFonts w:ascii="Cambria" w:hAnsi="Cambria"/>
          <w:lang w:val="bg-BG"/>
        </w:rPr>
        <w:t>Справки</w:t>
      </w:r>
      <w:bookmarkEnd w:id="37"/>
      <w:bookmarkEnd w:id="38"/>
    </w:p>
    <w:p w14:paraId="21A04AC4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 xml:space="preserve">Системата трябва да предоставя възможност за съставянето на различни видове справки или да използва предефинирани такива. </w:t>
      </w:r>
    </w:p>
    <w:p w14:paraId="1D60F97A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Потребителят трябва да може да избира точно каква информация да се включва в справката, която прави.</w:t>
      </w:r>
    </w:p>
    <w:p w14:paraId="2C4F809C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Мениджърът трябва да има достъп до по-голям набор справки, включително и такива за неговите служители.</w:t>
      </w:r>
    </w:p>
    <w:p w14:paraId="0105987F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Всяка справка трябва да излиза в табличен вид.</w:t>
      </w:r>
    </w:p>
    <w:p w14:paraId="4EB7FFFA" w14:textId="77777777" w:rsidR="0018155A" w:rsidRPr="00F62A80" w:rsidRDefault="0018155A" w:rsidP="0018155A">
      <w:pPr>
        <w:pStyle w:val="template"/>
        <w:numPr>
          <w:ilvl w:val="0"/>
          <w:numId w:val="3"/>
        </w:numPr>
        <w:spacing w:after="240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 xml:space="preserve">Справките </w:t>
      </w:r>
      <w:r w:rsidR="000355FD">
        <w:rPr>
          <w:rFonts w:ascii="Cambria" w:hAnsi="Cambria"/>
          <w:i w:val="0"/>
          <w:sz w:val="24"/>
          <w:lang w:val="bg-BG"/>
        </w:rPr>
        <w:t>трябва да могат да се експортират</w:t>
      </w:r>
      <w:r w:rsidRPr="00F62A80">
        <w:rPr>
          <w:rFonts w:ascii="Cambria" w:hAnsi="Cambria"/>
          <w:i w:val="0"/>
          <w:sz w:val="24"/>
          <w:lang w:val="bg-BG"/>
        </w:rPr>
        <w:t xml:space="preserve"> в .xl</w:t>
      </w:r>
      <w:r w:rsidR="000355FD">
        <w:rPr>
          <w:rFonts w:ascii="Cambria" w:hAnsi="Cambria"/>
          <w:i w:val="0"/>
          <w:sz w:val="24"/>
        </w:rPr>
        <w:t>s</w:t>
      </w:r>
      <w:r w:rsidRPr="00F62A80">
        <w:rPr>
          <w:rFonts w:ascii="Cambria" w:hAnsi="Cambria"/>
          <w:i w:val="0"/>
          <w:sz w:val="24"/>
          <w:lang w:val="bg-BG"/>
        </w:rPr>
        <w:t xml:space="preserve"> формат и в .</w:t>
      </w:r>
      <w:proofErr w:type="spellStart"/>
      <w:r w:rsidRPr="00F62A80">
        <w:rPr>
          <w:rFonts w:ascii="Cambria" w:hAnsi="Cambria"/>
          <w:i w:val="0"/>
          <w:sz w:val="24"/>
          <w:lang w:val="bg-BG"/>
        </w:rPr>
        <w:t>pdf</w:t>
      </w:r>
      <w:proofErr w:type="spellEnd"/>
      <w:r w:rsidRPr="00F62A80">
        <w:rPr>
          <w:rFonts w:ascii="Cambria" w:hAnsi="Cambria"/>
          <w:i w:val="0"/>
          <w:sz w:val="24"/>
          <w:lang w:val="bg-BG"/>
        </w:rPr>
        <w:t xml:space="preserve"> формат. Видът на .</w:t>
      </w:r>
      <w:proofErr w:type="spellStart"/>
      <w:r w:rsidRPr="00F62A80">
        <w:rPr>
          <w:rFonts w:ascii="Cambria" w:hAnsi="Cambria"/>
          <w:i w:val="0"/>
          <w:sz w:val="24"/>
          <w:lang w:val="bg-BG"/>
        </w:rPr>
        <w:t>pdf</w:t>
      </w:r>
      <w:proofErr w:type="spellEnd"/>
      <w:r w:rsidRPr="00F62A80">
        <w:rPr>
          <w:rFonts w:ascii="Cambria" w:hAnsi="Cambria"/>
          <w:i w:val="0"/>
          <w:sz w:val="24"/>
          <w:lang w:val="bg-BG"/>
        </w:rPr>
        <w:t xml:space="preserve"> форматът е по зададен образец.</w:t>
      </w:r>
    </w:p>
    <w:p w14:paraId="03E3EA60" w14:textId="77777777" w:rsidR="0018155A" w:rsidRPr="00F62A80" w:rsidRDefault="0018155A" w:rsidP="0018155A">
      <w:pPr>
        <w:pStyle w:val="Heading3"/>
        <w:spacing w:before="100" w:beforeAutospacing="1"/>
        <w:jc w:val="both"/>
        <w:rPr>
          <w:rFonts w:ascii="Cambria" w:hAnsi="Cambria"/>
          <w:lang w:val="bg-BG"/>
        </w:rPr>
      </w:pPr>
      <w:bookmarkStart w:id="39" w:name="_Toc231572025"/>
      <w:bookmarkStart w:id="40" w:name="_Toc231579016"/>
      <w:r w:rsidRPr="00F62A80">
        <w:rPr>
          <w:rFonts w:ascii="Cambria" w:hAnsi="Cambria"/>
          <w:lang w:val="bg-BG"/>
        </w:rPr>
        <w:t>Други</w:t>
      </w:r>
      <w:bookmarkEnd w:id="39"/>
      <w:bookmarkEnd w:id="40"/>
    </w:p>
    <w:p w14:paraId="59A30791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Всички документи, които ще се генерират от системата, трябва да отговарят на определени формати. Клиентът ще предостави образци.</w:t>
      </w:r>
    </w:p>
    <w:p w14:paraId="5E662356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634B76">
        <w:rPr>
          <w:rFonts w:ascii="Cambria" w:hAnsi="Cambria"/>
          <w:lang w:val="bg-BG"/>
        </w:rPr>
        <w:t xml:space="preserve">Проследяване на всички действия, свързани с промяна </w:t>
      </w:r>
      <w:r>
        <w:rPr>
          <w:rFonts w:ascii="Cambria" w:hAnsi="Cambria"/>
          <w:lang w:val="bg-BG"/>
        </w:rPr>
        <w:t xml:space="preserve">в </w:t>
      </w:r>
      <w:r w:rsidRPr="00634B76">
        <w:rPr>
          <w:rFonts w:ascii="Cambria" w:hAnsi="Cambria"/>
          <w:lang w:val="bg-BG"/>
        </w:rPr>
        <w:t>базата данни – кой е потребителят, кога е направено и видът на самото действие.</w:t>
      </w:r>
    </w:p>
    <w:p w14:paraId="0F667608" w14:textId="77777777" w:rsidR="0018155A" w:rsidRPr="00634B76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634B76">
        <w:rPr>
          <w:rFonts w:ascii="Cambria" w:hAnsi="Cambria"/>
          <w:lang w:val="bg-BG"/>
        </w:rPr>
        <w:t>Системата трябва да извежда подходящи съобщения при неправилни действия от страна на потребителя.</w:t>
      </w:r>
    </w:p>
    <w:p w14:paraId="68CAD7F0" w14:textId="77777777" w:rsidR="0018155A" w:rsidRDefault="0018155A" w:rsidP="0018155A">
      <w:pPr>
        <w:pStyle w:val="template"/>
        <w:numPr>
          <w:ilvl w:val="0"/>
          <w:numId w:val="3"/>
        </w:numPr>
        <w:spacing w:after="240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При влизане в системата, кредитният контрольор трябва да бъде известен кои от неговите клиенти закъсняват с плащанията си и с колко време. Трябва да може от списъка със закъснелите директно да се достъпва профила на всеки клиент.</w:t>
      </w:r>
    </w:p>
    <w:p w14:paraId="48CAF385" w14:textId="77777777" w:rsidR="009A42CB" w:rsidRPr="00F62A80" w:rsidRDefault="009A42CB" w:rsidP="009A42CB">
      <w:pPr>
        <w:pStyle w:val="template"/>
        <w:spacing w:after="240"/>
        <w:ind w:left="765"/>
        <w:jc w:val="both"/>
        <w:rPr>
          <w:rFonts w:ascii="Cambria" w:hAnsi="Cambria"/>
          <w:i w:val="0"/>
          <w:sz w:val="24"/>
          <w:lang w:val="bg-BG"/>
        </w:rPr>
      </w:pPr>
    </w:p>
    <w:p w14:paraId="2CED0D49" w14:textId="77777777" w:rsidR="0018155A" w:rsidRPr="00F62A80" w:rsidRDefault="0018155A" w:rsidP="0018155A">
      <w:pPr>
        <w:pStyle w:val="Heading2"/>
        <w:jc w:val="both"/>
        <w:rPr>
          <w:rFonts w:ascii="Cambria" w:hAnsi="Cambria"/>
          <w:lang w:val="bg-BG"/>
        </w:rPr>
      </w:pPr>
      <w:bookmarkStart w:id="41" w:name="_Toc231572026"/>
      <w:bookmarkStart w:id="42" w:name="_Toc231579017"/>
      <w:bookmarkEnd w:id="27"/>
      <w:commentRangeStart w:id="43"/>
      <w:r w:rsidRPr="00F62A80">
        <w:rPr>
          <w:rFonts w:ascii="Cambria" w:hAnsi="Cambria"/>
          <w:lang w:val="bg-BG"/>
        </w:rPr>
        <w:lastRenderedPageBreak/>
        <w:t>Нефункционални изисквания</w:t>
      </w:r>
      <w:bookmarkEnd w:id="41"/>
      <w:bookmarkEnd w:id="42"/>
      <w:commentRangeEnd w:id="43"/>
      <w:r w:rsidR="000578C6">
        <w:rPr>
          <w:rStyle w:val="CommentReference"/>
          <w:b w:val="0"/>
        </w:rPr>
        <w:commentReference w:id="43"/>
      </w:r>
    </w:p>
    <w:p w14:paraId="1D236670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44" w:name="_Toc231572027"/>
      <w:bookmarkStart w:id="45" w:name="_Toc231579018"/>
      <w:r w:rsidRPr="00F62A80">
        <w:rPr>
          <w:rFonts w:ascii="Cambria" w:hAnsi="Cambria"/>
          <w:lang w:val="bg-BG"/>
        </w:rPr>
        <w:t>Изисквания към производителността</w:t>
      </w:r>
      <w:bookmarkEnd w:id="44"/>
      <w:bookmarkEnd w:id="45"/>
    </w:p>
    <w:p w14:paraId="721DA403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Системата трябва да позволява да работят паралелно поне 200 потребител</w:t>
      </w:r>
      <w:r w:rsidR="000355FD">
        <w:rPr>
          <w:rFonts w:ascii="Cambria" w:hAnsi="Cambria"/>
          <w:lang w:val="bg-BG"/>
        </w:rPr>
        <w:t>и</w:t>
      </w:r>
      <w:r w:rsidRPr="00D33690">
        <w:rPr>
          <w:rFonts w:ascii="Cambria" w:hAnsi="Cambria"/>
          <w:lang w:val="bg-BG"/>
        </w:rPr>
        <w:t>.</w:t>
      </w:r>
    </w:p>
    <w:p w14:paraId="7629F24F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Всички уеб страници генерирани от системата ще могат да се свалят напълно за не повече от 5 секунди при скорост 40KBps.</w:t>
      </w:r>
    </w:p>
    <w:p w14:paraId="4241BE34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Времето за появяване на екрана на потребителя на отговорите на заявките трябва да бъде не по-дълго от 5 секунди.</w:t>
      </w:r>
    </w:p>
    <w:p w14:paraId="6F2AB451" w14:textId="77777777" w:rsidR="0018155A" w:rsidRPr="00D3369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D33690">
        <w:rPr>
          <w:rFonts w:ascii="Cambria" w:hAnsi="Cambria"/>
          <w:lang w:val="bg-BG"/>
        </w:rPr>
        <w:t>Всички съобщения, които системата генерира за известяване на потребителя, трябва да излизат до 4 секунди след като е извършено дадено действие.</w:t>
      </w:r>
    </w:p>
    <w:p w14:paraId="5454890D" w14:textId="77777777" w:rsidR="0018155A" w:rsidRPr="00F62A80" w:rsidRDefault="0018155A" w:rsidP="0018155A">
      <w:pPr>
        <w:pStyle w:val="template"/>
        <w:numPr>
          <w:ilvl w:val="0"/>
          <w:numId w:val="3"/>
        </w:numPr>
        <w:spacing w:after="240"/>
        <w:jc w:val="both"/>
        <w:rPr>
          <w:rFonts w:ascii="Cambria" w:hAnsi="Cambria"/>
          <w:i w:val="0"/>
          <w:sz w:val="24"/>
          <w:lang w:val="bg-BG"/>
        </w:rPr>
      </w:pPr>
      <w:r w:rsidRPr="00F62A80">
        <w:rPr>
          <w:rFonts w:ascii="Cambria" w:hAnsi="Cambria"/>
          <w:i w:val="0"/>
          <w:sz w:val="24"/>
          <w:lang w:val="bg-BG"/>
        </w:rPr>
        <w:t>Системата трябва да работи 24 часа, 7 дни в седмицата.</w:t>
      </w:r>
    </w:p>
    <w:p w14:paraId="4A1A9ADA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46" w:name="_Toc231572028"/>
      <w:bookmarkStart w:id="47" w:name="_Toc231579019"/>
      <w:r w:rsidRPr="00F62A80">
        <w:rPr>
          <w:rFonts w:ascii="Cambria" w:hAnsi="Cambria"/>
          <w:lang w:val="bg-BG"/>
        </w:rPr>
        <w:t>Ограничения към дизайна и имплементацията</w:t>
      </w:r>
      <w:bookmarkEnd w:id="46"/>
      <w:bookmarkEnd w:id="47"/>
    </w:p>
    <w:p w14:paraId="79B382F2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Системата трябва да бъде разработена в съответствие със стандартите и техниките, използвани при създаването на </w:t>
      </w:r>
      <w:r w:rsidRPr="00D33690">
        <w:rPr>
          <w:rFonts w:ascii="Cambria" w:hAnsi="Cambria"/>
          <w:lang w:val="bg-BG"/>
        </w:rPr>
        <w:t>ERP</w:t>
      </w:r>
      <w:r w:rsidRPr="00F62A80">
        <w:rPr>
          <w:rFonts w:ascii="Cambria" w:hAnsi="Cambria"/>
          <w:lang w:val="bg-BG"/>
        </w:rPr>
        <w:t xml:space="preserve"> системата.</w:t>
      </w:r>
    </w:p>
    <w:p w14:paraId="76B37160" w14:textId="77777777" w:rsidR="0018155A" w:rsidRPr="00F62A80" w:rsidRDefault="0018155A" w:rsidP="0018155A">
      <w:pPr>
        <w:numPr>
          <w:ilvl w:val="0"/>
          <w:numId w:val="5"/>
        </w:numPr>
        <w:spacing w:after="24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Системата трябва да има средства за достъп до базата данни на </w:t>
      </w:r>
      <w:r w:rsidRPr="00F62A80">
        <w:rPr>
          <w:rFonts w:ascii="Cambria" w:hAnsi="Cambria"/>
        </w:rPr>
        <w:t xml:space="preserve">ERP </w:t>
      </w:r>
      <w:r w:rsidRPr="00F62A80">
        <w:rPr>
          <w:rFonts w:ascii="Cambria" w:hAnsi="Cambria"/>
          <w:lang w:val="bg-BG"/>
        </w:rPr>
        <w:t>системата.</w:t>
      </w:r>
    </w:p>
    <w:p w14:paraId="5D116CA1" w14:textId="77777777" w:rsidR="0018155A" w:rsidRPr="00F62A80" w:rsidRDefault="00CA6EDF" w:rsidP="0018155A">
      <w:pPr>
        <w:pStyle w:val="Heading3"/>
        <w:jc w:val="both"/>
        <w:rPr>
          <w:rFonts w:ascii="Cambria" w:hAnsi="Cambria"/>
          <w:lang w:val="bg-BG"/>
        </w:rPr>
      </w:pPr>
      <w:bookmarkStart w:id="48" w:name="_Toc231572029"/>
      <w:bookmarkStart w:id="49" w:name="_Toc231579020"/>
      <w:r w:rsidRPr="00F62A80">
        <w:rPr>
          <w:rFonts w:ascii="Cambria" w:hAnsi="Cambria"/>
          <w:lang w:val="bg-BG"/>
        </w:rPr>
        <w:t>Потребителски</w:t>
      </w:r>
      <w:r w:rsidR="0018155A" w:rsidRPr="00F62A80">
        <w:rPr>
          <w:rFonts w:ascii="Cambria" w:hAnsi="Cambria"/>
          <w:lang w:val="bg-BG"/>
        </w:rPr>
        <w:t xml:space="preserve"> интерфейс</w:t>
      </w:r>
      <w:bookmarkEnd w:id="48"/>
      <w:bookmarkEnd w:id="49"/>
    </w:p>
    <w:p w14:paraId="008146F7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Страниците трябва да следват дизайна на страниците от останалите модули на </w:t>
      </w:r>
      <w:r w:rsidRPr="00F62A80">
        <w:rPr>
          <w:rFonts w:ascii="Cambria" w:hAnsi="Cambria"/>
        </w:rPr>
        <w:t>ERP</w:t>
      </w:r>
      <w:r w:rsidRPr="00F62A80">
        <w:rPr>
          <w:rFonts w:ascii="Cambria" w:hAnsi="Cambria"/>
          <w:lang w:val="bg-BG"/>
        </w:rPr>
        <w:t xml:space="preserve"> системата.</w:t>
      </w:r>
    </w:p>
    <w:p w14:paraId="7A8C2979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 xml:space="preserve">На всяка страница трябва да има </w:t>
      </w:r>
      <w:r w:rsidR="00535099">
        <w:rPr>
          <w:rFonts w:ascii="Cambria" w:hAnsi="Cambria"/>
          <w:lang w:val="bg-BG"/>
        </w:rPr>
        <w:t>помощен</w:t>
      </w:r>
      <w:r w:rsidRPr="00F62A80">
        <w:rPr>
          <w:rFonts w:ascii="Cambria" w:hAnsi="Cambria"/>
          <w:lang w:val="bg-BG"/>
        </w:rPr>
        <w:t xml:space="preserve"> линк, който да отваря нов прозорец с помощ за текущата страница.</w:t>
      </w:r>
    </w:p>
    <w:p w14:paraId="6E200C8E" w14:textId="77777777" w:rsidR="0018155A" w:rsidRPr="00F62A80" w:rsidRDefault="0018155A" w:rsidP="0018155A">
      <w:pPr>
        <w:pStyle w:val="List"/>
        <w:numPr>
          <w:ilvl w:val="0"/>
          <w:numId w:val="6"/>
        </w:numPr>
        <w:spacing w:after="24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На всяка страница трябва да има меню с линкове към останалите функции на системата.</w:t>
      </w:r>
    </w:p>
    <w:p w14:paraId="5E8E83DE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50" w:name="_Toc231572030"/>
      <w:bookmarkStart w:id="51" w:name="_Toc231579021"/>
      <w:r w:rsidRPr="00F62A80">
        <w:rPr>
          <w:rFonts w:ascii="Cambria" w:hAnsi="Cambria"/>
          <w:lang w:val="bg-BG"/>
        </w:rPr>
        <w:t>Изисквания към надеждността</w:t>
      </w:r>
      <w:bookmarkEnd w:id="50"/>
      <w:bookmarkEnd w:id="51"/>
    </w:p>
    <w:p w14:paraId="1C65C53A" w14:textId="77777777" w:rsidR="0018155A" w:rsidRPr="00F62A80" w:rsidRDefault="0018155A" w:rsidP="0018155A">
      <w:pPr>
        <w:pStyle w:val="List"/>
        <w:numPr>
          <w:ilvl w:val="0"/>
          <w:numId w:val="6"/>
        </w:numPr>
        <w:spacing w:after="24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При срив системата трябва автоматично да запазва състоянието си.</w:t>
      </w:r>
    </w:p>
    <w:p w14:paraId="074BF2ED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52" w:name="_Toc231572031"/>
      <w:bookmarkStart w:id="53" w:name="_Toc231579022"/>
      <w:r w:rsidRPr="00F62A80">
        <w:rPr>
          <w:rFonts w:ascii="Cambria" w:hAnsi="Cambria"/>
          <w:lang w:val="bg-BG"/>
        </w:rPr>
        <w:t>Изисквания по отношение на сигурността</w:t>
      </w:r>
      <w:bookmarkEnd w:id="52"/>
      <w:bookmarkEnd w:id="53"/>
      <w:r w:rsidRPr="00F62A80">
        <w:rPr>
          <w:rFonts w:ascii="Cambria" w:hAnsi="Cambria"/>
          <w:lang w:val="bg-BG"/>
        </w:rPr>
        <w:t xml:space="preserve"> </w:t>
      </w:r>
    </w:p>
    <w:p w14:paraId="07B33210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При стартиране на системата да се изискват име и парола за идентифициране на служителя.</w:t>
      </w:r>
    </w:p>
    <w:p w14:paraId="009439A0" w14:textId="77777777" w:rsidR="0018155A" w:rsidRPr="00F62A80" w:rsidRDefault="0018155A" w:rsidP="0018155A">
      <w:pPr>
        <w:numPr>
          <w:ilvl w:val="0"/>
          <w:numId w:val="6"/>
        </w:numPr>
        <w:spacing w:after="240"/>
        <w:ind w:left="714" w:hanging="357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Трябва да се дефинират два потребителски профила – мениджър и кредитен контрольор. Те трябва да имат различни нива на достъп. Мениджърът може да достъпва цялата функционалност на системата, докато контрольорът е с ограничени права.</w:t>
      </w:r>
    </w:p>
    <w:p w14:paraId="5173703D" w14:textId="77777777" w:rsidR="0018155A" w:rsidRPr="00F62A80" w:rsidRDefault="0018155A" w:rsidP="0018155A">
      <w:pPr>
        <w:pStyle w:val="List"/>
        <w:numPr>
          <w:ilvl w:val="0"/>
          <w:numId w:val="6"/>
        </w:numPr>
        <w:spacing w:after="24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t>Всеки служител трябва да вижда информация само за своите клиенти.</w:t>
      </w:r>
    </w:p>
    <w:p w14:paraId="54A5A814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54" w:name="_Toc231572032"/>
      <w:bookmarkStart w:id="55" w:name="_Toc231579023"/>
      <w:r w:rsidRPr="00F62A80">
        <w:rPr>
          <w:rFonts w:ascii="Cambria" w:hAnsi="Cambria"/>
          <w:lang w:val="bg-BG"/>
        </w:rPr>
        <w:t>Изисквания по отношение на поддръжката</w:t>
      </w:r>
      <w:bookmarkEnd w:id="54"/>
      <w:bookmarkEnd w:id="55"/>
      <w:r w:rsidRPr="00F62A80">
        <w:rPr>
          <w:rFonts w:ascii="Cambria" w:hAnsi="Cambria"/>
          <w:lang w:val="bg-BG"/>
        </w:rPr>
        <w:t xml:space="preserve"> </w:t>
      </w:r>
    </w:p>
    <w:p w14:paraId="722DFD5A" w14:textId="77777777" w:rsidR="0018155A" w:rsidRPr="00F62A80" w:rsidRDefault="0018155A" w:rsidP="0018155A">
      <w:pPr>
        <w:pStyle w:val="List"/>
        <w:numPr>
          <w:ilvl w:val="0"/>
          <w:numId w:val="6"/>
        </w:numPr>
        <w:spacing w:after="240"/>
        <w:jc w:val="both"/>
        <w:rPr>
          <w:rFonts w:ascii="Cambria" w:hAnsi="Cambria"/>
          <w:lang w:val="bg-BG"/>
        </w:rPr>
      </w:pPr>
      <w:r w:rsidRPr="00F62A80">
        <w:rPr>
          <w:rFonts w:ascii="Cambria" w:hAnsi="Cambria"/>
          <w:lang w:val="bg-BG"/>
        </w:rPr>
        <w:lastRenderedPageBreak/>
        <w:t xml:space="preserve">Системата трябва да е лесна за поддръжка – да бъде разработена така, че да се модифицира  бързо с цел добавяне или изваждане на функционалност, подобряване на бързодействието и  коригиране на дефекти.  </w:t>
      </w:r>
    </w:p>
    <w:p w14:paraId="695D49B9" w14:textId="77777777" w:rsidR="0018155A" w:rsidRPr="00F62A80" w:rsidRDefault="0018155A" w:rsidP="0018155A">
      <w:pPr>
        <w:pStyle w:val="Heading3"/>
        <w:jc w:val="both"/>
        <w:rPr>
          <w:rFonts w:ascii="Cambria" w:hAnsi="Cambria"/>
          <w:lang w:val="bg-BG"/>
        </w:rPr>
      </w:pPr>
      <w:bookmarkStart w:id="56" w:name="_Toc231572033"/>
      <w:bookmarkStart w:id="57" w:name="_Toc231579024"/>
      <w:r w:rsidRPr="00F62A80">
        <w:rPr>
          <w:rFonts w:ascii="Cambria" w:hAnsi="Cambria"/>
          <w:lang w:val="bg-BG"/>
        </w:rPr>
        <w:t>Документация за потребителя</w:t>
      </w:r>
      <w:bookmarkEnd w:id="56"/>
      <w:bookmarkEnd w:id="57"/>
    </w:p>
    <w:p w14:paraId="3AE22AEE" w14:textId="77777777" w:rsidR="0018155A" w:rsidRPr="00F62A80" w:rsidRDefault="0018155A" w:rsidP="0018155A">
      <w:pPr>
        <w:pStyle w:val="List"/>
        <w:numPr>
          <w:ilvl w:val="0"/>
          <w:numId w:val="6"/>
        </w:numPr>
        <w:spacing w:after="240"/>
        <w:jc w:val="both"/>
        <w:rPr>
          <w:rFonts w:ascii="Cambria" w:hAnsi="Cambria"/>
          <w:lang w:val="bg-BG"/>
        </w:rPr>
      </w:pPr>
      <w:bookmarkStart w:id="58" w:name="_Toc439994680"/>
      <w:r w:rsidRPr="00F62A80">
        <w:rPr>
          <w:rFonts w:ascii="Cambria" w:hAnsi="Cambria"/>
          <w:lang w:val="bg-BG"/>
        </w:rPr>
        <w:t xml:space="preserve">Към помощното меню на </w:t>
      </w:r>
      <w:r w:rsidRPr="00F62A80">
        <w:rPr>
          <w:rFonts w:ascii="Cambria" w:hAnsi="Cambria"/>
        </w:rPr>
        <w:t>ERP</w:t>
      </w:r>
      <w:r w:rsidRPr="00F62A80">
        <w:rPr>
          <w:rFonts w:ascii="Cambria" w:hAnsi="Cambria"/>
          <w:lang w:val="bg-BG"/>
        </w:rPr>
        <w:t xml:space="preserve"> системата трябва да се добави подробно описание на функционалността на модула за кредитен контрол и примери за конкретни ситуации.</w:t>
      </w:r>
    </w:p>
    <w:p w14:paraId="1195B572" w14:textId="77777777" w:rsidR="0018155A" w:rsidRPr="00F62A80" w:rsidRDefault="0018155A" w:rsidP="0018155A">
      <w:pPr>
        <w:pStyle w:val="Heading1"/>
        <w:spacing w:before="8160"/>
        <w:jc w:val="both"/>
        <w:rPr>
          <w:rFonts w:ascii="Cambria" w:hAnsi="Cambria"/>
          <w:lang w:val="bg-BG"/>
        </w:rPr>
      </w:pPr>
      <w:bookmarkStart w:id="59" w:name="_Toc231572034"/>
      <w:bookmarkStart w:id="60" w:name="_Toc231579025"/>
      <w:bookmarkEnd w:id="58"/>
      <w:commentRangeStart w:id="61"/>
      <w:r w:rsidRPr="00F62A80">
        <w:rPr>
          <w:rFonts w:ascii="Cambria" w:hAnsi="Cambria"/>
          <w:lang w:val="bg-BG"/>
        </w:rPr>
        <w:t>Терминологичен речник</w:t>
      </w:r>
      <w:bookmarkEnd w:id="59"/>
      <w:bookmarkEnd w:id="60"/>
      <w:commentRangeEnd w:id="61"/>
      <w:r w:rsidR="000578C6">
        <w:rPr>
          <w:rStyle w:val="CommentReference"/>
          <w:b w:val="0"/>
          <w:kern w:val="0"/>
        </w:rPr>
        <w:commentReference w:id="61"/>
      </w:r>
    </w:p>
    <w:p w14:paraId="375E86BE" w14:textId="77777777" w:rsidR="0018155A" w:rsidRPr="00F62A80" w:rsidRDefault="0018155A" w:rsidP="0018155A">
      <w:pPr>
        <w:pStyle w:val="NormalWeb"/>
        <w:spacing w:after="24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………………………..</w:t>
      </w:r>
    </w:p>
    <w:p w14:paraId="406406EF" w14:textId="77777777" w:rsidR="0018155A" w:rsidRDefault="009A42CB" w:rsidP="0018155A">
      <w:pPr>
        <w:pStyle w:val="Heading1"/>
        <w:spacing w:after="1320"/>
        <w:jc w:val="both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lastRenderedPageBreak/>
        <w:t>ПЛАН  ГРАФИК (Гант графика)</w:t>
      </w:r>
    </w:p>
    <w:p w14:paraId="586AC57B" w14:textId="77777777" w:rsidR="009A42CB" w:rsidRPr="009A42CB" w:rsidRDefault="009A42CB" w:rsidP="009A42CB">
      <w:pPr>
        <w:rPr>
          <w:lang w:val="bg-BG"/>
        </w:rPr>
      </w:pPr>
      <w:r>
        <w:rPr>
          <w:lang w:val="bg-BG"/>
        </w:rPr>
        <w:t>………….</w:t>
      </w:r>
    </w:p>
    <w:p w14:paraId="1326E48A" w14:textId="77777777" w:rsidR="00535099" w:rsidRDefault="00535099">
      <w:pPr>
        <w:spacing w:after="160" w:line="259" w:lineRule="auto"/>
        <w:rPr>
          <w:rFonts w:ascii="Cambria" w:hAnsi="Cambria"/>
          <w:szCs w:val="24"/>
          <w:lang w:val="bg-BG" w:eastAsia="bg-BG"/>
        </w:rPr>
      </w:pPr>
      <w:r>
        <w:rPr>
          <w:rFonts w:ascii="Cambria" w:hAnsi="Cambria"/>
        </w:rPr>
        <w:br w:type="page"/>
      </w:r>
    </w:p>
    <w:p w14:paraId="561A4857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jc w:val="center"/>
        <w:rPr>
          <w:rFonts w:ascii="Arial" w:hAnsi="Arial" w:cs="Arial"/>
          <w:color w:val="000000"/>
          <w:spacing w:val="100"/>
          <w:sz w:val="36"/>
          <w:szCs w:val="36"/>
        </w:rPr>
      </w:pPr>
      <w:r w:rsidRPr="00641D4B">
        <w:rPr>
          <w:rFonts w:ascii="Arial" w:hAnsi="Arial" w:cs="Arial"/>
          <w:b/>
          <w:bCs/>
          <w:color w:val="000000"/>
          <w:spacing w:val="100"/>
          <w:sz w:val="36"/>
          <w:szCs w:val="36"/>
        </w:rPr>
        <w:lastRenderedPageBreak/>
        <w:t>ДОГОВОР</w:t>
      </w:r>
    </w:p>
    <w:p w14:paraId="49561303" w14:textId="6179066D" w:rsidR="009A42CB" w:rsidRPr="00641D4B" w:rsidRDefault="009A42CB" w:rsidP="009A42CB">
      <w:pPr>
        <w:autoSpaceDE w:val="0"/>
        <w:autoSpaceDN w:val="0"/>
        <w:adjustRightInd w:val="0"/>
        <w:spacing w:before="720" w:line="312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Днес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commentRangeStart w:id="62"/>
      <w:r w:rsidR="00395ED7">
        <w:rPr>
          <w:color w:val="FF0000"/>
          <w:sz w:val="28"/>
          <w:szCs w:val="28"/>
        </w:rPr>
        <w:t>26.09</w:t>
      </w:r>
      <w:r w:rsidRPr="00641D4B">
        <w:rPr>
          <w:color w:val="FF0000"/>
          <w:sz w:val="28"/>
          <w:szCs w:val="28"/>
        </w:rPr>
        <w:t>.201</w:t>
      </w:r>
      <w:commentRangeEnd w:id="62"/>
      <w:r w:rsidR="00395ED7">
        <w:rPr>
          <w:color w:val="FF0000"/>
          <w:sz w:val="28"/>
          <w:szCs w:val="28"/>
        </w:rPr>
        <w:t>9</w:t>
      </w:r>
      <w:r w:rsidR="000578C6">
        <w:rPr>
          <w:rStyle w:val="CommentReference"/>
        </w:rPr>
        <w:commentReference w:id="62"/>
      </w:r>
      <w:r w:rsidR="00F94C66">
        <w:rPr>
          <w:color w:val="000000"/>
          <w:sz w:val="28"/>
          <w:szCs w:val="28"/>
        </w:rPr>
        <w:t xml:space="preserve"> г. в </w:t>
      </w:r>
      <w:proofErr w:type="spellStart"/>
      <w:r w:rsidR="00F94C66">
        <w:rPr>
          <w:color w:val="000000"/>
          <w:sz w:val="28"/>
          <w:szCs w:val="28"/>
        </w:rPr>
        <w:t>гр</w:t>
      </w:r>
      <w:proofErr w:type="spellEnd"/>
      <w:r w:rsidR="00F94C66">
        <w:rPr>
          <w:color w:val="000000"/>
          <w:sz w:val="28"/>
          <w:szCs w:val="28"/>
        </w:rPr>
        <w:t>.</w:t>
      </w:r>
      <w:r w:rsidR="00F94C66">
        <w:rPr>
          <w:color w:val="000000"/>
          <w:sz w:val="28"/>
          <w:szCs w:val="28"/>
          <w:lang w:val="bg-BG"/>
        </w:rPr>
        <w:t xml:space="preserve"> Русе</w:t>
      </w:r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сключи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настоящия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изработка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софтуерен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между</w:t>
      </w:r>
      <w:proofErr w:type="spellEnd"/>
      <w:r w:rsidRPr="00641D4B">
        <w:rPr>
          <w:color w:val="000000"/>
          <w:sz w:val="28"/>
          <w:szCs w:val="28"/>
        </w:rPr>
        <w:t>:</w:t>
      </w:r>
    </w:p>
    <w:p w14:paraId="06243907" w14:textId="5A1F062A" w:rsidR="009A42CB" w:rsidRPr="00641D4B" w:rsidRDefault="00B42A3F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>
        <w:rPr>
          <w:i/>
          <w:color w:val="FF0000"/>
          <w:sz w:val="28"/>
          <w:szCs w:val="28"/>
          <w:lang w:val="bg-BG"/>
        </w:rPr>
        <w:t>Пасти ЕООД</w:t>
      </w:r>
      <w:r w:rsidR="009A42CB" w:rsidRPr="00641D4B">
        <w:rPr>
          <w:color w:val="000000"/>
          <w:sz w:val="28"/>
          <w:szCs w:val="28"/>
        </w:rPr>
        <w:t xml:space="preserve">, </w:t>
      </w:r>
      <w:r w:rsidR="00F94C66">
        <w:rPr>
          <w:i/>
          <w:color w:val="FF0000"/>
          <w:sz w:val="28"/>
          <w:szCs w:val="28"/>
          <w:lang w:val="bg-BG"/>
        </w:rPr>
        <w:t>ул. Студентска №8</w:t>
      </w:r>
      <w:r w:rsidR="009A42CB" w:rsidRPr="00641D4B">
        <w:rPr>
          <w:color w:val="000000"/>
          <w:sz w:val="28"/>
          <w:szCs w:val="28"/>
        </w:rPr>
        <w:t>,</w:t>
      </w:r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дан</w:t>
      </w:r>
      <w:proofErr w:type="spellEnd"/>
      <w:r w:rsidR="009A42CB">
        <w:rPr>
          <w:color w:val="000000"/>
          <w:sz w:val="28"/>
          <w:szCs w:val="28"/>
        </w:rPr>
        <w:t xml:space="preserve">.№ </w:t>
      </w:r>
      <w:r w:rsidR="00F94C66">
        <w:rPr>
          <w:color w:val="FF0000"/>
          <w:sz w:val="28"/>
          <w:szCs w:val="28"/>
        </w:rPr>
        <w:t>978989876</w:t>
      </w:r>
      <w:r w:rsidR="009A42CB">
        <w:rPr>
          <w:color w:val="000000"/>
          <w:sz w:val="28"/>
          <w:szCs w:val="28"/>
        </w:rPr>
        <w:t>, БУЛСТАТ BG</w:t>
      </w:r>
      <w:r w:rsidR="00F94C66">
        <w:rPr>
          <w:color w:val="FF0000"/>
          <w:sz w:val="28"/>
          <w:szCs w:val="28"/>
        </w:rPr>
        <w:t>978989876</w:t>
      </w:r>
      <w:r w:rsidR="009A42CB">
        <w:rPr>
          <w:color w:val="000000"/>
          <w:sz w:val="28"/>
          <w:szCs w:val="28"/>
        </w:rPr>
        <w:t xml:space="preserve">, </w:t>
      </w:r>
      <w:proofErr w:type="spellStart"/>
      <w:r w:rsidR="009A42CB">
        <w:rPr>
          <w:color w:val="000000"/>
          <w:sz w:val="28"/>
          <w:szCs w:val="28"/>
        </w:rPr>
        <w:t>регистрирана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по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фирмено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дело</w:t>
      </w:r>
      <w:proofErr w:type="spellEnd"/>
      <w:r w:rsidR="009A42CB">
        <w:rPr>
          <w:color w:val="000000"/>
          <w:sz w:val="28"/>
          <w:szCs w:val="28"/>
        </w:rPr>
        <w:t xml:space="preserve"> № </w:t>
      </w:r>
      <w:r w:rsidR="0018217B">
        <w:rPr>
          <w:color w:val="FF0000"/>
          <w:sz w:val="28"/>
          <w:szCs w:val="28"/>
          <w:lang w:val="bg-BG"/>
        </w:rPr>
        <w:t>420</w:t>
      </w:r>
      <w:r w:rsidR="009A42CB">
        <w:rPr>
          <w:color w:val="000000"/>
          <w:sz w:val="28"/>
          <w:szCs w:val="28"/>
        </w:rPr>
        <w:t>/2</w:t>
      </w:r>
      <w:r w:rsidR="00F94C66">
        <w:rPr>
          <w:color w:val="000000"/>
          <w:sz w:val="28"/>
          <w:szCs w:val="28"/>
          <w:lang w:val="bg-BG"/>
        </w:rPr>
        <w:t>019</w:t>
      </w:r>
      <w:r w:rsidR="009A42CB">
        <w:rPr>
          <w:color w:val="000000"/>
          <w:sz w:val="28"/>
          <w:szCs w:val="28"/>
        </w:rPr>
        <w:t xml:space="preserve"> г. </w:t>
      </w:r>
      <w:proofErr w:type="spellStart"/>
      <w:r w:rsidR="009A42CB">
        <w:rPr>
          <w:color w:val="000000"/>
          <w:sz w:val="28"/>
          <w:szCs w:val="28"/>
        </w:rPr>
        <w:t>на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r w:rsidR="00F94C66">
        <w:rPr>
          <w:color w:val="000000"/>
          <w:sz w:val="28"/>
          <w:szCs w:val="28"/>
          <w:lang w:val="bg-BG"/>
        </w:rPr>
        <w:t>Русенски</w:t>
      </w:r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окръжен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съд</w:t>
      </w:r>
      <w:proofErr w:type="spellEnd"/>
      <w:r w:rsidR="009A42CB">
        <w:rPr>
          <w:color w:val="000000"/>
          <w:sz w:val="28"/>
          <w:szCs w:val="28"/>
        </w:rPr>
        <w:t>,</w:t>
      </w:r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представлявана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от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r w:rsidR="00395ED7">
        <w:rPr>
          <w:i/>
          <w:color w:val="FF0000"/>
          <w:sz w:val="28"/>
          <w:szCs w:val="28"/>
          <w:lang w:val="bg-BG"/>
        </w:rPr>
        <w:t xml:space="preserve">Гаврим </w:t>
      </w:r>
      <w:proofErr w:type="spellStart"/>
      <w:r w:rsidR="00395ED7">
        <w:rPr>
          <w:i/>
          <w:color w:val="FF0000"/>
          <w:sz w:val="28"/>
          <w:szCs w:val="28"/>
          <w:lang w:val="bg-BG"/>
        </w:rPr>
        <w:t>Велуров</w:t>
      </w:r>
      <w:proofErr w:type="spellEnd"/>
      <w:r w:rsidR="00395ED7">
        <w:rPr>
          <w:i/>
          <w:color w:val="FF0000"/>
          <w:sz w:val="28"/>
          <w:szCs w:val="28"/>
          <w:lang w:val="bg-BG"/>
        </w:rPr>
        <w:t xml:space="preserve"> </w:t>
      </w:r>
      <w:proofErr w:type="spellStart"/>
      <w:r w:rsidR="00395ED7">
        <w:rPr>
          <w:i/>
          <w:color w:val="FF0000"/>
          <w:sz w:val="28"/>
          <w:szCs w:val="28"/>
          <w:lang w:val="bg-BG"/>
        </w:rPr>
        <w:t>Кенчев</w:t>
      </w:r>
      <w:proofErr w:type="spellEnd"/>
      <w:r w:rsidR="009A42CB">
        <w:rPr>
          <w:i/>
          <w:color w:val="FF0000"/>
          <w:sz w:val="28"/>
          <w:szCs w:val="28"/>
        </w:rPr>
        <w:t xml:space="preserve"> – </w:t>
      </w:r>
      <w:proofErr w:type="spellStart"/>
      <w:r w:rsidR="009A42CB">
        <w:rPr>
          <w:i/>
          <w:color w:val="FF0000"/>
          <w:sz w:val="28"/>
          <w:szCs w:val="28"/>
        </w:rPr>
        <w:t>управител</w:t>
      </w:r>
      <w:proofErr w:type="spellEnd"/>
      <w:r w:rsidR="009A42CB" w:rsidRPr="00641D4B">
        <w:rPr>
          <w:color w:val="000000"/>
          <w:sz w:val="28"/>
          <w:szCs w:val="28"/>
        </w:rPr>
        <w:t xml:space="preserve">, </w:t>
      </w:r>
      <w:proofErr w:type="spellStart"/>
      <w:r w:rsidR="009A42CB" w:rsidRPr="00641D4B">
        <w:rPr>
          <w:color w:val="000000"/>
          <w:sz w:val="28"/>
          <w:szCs w:val="28"/>
        </w:rPr>
        <w:t>наричана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на</w:t>
      </w:r>
      <w:r w:rsidR="009A42CB" w:rsidRPr="00641D4B">
        <w:rPr>
          <w:color w:val="000000"/>
          <w:sz w:val="28"/>
          <w:szCs w:val="28"/>
        </w:rPr>
        <w:t>кратко</w:t>
      </w:r>
      <w:proofErr w:type="spellEnd"/>
      <w:r w:rsidR="009A42CB" w:rsidRPr="00641D4B">
        <w:rPr>
          <w:color w:val="000000"/>
          <w:sz w:val="28"/>
          <w:szCs w:val="28"/>
        </w:rPr>
        <w:t xml:space="preserve"> ИЗПЪЛНИТЕЛ </w:t>
      </w:r>
      <w:proofErr w:type="spellStart"/>
      <w:r w:rsidR="009A42CB" w:rsidRPr="00641D4B">
        <w:rPr>
          <w:color w:val="000000"/>
          <w:sz w:val="28"/>
          <w:szCs w:val="28"/>
        </w:rPr>
        <w:t>от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една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страна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</w:p>
    <w:p w14:paraId="36AC7A57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center"/>
        <w:rPr>
          <w:color w:val="000000"/>
          <w:sz w:val="28"/>
          <w:szCs w:val="28"/>
        </w:rPr>
      </w:pPr>
      <w:proofErr w:type="gramStart"/>
      <w:r w:rsidRPr="00641D4B">
        <w:rPr>
          <w:color w:val="000000"/>
          <w:sz w:val="28"/>
          <w:szCs w:val="28"/>
        </w:rPr>
        <w:t>и</w:t>
      </w:r>
      <w:proofErr w:type="gramEnd"/>
      <w:r w:rsidRPr="00641D4B">
        <w:rPr>
          <w:color w:val="000000"/>
          <w:sz w:val="28"/>
          <w:szCs w:val="28"/>
        </w:rPr>
        <w:t xml:space="preserve"> </w:t>
      </w:r>
    </w:p>
    <w:p w14:paraId="11DE294F" w14:textId="7706AB16" w:rsidR="009A42CB" w:rsidRPr="001870B8" w:rsidRDefault="00395ED7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  <w:lang w:val="bg-BG"/>
        </w:rPr>
        <w:t>Фафла</w:t>
      </w:r>
      <w:proofErr w:type="spellEnd"/>
      <w:r w:rsidR="00F94C66">
        <w:rPr>
          <w:i/>
          <w:color w:val="FF0000"/>
          <w:sz w:val="28"/>
          <w:szCs w:val="28"/>
        </w:rPr>
        <w:t xml:space="preserve"> ООД</w:t>
      </w:r>
      <w:r w:rsidR="009A42CB" w:rsidRPr="00641D4B">
        <w:rPr>
          <w:color w:val="000000"/>
          <w:sz w:val="28"/>
          <w:szCs w:val="28"/>
        </w:rPr>
        <w:t>,</w:t>
      </w:r>
      <w:r w:rsidR="00F94C66">
        <w:rPr>
          <w:color w:val="000000"/>
          <w:sz w:val="28"/>
          <w:szCs w:val="28"/>
          <w:lang w:val="bg-BG"/>
        </w:rPr>
        <w:t xml:space="preserve"> улица</w:t>
      </w:r>
      <w:r w:rsidR="009A42CB" w:rsidRPr="00641D4B">
        <w:rPr>
          <w:color w:val="00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  <w:lang w:val="bg-BG"/>
        </w:rPr>
        <w:t>Пико</w:t>
      </w:r>
      <w:r w:rsidR="00F94C66">
        <w:rPr>
          <w:i/>
          <w:color w:val="FF0000"/>
          <w:sz w:val="28"/>
          <w:szCs w:val="28"/>
          <w:lang w:val="bg-BG"/>
        </w:rPr>
        <w:t xml:space="preserve"> №3</w:t>
      </w:r>
      <w:r w:rsidR="009A42CB" w:rsidRPr="00641D4B">
        <w:rPr>
          <w:color w:val="000000"/>
          <w:sz w:val="28"/>
          <w:szCs w:val="28"/>
        </w:rPr>
        <w:t>,</w:t>
      </w:r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дан</w:t>
      </w:r>
      <w:proofErr w:type="spellEnd"/>
      <w:r w:rsidR="009A42CB">
        <w:rPr>
          <w:color w:val="000000"/>
          <w:sz w:val="28"/>
          <w:szCs w:val="28"/>
        </w:rPr>
        <w:t xml:space="preserve">.№ </w:t>
      </w:r>
      <w:r>
        <w:rPr>
          <w:color w:val="FF0000"/>
          <w:sz w:val="28"/>
          <w:szCs w:val="28"/>
          <w:lang w:val="bg-BG"/>
        </w:rPr>
        <w:t>6942069420</w:t>
      </w:r>
      <w:r w:rsidR="009A42CB">
        <w:rPr>
          <w:color w:val="000000"/>
          <w:sz w:val="28"/>
          <w:szCs w:val="28"/>
        </w:rPr>
        <w:t>, БУЛСТАТ BG</w:t>
      </w:r>
      <w:r>
        <w:rPr>
          <w:color w:val="FF0000"/>
          <w:sz w:val="28"/>
          <w:szCs w:val="28"/>
          <w:lang w:val="bg-BG"/>
        </w:rPr>
        <w:t>420696</w:t>
      </w:r>
      <w:r w:rsidR="00F94C66">
        <w:rPr>
          <w:color w:val="FF0000"/>
          <w:sz w:val="28"/>
          <w:szCs w:val="28"/>
          <w:lang w:val="bg-BG"/>
        </w:rPr>
        <w:t>4</w:t>
      </w:r>
      <w:r>
        <w:rPr>
          <w:color w:val="FF0000"/>
          <w:sz w:val="28"/>
          <w:szCs w:val="28"/>
          <w:lang w:val="bg-BG"/>
        </w:rPr>
        <w:t>20</w:t>
      </w:r>
      <w:r w:rsidR="009A42CB">
        <w:rPr>
          <w:color w:val="000000"/>
          <w:sz w:val="28"/>
          <w:szCs w:val="28"/>
        </w:rPr>
        <w:t xml:space="preserve">, </w:t>
      </w:r>
      <w:proofErr w:type="spellStart"/>
      <w:r w:rsidR="009A42CB">
        <w:rPr>
          <w:color w:val="000000"/>
          <w:sz w:val="28"/>
          <w:szCs w:val="28"/>
        </w:rPr>
        <w:t>регистрирана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по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фирмено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дело</w:t>
      </w:r>
      <w:proofErr w:type="spellEnd"/>
      <w:r w:rsidR="009A42CB">
        <w:rPr>
          <w:color w:val="000000"/>
          <w:sz w:val="28"/>
          <w:szCs w:val="28"/>
        </w:rPr>
        <w:t xml:space="preserve"> № </w:t>
      </w:r>
      <w:r>
        <w:rPr>
          <w:color w:val="FF0000"/>
          <w:sz w:val="28"/>
          <w:szCs w:val="28"/>
          <w:lang w:val="bg-BG"/>
        </w:rPr>
        <w:t>420</w:t>
      </w:r>
      <w:r w:rsidR="00F94C66">
        <w:rPr>
          <w:color w:val="000000"/>
          <w:sz w:val="28"/>
          <w:szCs w:val="28"/>
        </w:rPr>
        <w:t>/201</w:t>
      </w:r>
      <w:r w:rsidR="009A42CB">
        <w:rPr>
          <w:color w:val="000000"/>
          <w:sz w:val="28"/>
          <w:szCs w:val="28"/>
        </w:rPr>
        <w:t xml:space="preserve">9 г. </w:t>
      </w:r>
      <w:proofErr w:type="spellStart"/>
      <w:proofErr w:type="gramStart"/>
      <w:r w:rsidR="009A42CB">
        <w:rPr>
          <w:color w:val="000000"/>
          <w:sz w:val="28"/>
          <w:szCs w:val="28"/>
        </w:rPr>
        <w:t>на</w:t>
      </w:r>
      <w:proofErr w:type="spellEnd"/>
      <w:proofErr w:type="gramEnd"/>
      <w:r w:rsidR="009A42CB">
        <w:rPr>
          <w:color w:val="000000"/>
          <w:sz w:val="28"/>
          <w:szCs w:val="28"/>
        </w:rPr>
        <w:t xml:space="preserve"> </w:t>
      </w:r>
      <w:r w:rsidR="00F94C66">
        <w:rPr>
          <w:color w:val="000000"/>
          <w:sz w:val="28"/>
          <w:szCs w:val="28"/>
          <w:lang w:val="bg-BG"/>
        </w:rPr>
        <w:t>Русенски</w:t>
      </w:r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окръжен</w:t>
      </w:r>
      <w:proofErr w:type="spellEnd"/>
      <w:r w:rsidR="009A42CB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съд</w:t>
      </w:r>
      <w:proofErr w:type="spellEnd"/>
      <w:r w:rsidR="009A42CB">
        <w:rPr>
          <w:color w:val="000000"/>
          <w:sz w:val="28"/>
          <w:szCs w:val="28"/>
        </w:rPr>
        <w:t>,</w:t>
      </w:r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представлявана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proofErr w:type="spellStart"/>
      <w:r w:rsidR="009A42CB" w:rsidRPr="00641D4B">
        <w:rPr>
          <w:color w:val="000000"/>
          <w:sz w:val="28"/>
          <w:szCs w:val="28"/>
        </w:rPr>
        <w:t>от</w:t>
      </w:r>
      <w:proofErr w:type="spellEnd"/>
      <w:r w:rsidR="009A42CB" w:rsidRPr="00641D4B">
        <w:rPr>
          <w:color w:val="000000"/>
          <w:sz w:val="28"/>
          <w:szCs w:val="28"/>
        </w:rPr>
        <w:t xml:space="preserve"> </w:t>
      </w:r>
      <w:r w:rsidR="00B42A3F">
        <w:rPr>
          <w:i/>
          <w:color w:val="FF0000"/>
          <w:sz w:val="28"/>
          <w:szCs w:val="28"/>
          <w:lang w:val="bg-BG"/>
        </w:rPr>
        <w:t>Моника Данчева</w:t>
      </w:r>
      <w:r w:rsidR="009A42CB">
        <w:rPr>
          <w:i/>
          <w:color w:val="FF0000"/>
          <w:sz w:val="28"/>
          <w:szCs w:val="28"/>
        </w:rPr>
        <w:t xml:space="preserve"> – </w:t>
      </w:r>
      <w:proofErr w:type="spellStart"/>
      <w:r w:rsidR="009A42CB">
        <w:rPr>
          <w:i/>
          <w:color w:val="FF0000"/>
          <w:sz w:val="28"/>
          <w:szCs w:val="28"/>
        </w:rPr>
        <w:t>управител</w:t>
      </w:r>
      <w:proofErr w:type="spellEnd"/>
      <w:r w:rsidR="009A42CB" w:rsidRPr="001870B8">
        <w:rPr>
          <w:color w:val="000000"/>
          <w:sz w:val="28"/>
          <w:szCs w:val="28"/>
        </w:rPr>
        <w:t xml:space="preserve">, </w:t>
      </w:r>
      <w:proofErr w:type="spellStart"/>
      <w:r w:rsidR="009A42CB" w:rsidRPr="001870B8">
        <w:rPr>
          <w:color w:val="000000"/>
          <w:sz w:val="28"/>
          <w:szCs w:val="28"/>
        </w:rPr>
        <w:t>наричан</w:t>
      </w:r>
      <w:proofErr w:type="spellEnd"/>
      <w:r w:rsidR="009A42CB" w:rsidRPr="001870B8">
        <w:rPr>
          <w:color w:val="000000"/>
          <w:sz w:val="28"/>
          <w:szCs w:val="28"/>
        </w:rPr>
        <w:t xml:space="preserve"> </w:t>
      </w:r>
      <w:proofErr w:type="spellStart"/>
      <w:r w:rsidR="009A42CB">
        <w:rPr>
          <w:color w:val="000000"/>
          <w:sz w:val="28"/>
          <w:szCs w:val="28"/>
        </w:rPr>
        <w:t>на</w:t>
      </w:r>
      <w:r w:rsidR="009A42CB" w:rsidRPr="001870B8">
        <w:rPr>
          <w:color w:val="000000"/>
          <w:sz w:val="28"/>
          <w:szCs w:val="28"/>
        </w:rPr>
        <w:t>кратко</w:t>
      </w:r>
      <w:proofErr w:type="spellEnd"/>
      <w:r w:rsidR="009A42CB" w:rsidRPr="001870B8">
        <w:rPr>
          <w:color w:val="000000"/>
          <w:sz w:val="28"/>
          <w:szCs w:val="28"/>
        </w:rPr>
        <w:t xml:space="preserve"> ВЪЗЛОЖИТЕЛ. </w:t>
      </w:r>
    </w:p>
    <w:p w14:paraId="12E37D0A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Страните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споразумяха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следното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</w:p>
    <w:p w14:paraId="3C40AB18" w14:textId="77777777" w:rsidR="009A42CB" w:rsidRPr="00641D4B" w:rsidRDefault="009A42CB" w:rsidP="009A42CB">
      <w:pPr>
        <w:autoSpaceDE w:val="0"/>
        <w:autoSpaceDN w:val="0"/>
        <w:adjustRightInd w:val="0"/>
        <w:spacing w:before="720" w:line="312" w:lineRule="auto"/>
        <w:jc w:val="center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І. ОБЩИ УСЛОВИЯ НА ДОГОВОРА </w:t>
      </w:r>
    </w:p>
    <w:p w14:paraId="17F095FB" w14:textId="77777777" w:rsidR="009A42CB" w:rsidRPr="00641D4B" w:rsidRDefault="009A42CB" w:rsidP="009A42CB">
      <w:pPr>
        <w:autoSpaceDE w:val="0"/>
        <w:autoSpaceDN w:val="0"/>
        <w:adjustRightInd w:val="0"/>
        <w:spacing w:before="480"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1. ВЪЗЛОЖИТЕЛЯ </w:t>
      </w:r>
      <w:proofErr w:type="spellStart"/>
      <w:r w:rsidRPr="00641D4B">
        <w:rPr>
          <w:color w:val="000000"/>
          <w:sz w:val="28"/>
          <w:szCs w:val="28"/>
        </w:rPr>
        <w:t>възлага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ИЗПЪЛНИТЕЛЯ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изработи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</w:p>
    <w:p w14:paraId="03B684FF" w14:textId="6F5E770A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Софтуерна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система</w:t>
      </w:r>
      <w:proofErr w:type="spellEnd"/>
      <w:r w:rsidRPr="00641D4B">
        <w:rPr>
          <w:color w:val="000000"/>
          <w:sz w:val="28"/>
          <w:szCs w:val="28"/>
        </w:rPr>
        <w:t xml:space="preserve"> “</w:t>
      </w:r>
      <w:proofErr w:type="spellStart"/>
      <w:r w:rsidR="000578C6">
        <w:rPr>
          <w:rStyle w:val="CommentReference"/>
        </w:rPr>
        <w:commentReference w:id="63"/>
      </w:r>
      <w:r w:rsidR="00395ED7">
        <w:rPr>
          <w:color w:val="000000"/>
          <w:sz w:val="28"/>
          <w:szCs w:val="28"/>
        </w:rPr>
        <w:t>Youtube</w:t>
      </w:r>
      <w:proofErr w:type="spellEnd"/>
      <w:r w:rsidR="00395ED7">
        <w:rPr>
          <w:color w:val="000000"/>
          <w:sz w:val="28"/>
          <w:szCs w:val="28"/>
        </w:rPr>
        <w:t xml:space="preserve"> Convertor</w:t>
      </w:r>
      <w:r w:rsidRPr="00641D4B">
        <w:rPr>
          <w:color w:val="000000"/>
          <w:sz w:val="28"/>
          <w:szCs w:val="28"/>
        </w:rPr>
        <w:t>”</w:t>
      </w:r>
      <w:r w:rsidR="00960747">
        <w:rPr>
          <w:color w:val="000000"/>
          <w:sz w:val="28"/>
          <w:szCs w:val="28"/>
        </w:rPr>
        <w:t xml:space="preserve"> – </w:t>
      </w:r>
      <w:proofErr w:type="spellStart"/>
      <w:r w:rsidR="00960747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18217B">
        <w:rPr>
          <w:color w:val="FF0000"/>
          <w:sz w:val="28"/>
          <w:szCs w:val="28"/>
          <w:lang w:val="bg-BG"/>
        </w:rPr>
        <w:t>теглене и форматиране на информация</w:t>
      </w:r>
      <w:r w:rsidRPr="00641D4B">
        <w:rPr>
          <w:color w:val="000000"/>
          <w:sz w:val="28"/>
          <w:szCs w:val="28"/>
        </w:rPr>
        <w:t xml:space="preserve"> в </w:t>
      </w:r>
      <w:proofErr w:type="spellStart"/>
      <w:r w:rsidRPr="00641D4B">
        <w:rPr>
          <w:color w:val="000000"/>
          <w:sz w:val="28"/>
          <w:szCs w:val="28"/>
        </w:rPr>
        <w:t>това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число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</w:p>
    <w:p w14:paraId="0C18D0B4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ind w:left="54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а)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отчита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всеки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етап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разработката</w:t>
      </w:r>
      <w:proofErr w:type="spellEnd"/>
      <w:r w:rsidRPr="00641D4B">
        <w:rPr>
          <w:color w:val="000000"/>
          <w:sz w:val="28"/>
          <w:szCs w:val="28"/>
        </w:rPr>
        <w:t xml:space="preserve">; </w:t>
      </w:r>
    </w:p>
    <w:p w14:paraId="2F0B475C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ind w:left="54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б)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разработи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софтуерния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продукт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със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собствена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техника</w:t>
      </w:r>
      <w:proofErr w:type="spellEnd"/>
      <w:r w:rsidRPr="00641D4B">
        <w:rPr>
          <w:color w:val="000000"/>
          <w:sz w:val="28"/>
          <w:szCs w:val="28"/>
        </w:rPr>
        <w:t xml:space="preserve">; </w:t>
      </w:r>
    </w:p>
    <w:p w14:paraId="5EBD5037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ind w:left="54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в) </w:t>
      </w:r>
      <w:commentRangeStart w:id="64"/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предостави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програмната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реализация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съответната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документация</w:t>
      </w:r>
      <w:proofErr w:type="spellEnd"/>
      <w:r w:rsidRPr="00641D4B">
        <w:rPr>
          <w:color w:val="000000"/>
          <w:sz w:val="28"/>
          <w:szCs w:val="28"/>
        </w:rPr>
        <w:t>:</w:t>
      </w:r>
      <w:commentRangeEnd w:id="64"/>
      <w:r w:rsidR="000578C6">
        <w:rPr>
          <w:rStyle w:val="CommentReference"/>
        </w:rPr>
        <w:commentReference w:id="64"/>
      </w:r>
      <w:r w:rsidRPr="00641D4B">
        <w:rPr>
          <w:color w:val="000000"/>
          <w:sz w:val="28"/>
          <w:szCs w:val="28"/>
        </w:rPr>
        <w:t xml:space="preserve"> </w:t>
      </w:r>
    </w:p>
    <w:p w14:paraId="1FBB25E0" w14:textId="77777777" w:rsidR="009A42CB" w:rsidRDefault="009A42CB" w:rsidP="009A42CB">
      <w:pPr>
        <w:numPr>
          <w:ilvl w:val="0"/>
          <w:numId w:val="8"/>
        </w:numPr>
        <w:autoSpaceDE w:val="0"/>
        <w:autoSpaceDN w:val="0"/>
        <w:adjustRightInd w:val="0"/>
        <w:spacing w:line="312" w:lineRule="auto"/>
        <w:ind w:left="1412"/>
        <w:jc w:val="both"/>
        <w:rPr>
          <w:color w:val="FF0000"/>
          <w:sz w:val="28"/>
          <w:szCs w:val="28"/>
        </w:rPr>
      </w:pPr>
      <w:r w:rsidRPr="00801024">
        <w:rPr>
          <w:color w:val="FF0000"/>
          <w:sz w:val="28"/>
          <w:szCs w:val="28"/>
        </w:rPr>
        <w:t xml:space="preserve">1. </w:t>
      </w:r>
      <w:proofErr w:type="spellStart"/>
      <w:r w:rsidRPr="00801024">
        <w:rPr>
          <w:color w:val="FF0000"/>
          <w:sz w:val="28"/>
          <w:szCs w:val="28"/>
        </w:rPr>
        <w:t>Задание</w:t>
      </w:r>
      <w:proofErr w:type="spellEnd"/>
      <w:r w:rsidRPr="00801024">
        <w:rPr>
          <w:color w:val="FF0000"/>
          <w:sz w:val="28"/>
          <w:szCs w:val="28"/>
        </w:rPr>
        <w:t xml:space="preserve"> </w:t>
      </w:r>
      <w:proofErr w:type="spellStart"/>
      <w:r w:rsidRPr="00801024">
        <w:rPr>
          <w:color w:val="FF0000"/>
          <w:sz w:val="28"/>
          <w:szCs w:val="28"/>
        </w:rPr>
        <w:t>за</w:t>
      </w:r>
      <w:proofErr w:type="spellEnd"/>
      <w:r w:rsidRPr="00801024">
        <w:rPr>
          <w:color w:val="FF0000"/>
          <w:sz w:val="28"/>
          <w:szCs w:val="28"/>
        </w:rPr>
        <w:t xml:space="preserve"> </w:t>
      </w:r>
      <w:proofErr w:type="spellStart"/>
      <w:r w:rsidRPr="00801024">
        <w:rPr>
          <w:color w:val="FF0000"/>
          <w:sz w:val="28"/>
          <w:szCs w:val="28"/>
        </w:rPr>
        <w:t>разработк</w:t>
      </w:r>
      <w:r>
        <w:rPr>
          <w:color w:val="FF0000"/>
          <w:sz w:val="28"/>
          <w:szCs w:val="28"/>
        </w:rPr>
        <w:t>а</w:t>
      </w:r>
      <w:proofErr w:type="spellEnd"/>
      <w:r>
        <w:rPr>
          <w:color w:val="FF0000"/>
          <w:sz w:val="28"/>
          <w:szCs w:val="28"/>
        </w:rPr>
        <w:t>;</w:t>
      </w:r>
    </w:p>
    <w:p w14:paraId="69A8B852" w14:textId="77777777" w:rsidR="009A42CB" w:rsidRDefault="009A42CB" w:rsidP="009A42CB">
      <w:pPr>
        <w:numPr>
          <w:ilvl w:val="0"/>
          <w:numId w:val="8"/>
        </w:numPr>
        <w:autoSpaceDE w:val="0"/>
        <w:autoSpaceDN w:val="0"/>
        <w:adjustRightInd w:val="0"/>
        <w:spacing w:line="312" w:lineRule="auto"/>
        <w:ind w:left="1412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</w:t>
      </w:r>
      <w:proofErr w:type="spellStart"/>
      <w:r>
        <w:rPr>
          <w:color w:val="FF0000"/>
          <w:sz w:val="28"/>
          <w:szCs w:val="28"/>
        </w:rPr>
        <w:t>План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разработка</w:t>
      </w:r>
      <w:proofErr w:type="spellEnd"/>
      <w:r>
        <w:rPr>
          <w:color w:val="FF0000"/>
          <w:sz w:val="28"/>
          <w:szCs w:val="28"/>
        </w:rPr>
        <w:t>;</w:t>
      </w:r>
    </w:p>
    <w:p w14:paraId="173EA7AC" w14:textId="4AE548C9" w:rsidR="00960747" w:rsidRPr="00960747" w:rsidRDefault="00960747" w:rsidP="009A42CB">
      <w:pPr>
        <w:numPr>
          <w:ilvl w:val="0"/>
          <w:numId w:val="8"/>
        </w:numPr>
        <w:autoSpaceDE w:val="0"/>
        <w:autoSpaceDN w:val="0"/>
        <w:adjustRightInd w:val="0"/>
        <w:spacing w:line="312" w:lineRule="auto"/>
        <w:ind w:left="1412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bg-BG"/>
        </w:rPr>
        <w:t>3. Спецификация;</w:t>
      </w:r>
    </w:p>
    <w:p w14:paraId="59B3342B" w14:textId="75A4E2C0" w:rsidR="00960747" w:rsidRDefault="00960747" w:rsidP="009A42CB">
      <w:pPr>
        <w:numPr>
          <w:ilvl w:val="0"/>
          <w:numId w:val="8"/>
        </w:numPr>
        <w:autoSpaceDE w:val="0"/>
        <w:autoSpaceDN w:val="0"/>
        <w:adjustRightInd w:val="0"/>
        <w:spacing w:line="312" w:lineRule="auto"/>
        <w:ind w:left="1412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bg-BG"/>
        </w:rPr>
        <w:t>4. UML  диаграми.</w:t>
      </w:r>
    </w:p>
    <w:p w14:paraId="08B4199A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ind w:left="54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lastRenderedPageBreak/>
        <w:t xml:space="preserve">г)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проведе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допълнително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обучение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ВЪЗЛОЖИТЕЛЯ: </w:t>
      </w:r>
    </w:p>
    <w:p w14:paraId="0046ED6F" w14:textId="12F4C72A" w:rsidR="009A42CB" w:rsidRPr="00960747" w:rsidRDefault="009A42CB" w:rsidP="00960747">
      <w:pPr>
        <w:numPr>
          <w:ilvl w:val="0"/>
          <w:numId w:val="10"/>
        </w:numPr>
        <w:autoSpaceDE w:val="0"/>
        <w:autoSpaceDN w:val="0"/>
        <w:adjustRightInd w:val="0"/>
        <w:spacing w:line="312" w:lineRule="auto"/>
        <w:ind w:left="1786" w:hanging="374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Първите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18217B">
        <w:rPr>
          <w:i/>
          <w:color w:val="FF0000"/>
          <w:sz w:val="28"/>
          <w:szCs w:val="28"/>
          <w:lang w:val="bg-BG"/>
        </w:rPr>
        <w:t>10</w:t>
      </w:r>
      <w:r w:rsidR="00960747">
        <w:rPr>
          <w:i/>
          <w:color w:val="FF0000"/>
          <w:sz w:val="28"/>
          <w:szCs w:val="28"/>
          <w:lang w:val="bg-BG"/>
        </w:rPr>
        <w:t xml:space="preserve"> (</w:t>
      </w:r>
      <w:r w:rsidR="0018217B">
        <w:rPr>
          <w:i/>
          <w:color w:val="FF0000"/>
          <w:sz w:val="28"/>
          <w:szCs w:val="28"/>
          <w:lang w:val="bg-BG"/>
        </w:rPr>
        <w:t>десет</w:t>
      </w:r>
      <w:r w:rsidR="00960747">
        <w:rPr>
          <w:i/>
          <w:color w:val="FF0000"/>
          <w:sz w:val="28"/>
          <w:szCs w:val="28"/>
          <w:lang w:val="bg-BG"/>
        </w:rPr>
        <w:t>)</w:t>
      </w:r>
      <w:r w:rsidRPr="00960747">
        <w:rPr>
          <w:color w:val="000000"/>
          <w:sz w:val="28"/>
          <w:szCs w:val="28"/>
        </w:rPr>
        <w:t xml:space="preserve"> </w:t>
      </w:r>
      <w:r w:rsidR="0018217B">
        <w:rPr>
          <w:color w:val="000000"/>
          <w:sz w:val="28"/>
          <w:szCs w:val="28"/>
          <w:lang w:val="bg-BG"/>
        </w:rPr>
        <w:t>часа</w:t>
      </w:r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след</w:t>
      </w:r>
      <w:proofErr w:type="spellEnd"/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доставянето</w:t>
      </w:r>
      <w:proofErr w:type="spellEnd"/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на</w:t>
      </w:r>
      <w:proofErr w:type="spellEnd"/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програмата</w:t>
      </w:r>
      <w:proofErr w:type="spellEnd"/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са</w:t>
      </w:r>
      <w:proofErr w:type="spellEnd"/>
      <w:r w:rsidRPr="00960747">
        <w:rPr>
          <w:color w:val="000000"/>
          <w:sz w:val="28"/>
          <w:szCs w:val="28"/>
        </w:rPr>
        <w:t xml:space="preserve"> </w:t>
      </w:r>
      <w:proofErr w:type="spellStart"/>
      <w:r w:rsidRPr="00960747">
        <w:rPr>
          <w:color w:val="000000"/>
          <w:sz w:val="28"/>
          <w:szCs w:val="28"/>
        </w:rPr>
        <w:t>безплатни</w:t>
      </w:r>
      <w:proofErr w:type="spellEnd"/>
      <w:r w:rsidRPr="00960747">
        <w:rPr>
          <w:color w:val="000000"/>
          <w:sz w:val="28"/>
          <w:szCs w:val="28"/>
        </w:rPr>
        <w:t xml:space="preserve">; </w:t>
      </w:r>
    </w:p>
    <w:p w14:paraId="3C0F6F8D" w14:textId="267A4A74" w:rsidR="009A42CB" w:rsidRPr="00641D4B" w:rsidRDefault="009A42CB" w:rsidP="009A42CB">
      <w:pPr>
        <w:numPr>
          <w:ilvl w:val="0"/>
          <w:numId w:val="10"/>
        </w:numPr>
        <w:autoSpaceDE w:val="0"/>
        <w:autoSpaceDN w:val="0"/>
        <w:adjustRightInd w:val="0"/>
        <w:spacing w:line="312" w:lineRule="auto"/>
        <w:ind w:left="1786" w:hanging="374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Допълнително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обучение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персонала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работа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със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софтуера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след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изтичане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предварителното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обявеното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безплатно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време</w:t>
      </w:r>
      <w:proofErr w:type="spellEnd"/>
      <w:r w:rsidRPr="00641D4B">
        <w:rPr>
          <w:color w:val="000000"/>
          <w:sz w:val="28"/>
          <w:szCs w:val="28"/>
        </w:rPr>
        <w:t xml:space="preserve"> (</w:t>
      </w:r>
      <w:proofErr w:type="spellStart"/>
      <w:r w:rsidR="0018217B">
        <w:rPr>
          <w:color w:val="000000"/>
          <w:sz w:val="28"/>
          <w:szCs w:val="28"/>
        </w:rPr>
        <w:t>при</w:t>
      </w:r>
      <w:proofErr w:type="spellEnd"/>
      <w:r w:rsidR="0018217B">
        <w:rPr>
          <w:color w:val="000000"/>
          <w:sz w:val="28"/>
          <w:szCs w:val="28"/>
        </w:rPr>
        <w:t xml:space="preserve"> </w:t>
      </w:r>
      <w:proofErr w:type="spellStart"/>
      <w:r w:rsidR="0018217B">
        <w:rPr>
          <w:color w:val="000000"/>
          <w:sz w:val="28"/>
          <w:szCs w:val="28"/>
        </w:rPr>
        <w:t>предварително</w:t>
      </w:r>
      <w:proofErr w:type="spellEnd"/>
      <w:r w:rsidR="0018217B">
        <w:rPr>
          <w:color w:val="000000"/>
          <w:sz w:val="28"/>
          <w:szCs w:val="28"/>
        </w:rPr>
        <w:t xml:space="preserve"> </w:t>
      </w:r>
      <w:proofErr w:type="spellStart"/>
      <w:r w:rsidR="0018217B">
        <w:rPr>
          <w:color w:val="000000"/>
          <w:sz w:val="28"/>
          <w:szCs w:val="28"/>
        </w:rPr>
        <w:t>договаряне</w:t>
      </w:r>
      <w:proofErr w:type="spellEnd"/>
      <w:r w:rsidR="0018217B">
        <w:rPr>
          <w:color w:val="000000"/>
          <w:sz w:val="28"/>
          <w:szCs w:val="28"/>
        </w:rPr>
        <w:t>) – 40</w:t>
      </w:r>
      <w:commentRangeStart w:id="65"/>
      <w:r w:rsidRPr="00641D4B">
        <w:rPr>
          <w:color w:val="000000"/>
          <w:sz w:val="28"/>
          <w:szCs w:val="28"/>
        </w:rPr>
        <w:t xml:space="preserve"> (</w:t>
      </w:r>
      <w:r w:rsidR="0018217B">
        <w:rPr>
          <w:color w:val="000000"/>
          <w:sz w:val="28"/>
          <w:szCs w:val="28"/>
          <w:lang w:val="bg-BG"/>
        </w:rPr>
        <w:t>четиридесет</w:t>
      </w:r>
      <w:r w:rsidRPr="00641D4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лв</w:t>
      </w:r>
      <w:proofErr w:type="spellEnd"/>
      <w:r w:rsidR="00960747">
        <w:rPr>
          <w:color w:val="000000"/>
          <w:sz w:val="28"/>
          <w:szCs w:val="28"/>
          <w:lang w:val="bg-BG"/>
        </w:rPr>
        <w:t xml:space="preserve"> на ден</w:t>
      </w:r>
      <w:r w:rsidRPr="00641D4B">
        <w:rPr>
          <w:color w:val="000000"/>
          <w:sz w:val="28"/>
          <w:szCs w:val="28"/>
        </w:rPr>
        <w:t>.</w:t>
      </w:r>
      <w:commentRangeEnd w:id="65"/>
      <w:r w:rsidR="000578C6">
        <w:rPr>
          <w:rStyle w:val="CommentReference"/>
        </w:rPr>
        <w:commentReference w:id="65"/>
      </w:r>
      <w:r w:rsidRPr="00641D4B">
        <w:rPr>
          <w:color w:val="000000"/>
          <w:sz w:val="28"/>
          <w:szCs w:val="28"/>
        </w:rPr>
        <w:t xml:space="preserve"> </w:t>
      </w:r>
    </w:p>
    <w:p w14:paraId="37373EDB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ind w:left="708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д)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подложи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софтуерния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продукт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опитна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експлоатация</w:t>
      </w:r>
      <w:proofErr w:type="spellEnd"/>
      <w:r w:rsidRPr="00641D4B">
        <w:rPr>
          <w:color w:val="000000"/>
          <w:sz w:val="28"/>
          <w:szCs w:val="28"/>
        </w:rPr>
        <w:t>.</w:t>
      </w:r>
    </w:p>
    <w:p w14:paraId="5D73161F" w14:textId="31C523D4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2. </w:t>
      </w:r>
      <w:proofErr w:type="spellStart"/>
      <w:r w:rsidRPr="00641D4B">
        <w:rPr>
          <w:color w:val="000000"/>
          <w:sz w:val="28"/>
          <w:szCs w:val="28"/>
        </w:rPr>
        <w:t>При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осъществяване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предмета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договора</w:t>
      </w:r>
      <w:proofErr w:type="spellEnd"/>
      <w:r w:rsidRPr="00641D4B">
        <w:rPr>
          <w:color w:val="000000"/>
          <w:sz w:val="28"/>
          <w:szCs w:val="28"/>
        </w:rPr>
        <w:t xml:space="preserve"> ВЪЗЛОЖИТЕЛЯ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задължава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изплати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ИЗПЪЛНИТЕЛЯ </w:t>
      </w:r>
      <w:proofErr w:type="spellStart"/>
      <w:r w:rsidRPr="00641D4B">
        <w:rPr>
          <w:color w:val="000000"/>
          <w:sz w:val="28"/>
          <w:szCs w:val="28"/>
        </w:rPr>
        <w:t>възнаграждение</w:t>
      </w:r>
      <w:proofErr w:type="spellEnd"/>
      <w:r w:rsidRPr="00641D4B">
        <w:rPr>
          <w:color w:val="000000"/>
          <w:sz w:val="28"/>
          <w:szCs w:val="28"/>
        </w:rPr>
        <w:t xml:space="preserve"> в </w:t>
      </w:r>
      <w:proofErr w:type="spellStart"/>
      <w:r w:rsidRPr="00641D4B">
        <w:rPr>
          <w:color w:val="000000"/>
          <w:sz w:val="28"/>
          <w:szCs w:val="28"/>
        </w:rPr>
        <w:t>размер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18217B">
        <w:rPr>
          <w:i/>
          <w:color w:val="FF0000"/>
          <w:sz w:val="28"/>
          <w:szCs w:val="28"/>
          <w:lang w:val="bg-BG"/>
        </w:rPr>
        <w:t>15</w:t>
      </w:r>
      <w:r w:rsidR="00960747">
        <w:rPr>
          <w:i/>
          <w:color w:val="FF0000"/>
          <w:sz w:val="28"/>
          <w:szCs w:val="28"/>
          <w:lang w:val="bg-BG"/>
        </w:rPr>
        <w:t xml:space="preserve"> 000</w:t>
      </w:r>
      <w:commentRangeStart w:id="66"/>
      <w:r w:rsidRPr="00641D4B">
        <w:rPr>
          <w:color w:val="000000"/>
          <w:sz w:val="28"/>
          <w:szCs w:val="28"/>
        </w:rPr>
        <w:t xml:space="preserve"> (</w:t>
      </w:r>
      <w:r w:rsidR="0018217B">
        <w:rPr>
          <w:i/>
          <w:color w:val="FF0000"/>
          <w:sz w:val="28"/>
          <w:szCs w:val="28"/>
          <w:lang w:val="bg-BG"/>
        </w:rPr>
        <w:t>петнадесет</w:t>
      </w:r>
      <w:r w:rsidR="00960747">
        <w:rPr>
          <w:i/>
          <w:color w:val="FF0000"/>
          <w:sz w:val="28"/>
          <w:szCs w:val="28"/>
          <w:lang w:val="bg-BG"/>
        </w:rPr>
        <w:t xml:space="preserve"> хиляди</w:t>
      </w:r>
      <w:r w:rsidRPr="00641D4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лв</w:t>
      </w:r>
      <w:proofErr w:type="spellEnd"/>
      <w:r w:rsidRPr="00641D4B">
        <w:rPr>
          <w:color w:val="000000"/>
          <w:sz w:val="28"/>
          <w:szCs w:val="28"/>
        </w:rPr>
        <w:t>.</w:t>
      </w:r>
      <w:commentRangeEnd w:id="66"/>
      <w:r w:rsidR="000578C6">
        <w:rPr>
          <w:rStyle w:val="CommentReference"/>
        </w:rPr>
        <w:commentReference w:id="66"/>
      </w:r>
    </w:p>
    <w:p w14:paraId="232496CE" w14:textId="77777777" w:rsidR="009A42CB" w:rsidRPr="00641D4B" w:rsidRDefault="009A42CB" w:rsidP="009A42CB">
      <w:pPr>
        <w:autoSpaceDE w:val="0"/>
        <w:autoSpaceDN w:val="0"/>
        <w:adjustRightInd w:val="0"/>
        <w:spacing w:before="720" w:after="480" w:line="312" w:lineRule="auto"/>
        <w:jc w:val="center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ІІ. ПРАВА И ЗАДЪЛЖЕНИЯ НА ИЗПЪЛНИТЕЛЯ: </w:t>
      </w:r>
    </w:p>
    <w:p w14:paraId="4DBA13C2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3. ИЗПЪЛНИТЕЛЯ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задължава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извърши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</w:p>
    <w:p w14:paraId="7694D8C8" w14:textId="057644FD" w:rsidR="009A42CB" w:rsidRPr="00641D4B" w:rsidRDefault="009A42CB" w:rsidP="009A42CB">
      <w:pPr>
        <w:numPr>
          <w:ilvl w:val="0"/>
          <w:numId w:val="9"/>
        </w:numPr>
        <w:autoSpaceDE w:val="0"/>
        <w:autoSpaceDN w:val="0"/>
        <w:adjustRightInd w:val="0"/>
        <w:spacing w:line="312" w:lineRule="auto"/>
        <w:ind w:left="2132" w:hanging="72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3.1. </w:t>
      </w:r>
      <w:proofErr w:type="spellStart"/>
      <w:r w:rsidRPr="00641D4B">
        <w:rPr>
          <w:color w:val="000000"/>
          <w:sz w:val="28"/>
          <w:szCs w:val="28"/>
        </w:rPr>
        <w:t>Посоченото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т.1, </w:t>
      </w:r>
      <w:proofErr w:type="spellStart"/>
      <w:r>
        <w:rPr>
          <w:color w:val="000000"/>
          <w:sz w:val="28"/>
          <w:szCs w:val="28"/>
        </w:rPr>
        <w:t>подточка</w:t>
      </w:r>
      <w:proofErr w:type="spellEnd"/>
      <w:r>
        <w:rPr>
          <w:color w:val="000000"/>
          <w:sz w:val="28"/>
          <w:szCs w:val="28"/>
        </w:rPr>
        <w:t xml:space="preserve"> в), подт.1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r w:rsidR="00960747">
        <w:rPr>
          <w:color w:val="FF0000"/>
          <w:sz w:val="28"/>
          <w:szCs w:val="28"/>
        </w:rPr>
        <w:t>06.12</w:t>
      </w:r>
      <w:r w:rsidRPr="003E3D83">
        <w:rPr>
          <w:color w:val="FF0000"/>
          <w:sz w:val="28"/>
          <w:szCs w:val="28"/>
        </w:rPr>
        <w:t>.</w:t>
      </w:r>
      <w:r w:rsidR="00960747">
        <w:rPr>
          <w:color w:val="FF0000"/>
          <w:sz w:val="28"/>
          <w:szCs w:val="28"/>
        </w:rPr>
        <w:t>2019</w:t>
      </w:r>
      <w:r w:rsidRPr="003E3D83">
        <w:rPr>
          <w:color w:val="FF0000"/>
          <w:sz w:val="28"/>
          <w:szCs w:val="28"/>
        </w:rPr>
        <w:t xml:space="preserve"> г.</w:t>
      </w:r>
      <w:r w:rsidRPr="00641D4B">
        <w:rPr>
          <w:color w:val="000000"/>
          <w:sz w:val="28"/>
          <w:szCs w:val="28"/>
        </w:rPr>
        <w:t xml:space="preserve">; </w:t>
      </w:r>
    </w:p>
    <w:p w14:paraId="474D72A8" w14:textId="396B60A7" w:rsidR="009A42CB" w:rsidRPr="00960747" w:rsidRDefault="009A42CB" w:rsidP="00960747">
      <w:pPr>
        <w:numPr>
          <w:ilvl w:val="0"/>
          <w:numId w:val="9"/>
        </w:numPr>
        <w:autoSpaceDE w:val="0"/>
        <w:autoSpaceDN w:val="0"/>
        <w:adjustRightInd w:val="0"/>
        <w:spacing w:line="312" w:lineRule="auto"/>
        <w:ind w:left="2132" w:hanging="720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3.2. </w:t>
      </w:r>
      <w:proofErr w:type="spellStart"/>
      <w:r w:rsidRPr="00641D4B">
        <w:rPr>
          <w:color w:val="000000"/>
          <w:sz w:val="28"/>
          <w:szCs w:val="28"/>
        </w:rPr>
        <w:t>Посоченото</w:t>
      </w:r>
      <w:proofErr w:type="spellEnd"/>
      <w:r w:rsidRPr="00641D4B">
        <w:rPr>
          <w:color w:val="000000"/>
          <w:sz w:val="28"/>
          <w:szCs w:val="28"/>
        </w:rPr>
        <w:t xml:space="preserve"> в т.1, </w:t>
      </w:r>
      <w:proofErr w:type="spellStart"/>
      <w:r w:rsidRPr="00641D4B">
        <w:rPr>
          <w:color w:val="000000"/>
          <w:sz w:val="28"/>
          <w:szCs w:val="28"/>
        </w:rPr>
        <w:t>подточка</w:t>
      </w:r>
      <w:proofErr w:type="spellEnd"/>
      <w:r w:rsidRPr="00641D4B">
        <w:rPr>
          <w:color w:val="000000"/>
          <w:sz w:val="28"/>
          <w:szCs w:val="28"/>
        </w:rPr>
        <w:t xml:space="preserve"> д) в </w:t>
      </w:r>
      <w:proofErr w:type="spellStart"/>
      <w:r w:rsidRPr="00641D4B">
        <w:rPr>
          <w:color w:val="000000"/>
          <w:sz w:val="28"/>
          <w:szCs w:val="28"/>
        </w:rPr>
        <w:t>срок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960747">
        <w:rPr>
          <w:color w:val="FF0000"/>
          <w:sz w:val="28"/>
          <w:szCs w:val="28"/>
        </w:rPr>
        <w:t>20.09</w:t>
      </w:r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960747">
        <w:rPr>
          <w:rFonts w:ascii="Book Antiqua" w:hAnsi="Book Antiqua" w:cs="Book Antiqua"/>
          <w:color w:val="FF0000"/>
          <w:sz w:val="28"/>
          <w:szCs w:val="28"/>
        </w:rPr>
        <w:t>20.12.2019</w:t>
      </w:r>
      <w:r w:rsidRPr="00960747">
        <w:rPr>
          <w:rFonts w:ascii="Book Antiqua" w:hAnsi="Book Antiqua" w:cs="Book Antiqua"/>
          <w:color w:val="FF0000"/>
          <w:sz w:val="28"/>
          <w:szCs w:val="28"/>
        </w:rPr>
        <w:t xml:space="preserve"> </w:t>
      </w:r>
      <w:r w:rsidRPr="00960747">
        <w:rPr>
          <w:rFonts w:ascii="Book Antiqua" w:hAnsi="Book Antiqua" w:cs="Book Antiqua"/>
          <w:color w:val="000000"/>
          <w:sz w:val="28"/>
          <w:szCs w:val="28"/>
        </w:rPr>
        <w:t xml:space="preserve">г. </w:t>
      </w:r>
    </w:p>
    <w:p w14:paraId="01347692" w14:textId="77777777" w:rsidR="009A42CB" w:rsidRPr="00641D4B" w:rsidRDefault="009A42CB" w:rsidP="009A42CB">
      <w:pPr>
        <w:autoSpaceDE w:val="0"/>
        <w:autoSpaceDN w:val="0"/>
        <w:adjustRightInd w:val="0"/>
        <w:spacing w:before="720" w:after="480" w:line="312" w:lineRule="auto"/>
        <w:jc w:val="center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ІІІ. ПРАВА И ЗЪДЪЛЖЕНИЯ НА ВЪЗЛОЖИТЕЛЯ: </w:t>
      </w:r>
    </w:p>
    <w:p w14:paraId="54B562DB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4. ВЪЗЛОЖИТЕЛЯ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задължава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подпише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приемо-предавателен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протокол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внедряване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софтуерния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продукт</w:t>
      </w:r>
      <w:proofErr w:type="spellEnd"/>
      <w:r w:rsidRPr="00641D4B">
        <w:rPr>
          <w:color w:val="000000"/>
          <w:sz w:val="28"/>
          <w:szCs w:val="28"/>
        </w:rPr>
        <w:t xml:space="preserve">, и </w:t>
      </w:r>
      <w:proofErr w:type="spellStart"/>
      <w:r w:rsidRPr="00641D4B">
        <w:rPr>
          <w:color w:val="000000"/>
          <w:sz w:val="28"/>
          <w:szCs w:val="28"/>
        </w:rPr>
        <w:t>подписване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допълнително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споразумение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уточняване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по-нататъшна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му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поддръжка</w:t>
      </w:r>
      <w:proofErr w:type="spellEnd"/>
      <w:r w:rsidRPr="00641D4B">
        <w:rPr>
          <w:color w:val="000000"/>
          <w:sz w:val="28"/>
          <w:szCs w:val="28"/>
        </w:rPr>
        <w:t>.</w:t>
      </w:r>
    </w:p>
    <w:p w14:paraId="4D9E3EA8" w14:textId="1E0DC8AD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5. ВЪЗЛОЖИТЕЛЯ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задължава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изплати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договорената</w:t>
      </w:r>
      <w:proofErr w:type="spellEnd"/>
      <w:r w:rsidRPr="00641D4B">
        <w:rPr>
          <w:color w:val="000000"/>
          <w:sz w:val="28"/>
          <w:szCs w:val="28"/>
        </w:rPr>
        <w:t xml:space="preserve"> в т.2 </w:t>
      </w:r>
      <w:proofErr w:type="spellStart"/>
      <w:r w:rsidRPr="00641D4B">
        <w:rPr>
          <w:color w:val="000000"/>
          <w:sz w:val="28"/>
          <w:szCs w:val="28"/>
        </w:rPr>
        <w:t>сума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ИЗПЪЛНИТЕЛЯ, </w:t>
      </w:r>
      <w:proofErr w:type="spellStart"/>
      <w:r w:rsidRPr="00641D4B">
        <w:rPr>
          <w:color w:val="000000"/>
          <w:sz w:val="28"/>
          <w:szCs w:val="28"/>
        </w:rPr>
        <w:t>след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инсталиране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софтуерния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продукт</w:t>
      </w:r>
      <w:proofErr w:type="spellEnd"/>
      <w:r w:rsidRPr="00641D4B">
        <w:rPr>
          <w:color w:val="000000"/>
          <w:sz w:val="28"/>
          <w:szCs w:val="28"/>
        </w:rPr>
        <w:t xml:space="preserve">, в </w:t>
      </w:r>
      <w:proofErr w:type="spellStart"/>
      <w:r w:rsidRPr="00641D4B">
        <w:rPr>
          <w:color w:val="000000"/>
          <w:sz w:val="28"/>
          <w:szCs w:val="28"/>
        </w:rPr>
        <w:t>срок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7A299A">
        <w:rPr>
          <w:i/>
          <w:color w:val="FF0000"/>
          <w:sz w:val="28"/>
          <w:szCs w:val="28"/>
          <w:lang w:val="bg-BG"/>
        </w:rPr>
        <w:t>15</w:t>
      </w:r>
      <w:r w:rsidRPr="00641D4B">
        <w:rPr>
          <w:color w:val="000000"/>
          <w:sz w:val="28"/>
          <w:szCs w:val="28"/>
        </w:rPr>
        <w:t xml:space="preserve"> (</w:t>
      </w:r>
      <w:r w:rsidR="007A299A">
        <w:rPr>
          <w:i/>
          <w:color w:val="FF0000"/>
          <w:sz w:val="28"/>
          <w:szCs w:val="28"/>
          <w:lang w:val="bg-BG"/>
        </w:rPr>
        <w:t>петнадесет</w:t>
      </w:r>
      <w:r w:rsidR="00D71191">
        <w:rPr>
          <w:color w:val="000000"/>
          <w:sz w:val="28"/>
          <w:szCs w:val="28"/>
        </w:rPr>
        <w:t>)</w:t>
      </w:r>
      <w:proofErr w:type="spellStart"/>
      <w:r w:rsidRPr="00641D4B">
        <w:rPr>
          <w:color w:val="000000"/>
          <w:sz w:val="28"/>
          <w:szCs w:val="28"/>
        </w:rPr>
        <w:t>дни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след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инсталирането</w:t>
      </w:r>
      <w:proofErr w:type="spellEnd"/>
      <w:r w:rsidRPr="00641D4B">
        <w:rPr>
          <w:color w:val="000000"/>
          <w:sz w:val="28"/>
          <w:szCs w:val="28"/>
        </w:rPr>
        <w:t xml:space="preserve">, в </w:t>
      </w:r>
      <w:proofErr w:type="spellStart"/>
      <w:r w:rsidRPr="00641D4B">
        <w:rPr>
          <w:color w:val="000000"/>
          <w:sz w:val="28"/>
          <w:szCs w:val="28"/>
        </w:rPr>
        <w:t>противен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случай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ще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плати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lastRenderedPageBreak/>
        <w:t>допълнително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обезщетение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ИЗПЪЛНИТЕЛЯ, в </w:t>
      </w:r>
      <w:proofErr w:type="spellStart"/>
      <w:r w:rsidRPr="00641D4B">
        <w:rPr>
          <w:color w:val="000000"/>
          <w:sz w:val="28"/>
          <w:szCs w:val="28"/>
        </w:rPr>
        <w:t>размер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r w:rsidR="00B42A3F">
        <w:rPr>
          <w:i/>
          <w:color w:val="FF0000"/>
          <w:sz w:val="28"/>
          <w:szCs w:val="28"/>
          <w:lang w:val="bg-BG"/>
        </w:rPr>
        <w:t>4 5</w:t>
      </w:r>
      <w:r w:rsidR="007A299A">
        <w:rPr>
          <w:i/>
          <w:color w:val="FF0000"/>
          <w:sz w:val="28"/>
          <w:szCs w:val="28"/>
          <w:lang w:val="bg-BG"/>
        </w:rPr>
        <w:t>00</w:t>
      </w:r>
      <w:r w:rsidRPr="00641D4B">
        <w:rPr>
          <w:color w:val="000000"/>
          <w:sz w:val="28"/>
          <w:szCs w:val="28"/>
        </w:rPr>
        <w:t xml:space="preserve"> (</w:t>
      </w:r>
      <w:r w:rsidR="00B42A3F">
        <w:rPr>
          <w:i/>
          <w:color w:val="FF0000"/>
          <w:sz w:val="28"/>
          <w:szCs w:val="28"/>
          <w:lang w:val="bg-BG"/>
        </w:rPr>
        <w:t>четири хиляди и петстотин</w:t>
      </w:r>
      <w:r w:rsidRPr="00641D4B">
        <w:rPr>
          <w:color w:val="000000"/>
          <w:sz w:val="28"/>
          <w:szCs w:val="28"/>
        </w:rPr>
        <w:t xml:space="preserve">) </w:t>
      </w:r>
      <w:proofErr w:type="spellStart"/>
      <w:r w:rsidRPr="00641D4B">
        <w:rPr>
          <w:color w:val="000000"/>
          <w:sz w:val="28"/>
          <w:szCs w:val="28"/>
        </w:rPr>
        <w:t>лв</w:t>
      </w:r>
      <w:proofErr w:type="spellEnd"/>
      <w:r w:rsidRPr="00641D4B">
        <w:rPr>
          <w:color w:val="000000"/>
          <w:sz w:val="28"/>
          <w:szCs w:val="28"/>
        </w:rPr>
        <w:t>.</w:t>
      </w:r>
    </w:p>
    <w:p w14:paraId="4AD682D4" w14:textId="77777777" w:rsidR="009A42CB" w:rsidRPr="00641D4B" w:rsidRDefault="009A42CB" w:rsidP="009A42CB">
      <w:pPr>
        <w:autoSpaceDE w:val="0"/>
        <w:autoSpaceDN w:val="0"/>
        <w:adjustRightInd w:val="0"/>
        <w:spacing w:before="720" w:after="480" w:line="312" w:lineRule="auto"/>
        <w:jc w:val="center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ІV. ПРЕКРАТЯВАНЕ НА ДОГОВОРА </w:t>
      </w:r>
    </w:p>
    <w:p w14:paraId="2265EA04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1. </w:t>
      </w:r>
      <w:proofErr w:type="spellStart"/>
      <w:r w:rsidRPr="00641D4B">
        <w:rPr>
          <w:color w:val="000000"/>
          <w:sz w:val="28"/>
          <w:szCs w:val="28"/>
        </w:rPr>
        <w:t>Настоящият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прекратява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</w:p>
    <w:p w14:paraId="3ACF5D9E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39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а) </w:t>
      </w:r>
      <w:proofErr w:type="spellStart"/>
      <w:r w:rsidRPr="00641D4B">
        <w:rPr>
          <w:color w:val="000000"/>
          <w:sz w:val="28"/>
          <w:szCs w:val="28"/>
        </w:rPr>
        <w:t>По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взаимно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съгласие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двете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страни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неуредени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въпроси</w:t>
      </w:r>
      <w:proofErr w:type="spellEnd"/>
      <w:r w:rsidRPr="00641D4B">
        <w:rPr>
          <w:color w:val="000000"/>
          <w:sz w:val="28"/>
          <w:szCs w:val="28"/>
        </w:rPr>
        <w:t>;</w:t>
      </w:r>
    </w:p>
    <w:p w14:paraId="404738C9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39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б) С </w:t>
      </w:r>
      <w:proofErr w:type="spellStart"/>
      <w:r w:rsidRPr="00641D4B">
        <w:rPr>
          <w:color w:val="000000"/>
          <w:sz w:val="28"/>
          <w:szCs w:val="28"/>
        </w:rPr>
        <w:t>изтичане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срока</w:t>
      </w:r>
      <w:proofErr w:type="spellEnd"/>
      <w:r w:rsidRPr="00641D4B">
        <w:rPr>
          <w:color w:val="000000"/>
          <w:sz w:val="28"/>
          <w:szCs w:val="28"/>
        </w:rPr>
        <w:t xml:space="preserve">; </w:t>
      </w:r>
    </w:p>
    <w:p w14:paraId="075A4E51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39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в) С </w:t>
      </w:r>
      <w:proofErr w:type="spellStart"/>
      <w:r w:rsidRPr="00641D4B">
        <w:rPr>
          <w:color w:val="000000"/>
          <w:sz w:val="28"/>
          <w:szCs w:val="28"/>
        </w:rPr>
        <w:t>изпълнението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поръчката</w:t>
      </w:r>
      <w:proofErr w:type="spellEnd"/>
      <w:r w:rsidRPr="00641D4B">
        <w:rPr>
          <w:color w:val="000000"/>
          <w:sz w:val="28"/>
          <w:szCs w:val="28"/>
        </w:rPr>
        <w:t xml:space="preserve">; </w:t>
      </w:r>
    </w:p>
    <w:p w14:paraId="2E7B1DFE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39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г) С </w:t>
      </w:r>
      <w:proofErr w:type="spellStart"/>
      <w:r w:rsidRPr="00641D4B">
        <w:rPr>
          <w:color w:val="000000"/>
          <w:sz w:val="28"/>
          <w:szCs w:val="28"/>
        </w:rPr>
        <w:t>оттегляне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поръчката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ВЪЗЛОЖИТЕЛЯ; </w:t>
      </w:r>
    </w:p>
    <w:p w14:paraId="443A6553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39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д) С </w:t>
      </w:r>
      <w:proofErr w:type="spellStart"/>
      <w:r w:rsidRPr="00641D4B">
        <w:rPr>
          <w:color w:val="000000"/>
          <w:sz w:val="28"/>
          <w:szCs w:val="28"/>
        </w:rPr>
        <w:t>отказ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ИЗПЪЛНИТЕЛЯ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поръчката</w:t>
      </w:r>
      <w:proofErr w:type="spellEnd"/>
      <w:r w:rsidRPr="00641D4B">
        <w:rPr>
          <w:color w:val="000000"/>
          <w:sz w:val="28"/>
          <w:szCs w:val="28"/>
        </w:rPr>
        <w:t>.</w:t>
      </w:r>
    </w:p>
    <w:p w14:paraId="0F4E0902" w14:textId="77777777" w:rsidR="009A42CB" w:rsidRPr="00641D4B" w:rsidRDefault="009A42CB" w:rsidP="009A42CB">
      <w:pPr>
        <w:autoSpaceDE w:val="0"/>
        <w:autoSpaceDN w:val="0"/>
        <w:adjustRightInd w:val="0"/>
        <w:spacing w:before="720" w:after="480" w:line="312" w:lineRule="auto"/>
        <w:jc w:val="center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V. ДОПЪЛНИТЕЛНИ РАЗПОРЕДБИ </w:t>
      </w:r>
    </w:p>
    <w:p w14:paraId="3FBC3BC3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1. В </w:t>
      </w:r>
      <w:proofErr w:type="spellStart"/>
      <w:r w:rsidRPr="00641D4B">
        <w:rPr>
          <w:color w:val="000000"/>
          <w:sz w:val="28"/>
          <w:szCs w:val="28"/>
        </w:rPr>
        <w:t>случай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природно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бедствие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или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авария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сроковете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настоящия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преразглеждат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удължават</w:t>
      </w:r>
      <w:proofErr w:type="spellEnd"/>
      <w:r w:rsidRPr="00641D4B">
        <w:rPr>
          <w:color w:val="000000"/>
          <w:sz w:val="28"/>
          <w:szCs w:val="28"/>
        </w:rPr>
        <w:t xml:space="preserve"> с </w:t>
      </w:r>
      <w:proofErr w:type="spellStart"/>
      <w:r w:rsidRPr="00641D4B">
        <w:rPr>
          <w:color w:val="000000"/>
          <w:sz w:val="28"/>
          <w:szCs w:val="28"/>
        </w:rPr>
        <w:t>взаимното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съгласие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двете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страни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като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вземат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предвид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нанесените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щети</w:t>
      </w:r>
      <w:proofErr w:type="spellEnd"/>
      <w:r w:rsidRPr="00641D4B">
        <w:rPr>
          <w:color w:val="000000"/>
          <w:sz w:val="28"/>
          <w:szCs w:val="28"/>
        </w:rPr>
        <w:t>.</w:t>
      </w:r>
    </w:p>
    <w:p w14:paraId="334D7DDC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2. </w:t>
      </w:r>
      <w:proofErr w:type="spellStart"/>
      <w:r w:rsidRPr="00641D4B">
        <w:rPr>
          <w:color w:val="000000"/>
          <w:sz w:val="28"/>
          <w:szCs w:val="28"/>
        </w:rPr>
        <w:t>Договорът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може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бъде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изменен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допълнен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писмено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съгласие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двете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страни</w:t>
      </w:r>
      <w:proofErr w:type="spellEnd"/>
      <w:r w:rsidRPr="00641D4B">
        <w:rPr>
          <w:color w:val="000000"/>
          <w:sz w:val="28"/>
          <w:szCs w:val="28"/>
        </w:rPr>
        <w:t xml:space="preserve">. </w:t>
      </w:r>
    </w:p>
    <w:p w14:paraId="3EE2287B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3. </w:t>
      </w:r>
      <w:proofErr w:type="spellStart"/>
      <w:r w:rsidRPr="00641D4B">
        <w:rPr>
          <w:color w:val="000000"/>
          <w:sz w:val="28"/>
          <w:szCs w:val="28"/>
        </w:rPr>
        <w:t>Настоящия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влиза</w:t>
      </w:r>
      <w:proofErr w:type="spellEnd"/>
      <w:r w:rsidRPr="00641D4B">
        <w:rPr>
          <w:color w:val="000000"/>
          <w:sz w:val="28"/>
          <w:szCs w:val="28"/>
        </w:rPr>
        <w:t xml:space="preserve"> в </w:t>
      </w:r>
      <w:proofErr w:type="spellStart"/>
      <w:r w:rsidRPr="00641D4B">
        <w:rPr>
          <w:color w:val="000000"/>
          <w:sz w:val="28"/>
          <w:szCs w:val="28"/>
        </w:rPr>
        <w:t>сила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датата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подписването</w:t>
      </w:r>
      <w:proofErr w:type="spellEnd"/>
      <w:r w:rsidRPr="00641D4B">
        <w:rPr>
          <w:color w:val="000000"/>
          <w:sz w:val="28"/>
          <w:szCs w:val="28"/>
        </w:rPr>
        <w:t xml:space="preserve">. </w:t>
      </w:r>
    </w:p>
    <w:p w14:paraId="0537BC12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r w:rsidRPr="00641D4B">
        <w:rPr>
          <w:color w:val="000000"/>
          <w:sz w:val="28"/>
          <w:szCs w:val="28"/>
        </w:rPr>
        <w:t xml:space="preserve">4. </w:t>
      </w:r>
      <w:proofErr w:type="spellStart"/>
      <w:r w:rsidRPr="00641D4B">
        <w:rPr>
          <w:color w:val="000000"/>
          <w:sz w:val="28"/>
          <w:szCs w:val="28"/>
        </w:rPr>
        <w:t>Настоящия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подписва</w:t>
      </w:r>
      <w:proofErr w:type="spellEnd"/>
      <w:r w:rsidRPr="00641D4B">
        <w:rPr>
          <w:color w:val="000000"/>
          <w:sz w:val="28"/>
          <w:szCs w:val="28"/>
        </w:rPr>
        <w:t xml:space="preserve"> в </w:t>
      </w:r>
      <w:proofErr w:type="spellStart"/>
      <w:r w:rsidRPr="00641D4B">
        <w:rPr>
          <w:color w:val="000000"/>
          <w:sz w:val="28"/>
          <w:szCs w:val="28"/>
        </w:rPr>
        <w:t>два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еднообразни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екземпляра</w:t>
      </w:r>
      <w:proofErr w:type="spellEnd"/>
      <w:r w:rsidRPr="00641D4B">
        <w:rPr>
          <w:color w:val="000000"/>
          <w:sz w:val="28"/>
          <w:szCs w:val="28"/>
        </w:rPr>
        <w:t xml:space="preserve">, </w:t>
      </w:r>
      <w:proofErr w:type="spellStart"/>
      <w:r w:rsidRPr="00641D4B">
        <w:rPr>
          <w:color w:val="000000"/>
          <w:sz w:val="28"/>
          <w:szCs w:val="28"/>
        </w:rPr>
        <w:t>по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един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всяка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от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страните</w:t>
      </w:r>
      <w:proofErr w:type="spellEnd"/>
      <w:r w:rsidRPr="00641D4B">
        <w:rPr>
          <w:color w:val="000000"/>
          <w:sz w:val="28"/>
          <w:szCs w:val="28"/>
        </w:rPr>
        <w:t xml:space="preserve">. </w:t>
      </w:r>
    </w:p>
    <w:p w14:paraId="4636B9A8" w14:textId="77777777" w:rsidR="009A42CB" w:rsidRPr="00641D4B" w:rsidRDefault="009A42CB" w:rsidP="009A42CB">
      <w:pPr>
        <w:autoSpaceDE w:val="0"/>
        <w:autoSpaceDN w:val="0"/>
        <w:adjustRightInd w:val="0"/>
        <w:spacing w:before="240" w:line="312" w:lineRule="auto"/>
        <w:jc w:val="both"/>
        <w:rPr>
          <w:color w:val="000000"/>
          <w:sz w:val="28"/>
          <w:szCs w:val="28"/>
        </w:rPr>
      </w:pP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всички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неуредени</w:t>
      </w:r>
      <w:proofErr w:type="spellEnd"/>
      <w:r w:rsidRPr="00641D4B">
        <w:rPr>
          <w:color w:val="000000"/>
          <w:sz w:val="28"/>
          <w:szCs w:val="28"/>
        </w:rPr>
        <w:t xml:space="preserve"> с </w:t>
      </w:r>
      <w:proofErr w:type="spellStart"/>
      <w:r w:rsidRPr="00641D4B">
        <w:rPr>
          <w:color w:val="000000"/>
          <w:sz w:val="28"/>
          <w:szCs w:val="28"/>
        </w:rPr>
        <w:t>настоящия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договор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въпроси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се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прилагат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разпоредбите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Гражданското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законодателство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Република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България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Закона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</w:t>
      </w:r>
      <w:proofErr w:type="spellEnd"/>
      <w:r w:rsidRPr="00641D4B">
        <w:rPr>
          <w:color w:val="000000"/>
          <w:sz w:val="28"/>
          <w:szCs w:val="28"/>
        </w:rPr>
        <w:t xml:space="preserve"> </w:t>
      </w:r>
      <w:proofErr w:type="spellStart"/>
      <w:r w:rsidRPr="00641D4B">
        <w:rPr>
          <w:color w:val="000000"/>
          <w:sz w:val="28"/>
          <w:szCs w:val="28"/>
        </w:rPr>
        <w:t>задълженията</w:t>
      </w:r>
      <w:proofErr w:type="spellEnd"/>
      <w:r w:rsidRPr="00641D4B">
        <w:rPr>
          <w:color w:val="000000"/>
          <w:sz w:val="28"/>
          <w:szCs w:val="28"/>
        </w:rPr>
        <w:t xml:space="preserve"> и </w:t>
      </w:r>
      <w:proofErr w:type="spellStart"/>
      <w:r w:rsidRPr="00641D4B">
        <w:rPr>
          <w:color w:val="000000"/>
          <w:sz w:val="28"/>
          <w:szCs w:val="28"/>
        </w:rPr>
        <w:t>договорите</w:t>
      </w:r>
      <w:proofErr w:type="spellEnd"/>
      <w:r w:rsidRPr="00641D4B">
        <w:rPr>
          <w:color w:val="000000"/>
          <w:sz w:val="28"/>
          <w:szCs w:val="28"/>
        </w:rPr>
        <w:t xml:space="preserve">. </w:t>
      </w:r>
    </w:p>
    <w:p w14:paraId="3C7D47EF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</w:p>
    <w:p w14:paraId="2D3D76DD" w14:textId="77777777" w:rsidR="009A42CB" w:rsidRPr="00641D4B" w:rsidRDefault="009A42CB" w:rsidP="009A42CB">
      <w:pPr>
        <w:autoSpaceDE w:val="0"/>
        <w:autoSpaceDN w:val="0"/>
        <w:adjustRightInd w:val="0"/>
        <w:spacing w:line="312" w:lineRule="auto"/>
        <w:ind w:left="5220" w:hanging="5220"/>
        <w:jc w:val="both"/>
        <w:rPr>
          <w:color w:val="000000"/>
          <w:sz w:val="28"/>
          <w:szCs w:val="28"/>
        </w:rPr>
      </w:pPr>
      <w:commentRangeStart w:id="67"/>
      <w:r w:rsidRPr="00641D4B">
        <w:rPr>
          <w:color w:val="000000"/>
          <w:sz w:val="28"/>
          <w:szCs w:val="28"/>
        </w:rPr>
        <w:t xml:space="preserve">ИЗПЪЛНИТЕЛ: </w:t>
      </w:r>
      <w:r w:rsidRPr="00641D4B">
        <w:rPr>
          <w:color w:val="000000"/>
          <w:sz w:val="28"/>
          <w:szCs w:val="28"/>
        </w:rPr>
        <w:tab/>
        <w:t xml:space="preserve">ВЪЗЛОЖИТЕЛ: </w:t>
      </w:r>
      <w:commentRangeEnd w:id="67"/>
      <w:r w:rsidR="000578C6">
        <w:rPr>
          <w:rStyle w:val="CommentReference"/>
        </w:rPr>
        <w:commentReference w:id="67"/>
      </w:r>
    </w:p>
    <w:p w14:paraId="2A05CA5D" w14:textId="49C9B484" w:rsidR="009A42CB" w:rsidRPr="00641D4B" w:rsidRDefault="00B42A3F" w:rsidP="009A42CB">
      <w:pPr>
        <w:tabs>
          <w:tab w:val="left" w:pos="5220"/>
        </w:tabs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  <w:lang w:val="bg-BG"/>
        </w:rPr>
        <w:t>Фафла</w:t>
      </w:r>
      <w:proofErr w:type="spellEnd"/>
      <w:r>
        <w:rPr>
          <w:i/>
          <w:color w:val="FF0000"/>
          <w:sz w:val="28"/>
          <w:szCs w:val="28"/>
          <w:lang w:val="bg-BG"/>
        </w:rPr>
        <w:t xml:space="preserve"> ООД</w:t>
      </w:r>
      <w:r w:rsidR="009A42CB" w:rsidRPr="00641D4B">
        <w:rPr>
          <w:color w:val="000000"/>
          <w:sz w:val="28"/>
          <w:szCs w:val="28"/>
        </w:rPr>
        <w:t xml:space="preserve"> </w:t>
      </w:r>
      <w:r w:rsidR="009A42CB" w:rsidRPr="00641D4B">
        <w:rPr>
          <w:color w:val="000000"/>
          <w:sz w:val="28"/>
          <w:szCs w:val="28"/>
        </w:rPr>
        <w:tab/>
      </w:r>
      <w:r>
        <w:rPr>
          <w:i/>
          <w:color w:val="FF0000"/>
          <w:sz w:val="28"/>
          <w:szCs w:val="28"/>
          <w:lang w:val="bg-BG"/>
        </w:rPr>
        <w:t>Пасти ЕООД</w:t>
      </w:r>
      <w:r w:rsidR="009A42CB" w:rsidRPr="00641D4B">
        <w:rPr>
          <w:color w:val="000000"/>
          <w:sz w:val="28"/>
          <w:szCs w:val="28"/>
        </w:rPr>
        <w:t xml:space="preserve"> </w:t>
      </w:r>
    </w:p>
    <w:p w14:paraId="3B310F9A" w14:textId="77777777" w:rsidR="009A42CB" w:rsidRPr="00641D4B" w:rsidRDefault="009A42CB" w:rsidP="009A42CB">
      <w:pPr>
        <w:tabs>
          <w:tab w:val="left" w:leader="underscore" w:pos="3969"/>
          <w:tab w:val="left" w:pos="5220"/>
          <w:tab w:val="left" w:leader="underscore" w:pos="9072"/>
        </w:tabs>
        <w:autoSpaceDE w:val="0"/>
        <w:autoSpaceDN w:val="0"/>
        <w:adjustRightInd w:val="0"/>
        <w:spacing w:line="312" w:lineRule="auto"/>
        <w:jc w:val="both"/>
        <w:rPr>
          <w:color w:val="000000"/>
          <w:sz w:val="28"/>
          <w:szCs w:val="28"/>
        </w:rPr>
      </w:pPr>
      <w:proofErr w:type="spellStart"/>
      <w:r w:rsidRPr="00641D4B">
        <w:rPr>
          <w:i/>
          <w:color w:val="FF0000"/>
          <w:sz w:val="28"/>
          <w:szCs w:val="28"/>
        </w:rPr>
        <w:lastRenderedPageBreak/>
        <w:t>Длъжностно</w:t>
      </w:r>
      <w:proofErr w:type="spellEnd"/>
      <w:r w:rsidRPr="00641D4B">
        <w:rPr>
          <w:i/>
          <w:color w:val="FF0000"/>
          <w:sz w:val="28"/>
          <w:szCs w:val="28"/>
        </w:rPr>
        <w:t xml:space="preserve"> </w:t>
      </w:r>
      <w:proofErr w:type="spellStart"/>
      <w:r w:rsidRPr="00641D4B">
        <w:rPr>
          <w:i/>
          <w:color w:val="FF0000"/>
          <w:sz w:val="28"/>
          <w:szCs w:val="28"/>
        </w:rPr>
        <w:t>лице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  <w:r w:rsidRPr="00641D4B">
        <w:rPr>
          <w:color w:val="000000"/>
          <w:sz w:val="28"/>
          <w:szCs w:val="28"/>
        </w:rPr>
        <w:tab/>
      </w:r>
      <w:r w:rsidRPr="00641D4B">
        <w:rPr>
          <w:color w:val="000000"/>
          <w:sz w:val="28"/>
          <w:szCs w:val="28"/>
        </w:rPr>
        <w:tab/>
      </w:r>
      <w:proofErr w:type="spellStart"/>
      <w:r w:rsidRPr="00641D4B">
        <w:rPr>
          <w:i/>
          <w:color w:val="FF0000"/>
          <w:sz w:val="28"/>
          <w:szCs w:val="28"/>
        </w:rPr>
        <w:t>Длъжностно</w:t>
      </w:r>
      <w:proofErr w:type="spellEnd"/>
      <w:r w:rsidRPr="00641D4B">
        <w:rPr>
          <w:i/>
          <w:color w:val="FF0000"/>
          <w:sz w:val="28"/>
          <w:szCs w:val="28"/>
        </w:rPr>
        <w:t xml:space="preserve"> </w:t>
      </w:r>
      <w:proofErr w:type="spellStart"/>
      <w:r w:rsidRPr="00641D4B">
        <w:rPr>
          <w:i/>
          <w:color w:val="FF0000"/>
          <w:sz w:val="28"/>
          <w:szCs w:val="28"/>
        </w:rPr>
        <w:t>лице</w:t>
      </w:r>
      <w:proofErr w:type="spellEnd"/>
      <w:r w:rsidRPr="00641D4B">
        <w:rPr>
          <w:color w:val="000000"/>
          <w:sz w:val="28"/>
          <w:szCs w:val="28"/>
        </w:rPr>
        <w:t xml:space="preserve">: </w:t>
      </w:r>
      <w:r w:rsidRPr="00641D4B">
        <w:rPr>
          <w:color w:val="000000"/>
          <w:sz w:val="28"/>
          <w:szCs w:val="28"/>
        </w:rPr>
        <w:tab/>
      </w:r>
    </w:p>
    <w:p w14:paraId="64305B2A" w14:textId="5C2207DE" w:rsidR="009A42CB" w:rsidRPr="00641D4B" w:rsidRDefault="009A42CB" w:rsidP="009A42CB">
      <w:pPr>
        <w:tabs>
          <w:tab w:val="right" w:pos="3960"/>
          <w:tab w:val="left" w:pos="6480"/>
        </w:tabs>
        <w:autoSpaceDE w:val="0"/>
        <w:autoSpaceDN w:val="0"/>
        <w:adjustRightInd w:val="0"/>
        <w:spacing w:line="312" w:lineRule="auto"/>
        <w:jc w:val="both"/>
        <w:rPr>
          <w:color w:val="000000"/>
        </w:rPr>
      </w:pPr>
      <w:r w:rsidRPr="00641D4B">
        <w:rPr>
          <w:color w:val="000000"/>
        </w:rPr>
        <w:tab/>
        <w:t>(</w:t>
      </w:r>
      <w:r w:rsidR="00B42A3F">
        <w:rPr>
          <w:i/>
          <w:color w:val="FF0000"/>
          <w:lang w:val="bg-BG"/>
        </w:rPr>
        <w:t>М. Данчева</w:t>
      </w:r>
      <w:r w:rsidRPr="00641D4B">
        <w:rPr>
          <w:color w:val="000000"/>
        </w:rPr>
        <w:t>)</w:t>
      </w:r>
      <w:r w:rsidRPr="00641D4B">
        <w:rPr>
          <w:color w:val="000000"/>
        </w:rPr>
        <w:tab/>
      </w:r>
      <w:r w:rsidRPr="00641D4B">
        <w:rPr>
          <w:color w:val="000000"/>
        </w:rPr>
        <w:tab/>
        <w:t>(</w:t>
      </w:r>
      <w:r w:rsidR="00B42A3F">
        <w:rPr>
          <w:i/>
          <w:color w:val="FF0000"/>
        </w:rPr>
        <w:t xml:space="preserve">М. </w:t>
      </w:r>
      <w:proofErr w:type="spellStart"/>
      <w:r w:rsidR="00B42A3F">
        <w:rPr>
          <w:i/>
          <w:color w:val="FF0000"/>
        </w:rPr>
        <w:t>Крика</w:t>
      </w:r>
      <w:proofErr w:type="spellEnd"/>
      <w:r w:rsidRPr="00641D4B">
        <w:rPr>
          <w:color w:val="000000"/>
        </w:rPr>
        <w:t>)</w:t>
      </w:r>
    </w:p>
    <w:p w14:paraId="2E263A64" w14:textId="77777777" w:rsidR="009A42CB" w:rsidRPr="009A42CB" w:rsidRDefault="009A42CB" w:rsidP="009A42CB">
      <w:pPr>
        <w:rPr>
          <w:lang w:val="bg-BG"/>
        </w:rPr>
      </w:pPr>
    </w:p>
    <w:p w14:paraId="0B9AE9E5" w14:textId="77777777" w:rsidR="0018155A" w:rsidRPr="00F62A80" w:rsidRDefault="0018155A" w:rsidP="0018155A">
      <w:pPr>
        <w:pStyle w:val="NormalWeb"/>
        <w:spacing w:after="1320" w:afterAutospacing="0"/>
        <w:jc w:val="center"/>
        <w:rPr>
          <w:rFonts w:ascii="Cambria" w:hAnsi="Cambria"/>
        </w:rPr>
      </w:pPr>
    </w:p>
    <w:p w14:paraId="510BA851" w14:textId="77777777" w:rsidR="0018155A" w:rsidRPr="00F62A80" w:rsidRDefault="0018155A" w:rsidP="0018155A">
      <w:pPr>
        <w:pStyle w:val="NormalWeb"/>
        <w:spacing w:after="0" w:afterAutospacing="0"/>
        <w:jc w:val="center"/>
        <w:rPr>
          <w:rFonts w:ascii="Cambria" w:hAnsi="Cambria"/>
        </w:rPr>
      </w:pPr>
    </w:p>
    <w:p w14:paraId="4745191F" w14:textId="77777777" w:rsidR="0018155A" w:rsidRPr="00F62A80" w:rsidRDefault="0018155A" w:rsidP="0018155A">
      <w:pPr>
        <w:pStyle w:val="NormalWeb"/>
        <w:spacing w:before="1320" w:beforeAutospacing="0" w:after="1560" w:afterAutospacing="0"/>
        <w:jc w:val="center"/>
        <w:rPr>
          <w:rFonts w:ascii="Cambria" w:hAnsi="Cambria"/>
        </w:rPr>
      </w:pPr>
    </w:p>
    <w:p w14:paraId="40E1911B" w14:textId="77777777" w:rsidR="0018155A" w:rsidRPr="006C7A54" w:rsidRDefault="0018155A" w:rsidP="0018155A">
      <w:pPr>
        <w:pStyle w:val="NormalWeb"/>
        <w:spacing w:after="0" w:afterAutospacing="0"/>
        <w:jc w:val="center"/>
        <w:rPr>
          <w:rFonts w:ascii="Cambria" w:hAnsi="Cambria"/>
        </w:rPr>
      </w:pPr>
      <w:r w:rsidRPr="00F62A80">
        <w:rPr>
          <w:rFonts w:ascii="Cambria" w:hAnsi="Cambria"/>
          <w:noProof/>
        </w:rPr>
        <w:drawing>
          <wp:inline distT="0" distB="0" distL="0" distR="0" wp14:anchorId="17AE7BAA" wp14:editId="1BCAE800">
            <wp:extent cx="38100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804B" w14:textId="77777777" w:rsidR="003B0887" w:rsidRDefault="003B0887"/>
    <w:sectPr w:rsidR="003B0887">
      <w:headerReference w:type="default" r:id="rId13"/>
      <w:footerReference w:type="default" r:id="rId14"/>
      <w:pgSz w:w="12240" w:h="15840" w:code="1"/>
      <w:pgMar w:top="1440" w:right="1296" w:bottom="1440" w:left="1296" w:header="708" w:footer="708" w:gutter="0"/>
      <w:pgNumType w:start="1"/>
      <w:cols w:space="708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WU" w:date="2018-02-28T09:55:00Z" w:initials="WU">
    <w:p w14:paraId="6FA80CE4" w14:textId="77777777" w:rsidR="0032070E" w:rsidRPr="0032070E" w:rsidRDefault="0032070E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Кратко описание на нуждите на клиента и обхвата на приложението. Обхватът ще зависи от изискванията на клиента, бюджета, времето за реализация и други фактори.</w:t>
      </w:r>
    </w:p>
  </w:comment>
  <w:comment w:id="19" w:author="WU" w:date="2018-02-28T09:53:00Z" w:initials="WU">
    <w:p w14:paraId="1D0367CA" w14:textId="77777777" w:rsidR="000578C6" w:rsidRPr="000578C6" w:rsidRDefault="000578C6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Най-общо, как</w:t>
      </w:r>
      <w:r w:rsidR="0032070E">
        <w:rPr>
          <w:lang w:val="bg-BG"/>
        </w:rPr>
        <w:t>во представлява и как</w:t>
      </w:r>
      <w:r>
        <w:rPr>
          <w:lang w:val="bg-BG"/>
        </w:rPr>
        <w:t xml:space="preserve"> ще се подобри работния при клиента с въвеждането в експлоатация на вашия продукт.</w:t>
      </w:r>
    </w:p>
  </w:comment>
  <w:comment w:id="23" w:author="WU" w:date="2018-02-28T09:54:00Z" w:initials="WU">
    <w:p w14:paraId="26B165A9" w14:textId="77777777" w:rsidR="0032070E" w:rsidRPr="0032070E" w:rsidRDefault="0032070E" w:rsidP="0032070E">
      <w:pPr>
        <w:pStyle w:val="CommentText"/>
        <w:jc w:val="both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Избройте типовете потребители, които ще могат да ползват приложението и опишете ролите </w:t>
      </w:r>
      <w:r>
        <w:t>(</w:t>
      </w:r>
      <w:r>
        <w:rPr>
          <w:lang w:val="bg-BG"/>
        </w:rPr>
        <w:t>правата</w:t>
      </w:r>
      <w:r>
        <w:t xml:space="preserve">) </w:t>
      </w:r>
      <w:r>
        <w:rPr>
          <w:lang w:val="bg-BG"/>
        </w:rPr>
        <w:t xml:space="preserve">им. Например, в уеб базираните приложения административните потребители имат повече права </w:t>
      </w:r>
      <w:r>
        <w:t>(</w:t>
      </w:r>
      <w:r>
        <w:rPr>
          <w:lang w:val="bg-BG"/>
        </w:rPr>
        <w:t>могат да добавят, редактират, премахват съдържание</w:t>
      </w:r>
      <w:r>
        <w:t>)</w:t>
      </w:r>
      <w:r>
        <w:rPr>
          <w:lang w:val="bg-BG"/>
        </w:rPr>
        <w:t xml:space="preserve"> в сравнение с обикновените регистрирани потребители и/или гостите.</w:t>
      </w:r>
    </w:p>
  </w:comment>
  <w:comment w:id="28" w:author="WU" w:date="2018-02-28T09:51:00Z" w:initials="WU">
    <w:p w14:paraId="7E95BD7D" w14:textId="77777777" w:rsidR="000578C6" w:rsidRPr="000578C6" w:rsidRDefault="000578C6" w:rsidP="000578C6">
      <w:pPr>
        <w:pStyle w:val="CommentText"/>
        <w:jc w:val="center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Изисквания, засягащи пряко функционирането на системата. Каква информация се съхранява и обработва, как се обработва, специфични прозорци и формуляри, специфични валидации на данните и др.</w:t>
      </w:r>
    </w:p>
  </w:comment>
  <w:comment w:id="43" w:author="WU" w:date="2018-02-28T09:52:00Z" w:initials="WU">
    <w:p w14:paraId="51934DFC" w14:textId="77777777" w:rsidR="000578C6" w:rsidRPr="000578C6" w:rsidRDefault="000578C6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Изисквания, нямащи пряко отношение към функционирането на системата.</w:t>
      </w:r>
    </w:p>
  </w:comment>
  <w:comment w:id="61" w:author="WU" w:date="2018-02-28T09:51:00Z" w:initials="WU">
    <w:p w14:paraId="1B2393D7" w14:textId="77777777" w:rsidR="000578C6" w:rsidRPr="000578C6" w:rsidRDefault="000578C6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Не е задължителен. Само ако предметната област е специфична.</w:t>
      </w:r>
    </w:p>
  </w:comment>
  <w:comment w:id="62" w:author="WU" w:date="2018-02-28T09:47:00Z" w:initials="WU">
    <w:p w14:paraId="3EEB6A09" w14:textId="77777777" w:rsidR="000578C6" w:rsidRPr="000578C6" w:rsidRDefault="000578C6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Попълват се червените места и/или местата с точките.</w:t>
      </w:r>
    </w:p>
  </w:comment>
  <w:comment w:id="63" w:author="WU" w:date="2018-02-28T09:48:00Z" w:initials="WU">
    <w:p w14:paraId="52D2DCA4" w14:textId="77777777" w:rsidR="000578C6" w:rsidRPr="000578C6" w:rsidRDefault="000578C6">
      <w:pPr>
        <w:pStyle w:val="CommentText"/>
        <w:rPr>
          <w:u w:val="single"/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Темата на проекта.</w:t>
      </w:r>
    </w:p>
  </w:comment>
  <w:comment w:id="64" w:author="WU" w:date="2018-02-28T09:48:00Z" w:initials="WU">
    <w:p w14:paraId="7E674FF9" w14:textId="77777777" w:rsidR="000578C6" w:rsidRPr="000578C6" w:rsidRDefault="000578C6">
      <w:pPr>
        <w:pStyle w:val="CommentText"/>
        <w:rPr>
          <w:u w:val="single"/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Тук може да се включат и модели/диаграми</w:t>
      </w:r>
    </w:p>
  </w:comment>
  <w:comment w:id="65" w:author="WU" w:date="2018-02-28T09:48:00Z" w:initials="WU">
    <w:p w14:paraId="5C73FFD6" w14:textId="77777777" w:rsidR="000578C6" w:rsidRPr="000578C6" w:rsidRDefault="000578C6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Цената за допълнително обучение може да е фиксирана или на час/работен ден </w:t>
      </w:r>
      <w:r>
        <w:t>(1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р.д</w:t>
      </w:r>
      <w:proofErr w:type="spellEnd"/>
      <w:r>
        <w:rPr>
          <w:lang w:val="bg-BG"/>
        </w:rPr>
        <w:t xml:space="preserve">. </w:t>
      </w:r>
      <w:r>
        <w:t xml:space="preserve">= 8 </w:t>
      </w:r>
      <w:r>
        <w:rPr>
          <w:lang w:val="bg-BG"/>
        </w:rPr>
        <w:t>часа</w:t>
      </w:r>
      <w:r>
        <w:t>)</w:t>
      </w:r>
    </w:p>
  </w:comment>
  <w:comment w:id="66" w:author="WU" w:date="2018-02-28T09:49:00Z" w:initials="WU">
    <w:p w14:paraId="692AA2A9" w14:textId="77777777" w:rsidR="000578C6" w:rsidRPr="000578C6" w:rsidRDefault="000578C6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Крайната сума на бюджета на проекта.</w:t>
      </w:r>
    </w:p>
  </w:comment>
  <w:comment w:id="67" w:author="WU" w:date="2018-02-28T09:50:00Z" w:initials="WU">
    <w:p w14:paraId="23AF1925" w14:textId="77777777" w:rsidR="000578C6" w:rsidRDefault="000578C6" w:rsidP="000578C6">
      <w:pPr>
        <w:pStyle w:val="CommentText"/>
        <w:jc w:val="both"/>
      </w:pPr>
      <w:r>
        <w:rPr>
          <w:rStyle w:val="CommentReference"/>
        </w:rPr>
        <w:annotationRef/>
      </w:r>
      <w:r>
        <w:rPr>
          <w:lang w:val="bg-BG"/>
        </w:rPr>
        <w:t xml:space="preserve">Изпълнител </w:t>
      </w:r>
      <w:r>
        <w:t xml:space="preserve">= </w:t>
      </w:r>
      <w:proofErr w:type="spellStart"/>
      <w:r>
        <w:rPr>
          <w:lang w:val="bg-BG"/>
        </w:rPr>
        <w:t>софуерна</w:t>
      </w:r>
      <w:proofErr w:type="spellEnd"/>
      <w:r>
        <w:rPr>
          <w:lang w:val="bg-BG"/>
        </w:rPr>
        <w:t xml:space="preserve"> фирма </w:t>
      </w:r>
      <w:r>
        <w:t>(</w:t>
      </w:r>
      <w:r>
        <w:rPr>
          <w:lang w:val="bg-BG"/>
        </w:rPr>
        <w:t>вие</w:t>
      </w:r>
      <w:r>
        <w:t>)</w:t>
      </w:r>
    </w:p>
    <w:p w14:paraId="0F645B90" w14:textId="77777777" w:rsidR="000578C6" w:rsidRDefault="000578C6" w:rsidP="000578C6">
      <w:pPr>
        <w:pStyle w:val="CommentText"/>
        <w:jc w:val="both"/>
        <w:rPr>
          <w:lang w:val="bg-BG"/>
        </w:rPr>
      </w:pPr>
      <w:r>
        <w:rPr>
          <w:lang w:val="bg-BG"/>
        </w:rPr>
        <w:t xml:space="preserve">Възложител </w:t>
      </w:r>
      <w:r>
        <w:t xml:space="preserve">= </w:t>
      </w:r>
      <w:r>
        <w:rPr>
          <w:lang w:val="bg-BG"/>
        </w:rPr>
        <w:t>клиент</w:t>
      </w:r>
    </w:p>
    <w:p w14:paraId="181962DB" w14:textId="77777777" w:rsidR="000578C6" w:rsidRDefault="000578C6" w:rsidP="000578C6">
      <w:pPr>
        <w:pStyle w:val="CommentText"/>
        <w:jc w:val="both"/>
        <w:rPr>
          <w:lang w:val="bg-BG"/>
        </w:rPr>
      </w:pPr>
    </w:p>
    <w:p w14:paraId="20F2203C" w14:textId="77777777" w:rsidR="000578C6" w:rsidRPr="000578C6" w:rsidRDefault="000578C6" w:rsidP="000578C6">
      <w:pPr>
        <w:pStyle w:val="CommentText"/>
        <w:jc w:val="both"/>
        <w:rPr>
          <w:lang w:val="bg-BG"/>
        </w:rPr>
      </w:pPr>
      <w:r>
        <w:rPr>
          <w:lang w:val="bg-BG"/>
        </w:rPr>
        <w:t>Имена на фирмите и имена на длъжностни лица – както в началото на договора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A80CE4" w15:done="0"/>
  <w15:commentEx w15:paraId="1D0367CA" w15:done="0"/>
  <w15:commentEx w15:paraId="26B165A9" w15:done="0"/>
  <w15:commentEx w15:paraId="7E95BD7D" w15:done="0"/>
  <w15:commentEx w15:paraId="51934DFC" w15:done="0"/>
  <w15:commentEx w15:paraId="1B2393D7" w15:done="0"/>
  <w15:commentEx w15:paraId="3EEB6A09" w15:done="0"/>
  <w15:commentEx w15:paraId="52D2DCA4" w15:done="0"/>
  <w15:commentEx w15:paraId="7E674FF9" w15:done="0"/>
  <w15:commentEx w15:paraId="5C73FFD6" w15:done="0"/>
  <w15:commentEx w15:paraId="692AA2A9" w15:done="0"/>
  <w15:commentEx w15:paraId="20F220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86299" w14:textId="77777777" w:rsidR="00137C57" w:rsidRDefault="00137C57">
      <w:pPr>
        <w:spacing w:line="240" w:lineRule="auto"/>
      </w:pPr>
      <w:r>
        <w:separator/>
      </w:r>
    </w:p>
  </w:endnote>
  <w:endnote w:type="continuationSeparator" w:id="0">
    <w:p w14:paraId="576F3DD9" w14:textId="77777777" w:rsidR="00137C57" w:rsidRDefault="00137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A384E" w14:textId="77777777" w:rsidR="0018155A" w:rsidRPr="007000C4" w:rsidRDefault="0018155A">
    <w:pPr>
      <w:pStyle w:val="Footer"/>
      <w:jc w:val="right"/>
      <w:rPr>
        <w:lang w:val="bg-BG"/>
      </w:rPr>
    </w:pPr>
  </w:p>
  <w:p w14:paraId="661ED416" w14:textId="77777777" w:rsidR="0018155A" w:rsidRPr="009D1038" w:rsidRDefault="0018155A" w:rsidP="00181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CE711" w14:textId="77777777" w:rsidR="0018155A" w:rsidRPr="009D1038" w:rsidRDefault="0018155A" w:rsidP="001815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2A3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62E31" w14:textId="77777777" w:rsidR="00137C57" w:rsidRDefault="00137C57">
      <w:pPr>
        <w:spacing w:line="240" w:lineRule="auto"/>
      </w:pPr>
      <w:r>
        <w:separator/>
      </w:r>
    </w:p>
  </w:footnote>
  <w:footnote w:type="continuationSeparator" w:id="0">
    <w:p w14:paraId="1829B9F4" w14:textId="77777777" w:rsidR="00137C57" w:rsidRDefault="00137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80080" w14:textId="77777777" w:rsidR="0018155A" w:rsidRPr="00DD185F" w:rsidRDefault="0018155A">
    <w:pPr>
      <w:pStyle w:val="Header"/>
      <w:rPr>
        <w:lang w:val="bg-BG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C97C2" w14:textId="77777777" w:rsidR="0018155A" w:rsidRDefault="0018155A">
    <w:pPr>
      <w:pStyle w:val="Header"/>
      <w:tabs>
        <w:tab w:val="clear" w:pos="9360"/>
        <w:tab w:val="right" w:pos="9630"/>
      </w:tabs>
    </w:pPr>
    <w:r>
      <w:tab/>
    </w:r>
    <w:r>
      <w:rPr>
        <w:lang w:val="bg-BG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7A571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C109E9"/>
    <w:multiLevelType w:val="hybridMultilevel"/>
    <w:tmpl w:val="914A4D0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45160BE"/>
    <w:multiLevelType w:val="hybridMultilevel"/>
    <w:tmpl w:val="A12E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B19FD"/>
    <w:multiLevelType w:val="hybridMultilevel"/>
    <w:tmpl w:val="75B0761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CAE8DC54">
      <w:numFmt w:val="bullet"/>
      <w:lvlText w:val="-"/>
      <w:lvlJc w:val="left"/>
      <w:pPr>
        <w:ind w:left="2160" w:hanging="360"/>
      </w:pPr>
      <w:rPr>
        <w:rFonts w:ascii="Times" w:eastAsia="Times New Roman" w:hAnsi="Times" w:cs="Time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C502C5"/>
    <w:multiLevelType w:val="hybridMultilevel"/>
    <w:tmpl w:val="E688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2102C"/>
    <w:multiLevelType w:val="multilevel"/>
    <w:tmpl w:val="FEA4A77C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2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6">
    <w:nsid w:val="58F61983"/>
    <w:multiLevelType w:val="hybridMultilevel"/>
    <w:tmpl w:val="93D6E554"/>
    <w:lvl w:ilvl="0" w:tplc="469E6880">
      <w:start w:val="1"/>
      <w:numFmt w:val="decimal"/>
      <w:lvlText w:val="%1."/>
      <w:lvlJc w:val="left"/>
      <w:pPr>
        <w:ind w:left="1787" w:hanging="3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2" w:hanging="360"/>
      </w:pPr>
    </w:lvl>
    <w:lvl w:ilvl="2" w:tplc="0402001B" w:tentative="1">
      <w:start w:val="1"/>
      <w:numFmt w:val="lowerRoman"/>
      <w:lvlText w:val="%3."/>
      <w:lvlJc w:val="right"/>
      <w:pPr>
        <w:ind w:left="3212" w:hanging="180"/>
      </w:pPr>
    </w:lvl>
    <w:lvl w:ilvl="3" w:tplc="0402000F" w:tentative="1">
      <w:start w:val="1"/>
      <w:numFmt w:val="decimal"/>
      <w:lvlText w:val="%4."/>
      <w:lvlJc w:val="left"/>
      <w:pPr>
        <w:ind w:left="3932" w:hanging="360"/>
      </w:pPr>
    </w:lvl>
    <w:lvl w:ilvl="4" w:tplc="04020019" w:tentative="1">
      <w:start w:val="1"/>
      <w:numFmt w:val="lowerLetter"/>
      <w:lvlText w:val="%5."/>
      <w:lvlJc w:val="left"/>
      <w:pPr>
        <w:ind w:left="4652" w:hanging="360"/>
      </w:pPr>
    </w:lvl>
    <w:lvl w:ilvl="5" w:tplc="0402001B" w:tentative="1">
      <w:start w:val="1"/>
      <w:numFmt w:val="lowerRoman"/>
      <w:lvlText w:val="%6."/>
      <w:lvlJc w:val="right"/>
      <w:pPr>
        <w:ind w:left="5372" w:hanging="180"/>
      </w:pPr>
    </w:lvl>
    <w:lvl w:ilvl="6" w:tplc="0402000F" w:tentative="1">
      <w:start w:val="1"/>
      <w:numFmt w:val="decimal"/>
      <w:lvlText w:val="%7."/>
      <w:lvlJc w:val="left"/>
      <w:pPr>
        <w:ind w:left="6092" w:hanging="360"/>
      </w:pPr>
    </w:lvl>
    <w:lvl w:ilvl="7" w:tplc="04020019" w:tentative="1">
      <w:start w:val="1"/>
      <w:numFmt w:val="lowerLetter"/>
      <w:lvlText w:val="%8."/>
      <w:lvlJc w:val="left"/>
      <w:pPr>
        <w:ind w:left="6812" w:hanging="360"/>
      </w:pPr>
    </w:lvl>
    <w:lvl w:ilvl="8" w:tplc="0402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7">
    <w:nsid w:val="5ABE56E7"/>
    <w:multiLevelType w:val="hybridMultilevel"/>
    <w:tmpl w:val="220528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418E9D0"/>
    <w:multiLevelType w:val="hybridMultilevel"/>
    <w:tmpl w:val="290042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5E76335"/>
    <w:multiLevelType w:val="hybridMultilevel"/>
    <w:tmpl w:val="EC08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U">
    <w15:presenceInfo w15:providerId="None" w15:userId="W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5A"/>
    <w:rsid w:val="000355FD"/>
    <w:rsid w:val="000578C6"/>
    <w:rsid w:val="00137C57"/>
    <w:rsid w:val="0018155A"/>
    <w:rsid w:val="0018217B"/>
    <w:rsid w:val="0032070E"/>
    <w:rsid w:val="00395ED7"/>
    <w:rsid w:val="003B0887"/>
    <w:rsid w:val="00535099"/>
    <w:rsid w:val="007A299A"/>
    <w:rsid w:val="008364D6"/>
    <w:rsid w:val="00960747"/>
    <w:rsid w:val="009A42CB"/>
    <w:rsid w:val="00A23AAE"/>
    <w:rsid w:val="00B23E29"/>
    <w:rsid w:val="00B42A3F"/>
    <w:rsid w:val="00CA6EDF"/>
    <w:rsid w:val="00D70005"/>
    <w:rsid w:val="00D71191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5358"/>
  <w15:chartTrackingRefBased/>
  <w15:docId w15:val="{9ADE4C07-CC85-4037-AB65-28C8EC40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5A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8155A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8155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8155A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8155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8155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8155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8155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8155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8155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5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8155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8155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8155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8155A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8155A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8155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8155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8155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8155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8155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18155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8155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18155A"/>
    <w:pPr>
      <w:spacing w:before="120" w:after="120"/>
    </w:pPr>
    <w:rPr>
      <w:rFonts w:ascii="Calibri" w:hAnsi="Calibri"/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18155A"/>
    <w:pPr>
      <w:ind w:left="240"/>
    </w:pPr>
    <w:rPr>
      <w:rFonts w:ascii="Calibri" w:hAnsi="Calibri"/>
      <w:smallCaps/>
      <w:sz w:val="20"/>
    </w:rPr>
  </w:style>
  <w:style w:type="paragraph" w:customStyle="1" w:styleId="TOCEntry">
    <w:name w:val="TOCEntry"/>
    <w:basedOn w:val="Normal"/>
    <w:rsid w:val="0018155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18155A"/>
    <w:pPr>
      <w:ind w:left="480"/>
    </w:pPr>
    <w:rPr>
      <w:rFonts w:ascii="Calibri" w:hAnsi="Calibri"/>
      <w:i/>
      <w:iCs/>
      <w:sz w:val="20"/>
    </w:rPr>
  </w:style>
  <w:style w:type="paragraph" w:customStyle="1" w:styleId="template">
    <w:name w:val="template"/>
    <w:basedOn w:val="Normal"/>
    <w:rsid w:val="0018155A"/>
    <w:rPr>
      <w:rFonts w:ascii="Arial" w:hAnsi="Arial"/>
      <w:i/>
      <w:sz w:val="22"/>
    </w:rPr>
  </w:style>
  <w:style w:type="paragraph" w:customStyle="1" w:styleId="ByLine">
    <w:name w:val="ByLine"/>
    <w:basedOn w:val="Title"/>
    <w:rsid w:val="0018155A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List">
    <w:name w:val="List"/>
    <w:basedOn w:val="Normal"/>
    <w:rsid w:val="0018155A"/>
    <w:pPr>
      <w:ind w:left="1440" w:hanging="900"/>
    </w:pPr>
    <w:rPr>
      <w:rFonts w:ascii="Times New Roman" w:hAnsi="Times New Roman"/>
      <w:lang w:eastAsia="ja-JP"/>
    </w:rPr>
  </w:style>
  <w:style w:type="paragraph" w:styleId="NormalWeb">
    <w:name w:val="Normal (Web)"/>
    <w:basedOn w:val="Normal"/>
    <w:uiPriority w:val="99"/>
    <w:unhideWhenUsed/>
    <w:rsid w:val="0018155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bg-BG" w:eastAsia="bg-BG"/>
    </w:rPr>
  </w:style>
  <w:style w:type="table" w:styleId="TableGrid">
    <w:name w:val="Table Grid"/>
    <w:basedOn w:val="TableNormal"/>
    <w:rsid w:val="001815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8155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5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09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099"/>
    <w:rPr>
      <w:rFonts w:ascii="Times" w:eastAsia="Times New Roman" w:hAnsi="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099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9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6685-BA5B-476A-89D1-A1151A08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Galashi</dc:creator>
  <cp:keywords/>
  <dc:description/>
  <cp:lastModifiedBy>WU</cp:lastModifiedBy>
  <cp:revision>19</cp:revision>
  <dcterms:created xsi:type="dcterms:W3CDTF">2014-10-14T11:06:00Z</dcterms:created>
  <dcterms:modified xsi:type="dcterms:W3CDTF">2019-09-26T10:09:00Z</dcterms:modified>
</cp:coreProperties>
</file>