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a0td fixture</w:t>
      </w:r>
    </w:p>
    <w:p>
      <w:r>
        <w:rPr>
          <w:rFonts w:ascii="Zapfino Imaginary" w:hAnsi="Zapfino Imaginary"/>
        </w:rPr>
        <w:t>Uses a font that is not installed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/>
  <dc:creator/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