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1D28724A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MVC_CRUD parte 1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5A8325ED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>Codificar las interfaces graficas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29077148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5952FA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7C39FD5C" w:rsidR="00A13838" w:rsidRDefault="006F2A5B" w:rsidP="00A13838">
      <w:pPr>
        <w:rPr>
          <w:rFonts w:ascii="Arial" w:hAnsi="Arial" w:cs="Arial"/>
          <w:sz w:val="24"/>
          <w:szCs w:val="24"/>
        </w:rPr>
      </w:pPr>
      <w:r w:rsidRPr="006F2A5B">
        <w:rPr>
          <w:rFonts w:ascii="Arial" w:hAnsi="Arial" w:cs="Arial"/>
          <w:sz w:val="24"/>
          <w:szCs w:val="24"/>
        </w:rPr>
        <w:t xml:space="preserve">Crear la carpeta del proyecto llamada </w:t>
      </w:r>
      <w:proofErr w:type="spellStart"/>
      <w:r w:rsidRPr="006F2A5B">
        <w:rPr>
          <w:rFonts w:ascii="Arial" w:hAnsi="Arial" w:cs="Arial"/>
          <w:sz w:val="24"/>
          <w:szCs w:val="24"/>
        </w:rPr>
        <w:t>primermvc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6F2A5B">
        <w:rPr>
          <w:rFonts w:ascii="Arial" w:hAnsi="Arial" w:cs="Arial"/>
          <w:sz w:val="24"/>
          <w:szCs w:val="24"/>
        </w:rPr>
        <w:t xml:space="preserve"> en la ruta: c:/</w:t>
      </w:r>
      <w:proofErr w:type="spellStart"/>
      <w:r w:rsidRPr="006F2A5B">
        <w:rPr>
          <w:rFonts w:ascii="Arial" w:hAnsi="Arial" w:cs="Arial"/>
          <w:sz w:val="24"/>
          <w:szCs w:val="24"/>
        </w:rPr>
        <w:t>xampp</w:t>
      </w:r>
      <w:proofErr w:type="spellEnd"/>
      <w:r w:rsidRPr="006F2A5B">
        <w:rPr>
          <w:rFonts w:ascii="Arial" w:hAnsi="Arial" w:cs="Arial"/>
          <w:sz w:val="24"/>
          <w:szCs w:val="24"/>
        </w:rPr>
        <w:t>/</w:t>
      </w:r>
      <w:proofErr w:type="spellStart"/>
      <w:r w:rsidRPr="006F2A5B">
        <w:rPr>
          <w:rFonts w:ascii="Arial" w:hAnsi="Arial" w:cs="Arial"/>
          <w:sz w:val="24"/>
          <w:szCs w:val="24"/>
        </w:rPr>
        <w:t>htdocs</w:t>
      </w:r>
      <w:proofErr w:type="spellEnd"/>
      <w:r w:rsidRPr="006F2A5B">
        <w:rPr>
          <w:rFonts w:ascii="Arial" w:hAnsi="Arial" w:cs="Arial"/>
          <w:sz w:val="24"/>
          <w:szCs w:val="24"/>
        </w:rPr>
        <w:t xml:space="preserve">/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41155A">
        <w:trPr>
          <w:trHeight w:val="305"/>
          <w:jc w:val="center"/>
        </w:trPr>
        <w:tc>
          <w:tcPr>
            <w:tcW w:w="8713" w:type="dxa"/>
          </w:tcPr>
          <w:p w14:paraId="0B91CF6D" w14:textId="60AD9547" w:rsidR="0038770B" w:rsidRPr="006F2A5B" w:rsidRDefault="006F2A5B" w:rsidP="006F2A5B">
            <w:pPr>
              <w:rPr>
                <w:rFonts w:ascii="Arial" w:hAnsi="Arial" w:cs="Arial"/>
                <w:sz w:val="24"/>
                <w:szCs w:val="24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>RUTA</w:t>
            </w:r>
            <w:r w:rsidRPr="006F2A5B">
              <w:rPr>
                <w:rFonts w:ascii="Arial" w:hAnsi="Arial" w:cs="Arial"/>
                <w:sz w:val="24"/>
                <w:szCs w:val="24"/>
              </w:rPr>
              <w:t>: c:/</w:t>
            </w:r>
            <w:proofErr w:type="spellStart"/>
            <w:r w:rsidRPr="006F2A5B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6F2A5B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6F2A5B">
              <w:rPr>
                <w:rFonts w:ascii="Arial" w:hAnsi="Arial" w:cs="Arial"/>
                <w:sz w:val="24"/>
                <w:szCs w:val="24"/>
              </w:rPr>
              <w:t>htdocs</w:t>
            </w:r>
            <w:proofErr w:type="spellEnd"/>
            <w:r w:rsidRPr="006F2A5B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6F2A5B">
              <w:rPr>
                <w:rFonts w:ascii="Arial" w:hAnsi="Arial" w:cs="Arial"/>
                <w:sz w:val="24"/>
                <w:szCs w:val="24"/>
              </w:rPr>
              <w:t>primermvc</w:t>
            </w:r>
            <w:proofErr w:type="spellEnd"/>
          </w:p>
        </w:tc>
      </w:tr>
      <w:tr w:rsidR="0038770B" w14:paraId="01A03575" w14:textId="77777777" w:rsidTr="0041155A">
        <w:trPr>
          <w:trHeight w:val="305"/>
          <w:jc w:val="center"/>
        </w:trPr>
        <w:tc>
          <w:tcPr>
            <w:tcW w:w="8713" w:type="dxa"/>
          </w:tcPr>
          <w:p w14:paraId="719F26CB" w14:textId="1DDC360F" w:rsidR="0038770B" w:rsidRDefault="006F2A5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128E9B" wp14:editId="6BC61BD2">
                  <wp:extent cx="4944932" cy="1493520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6503" b="71273"/>
                          <a:stretch/>
                        </pic:blipFill>
                        <pic:spPr bwMode="auto">
                          <a:xfrm>
                            <a:off x="0" y="0"/>
                            <a:ext cx="4964835" cy="1499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12843" w14:textId="063EFFEC" w:rsidR="006F2A5B" w:rsidRDefault="006F2A5B"/>
    <w:p w14:paraId="39ECADFE" w14:textId="5A8363D2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2. </w:t>
      </w:r>
    </w:p>
    <w:p w14:paraId="7D995A95" w14:textId="5E252752" w:rsidR="006F2A5B" w:rsidRDefault="006F2A5B">
      <w:pPr>
        <w:rPr>
          <w:rFonts w:ascii="Arial" w:hAnsi="Arial" w:cs="Arial"/>
          <w:sz w:val="24"/>
          <w:szCs w:val="24"/>
        </w:rPr>
      </w:pPr>
      <w:r w:rsidRPr="006F2A5B">
        <w:rPr>
          <w:rFonts w:ascii="Arial" w:hAnsi="Arial" w:cs="Arial"/>
          <w:sz w:val="24"/>
          <w:szCs w:val="24"/>
        </w:rPr>
        <w:t xml:space="preserve">Una </w:t>
      </w:r>
      <w:proofErr w:type="spellStart"/>
      <w:r>
        <w:rPr>
          <w:rFonts w:ascii="Arial" w:hAnsi="Arial" w:cs="Arial"/>
          <w:sz w:val="24"/>
          <w:szCs w:val="24"/>
        </w:rPr>
        <w:t>ves</w:t>
      </w:r>
      <w:proofErr w:type="spellEnd"/>
      <w:r>
        <w:rPr>
          <w:rFonts w:ascii="Arial" w:hAnsi="Arial" w:cs="Arial"/>
          <w:sz w:val="24"/>
          <w:szCs w:val="24"/>
        </w:rPr>
        <w:t xml:space="preserve"> creada la carpeta, dentro de la misma, se crean las subcarpetas denominadas:</w:t>
      </w:r>
    </w:p>
    <w:p w14:paraId="3D72A8DC" w14:textId="7A956413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Controller</w:t>
      </w:r>
      <w:proofErr w:type="spellEnd"/>
      <w:r w:rsidRPr="00D3282C">
        <w:rPr>
          <w:rFonts w:ascii="Arial" w:hAnsi="Arial" w:cs="Arial"/>
          <w:sz w:val="24"/>
          <w:szCs w:val="24"/>
        </w:rPr>
        <w:t>. Contendrá los controladores. Compuesto por acciones que en código son métodos / funciones.</w:t>
      </w:r>
    </w:p>
    <w:p w14:paraId="72C4D9AF" w14:textId="77777777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Model</w:t>
      </w:r>
      <w:proofErr w:type="spellEnd"/>
      <w:r w:rsidRPr="00D3282C">
        <w:rPr>
          <w:rFonts w:ascii="Arial" w:hAnsi="Arial" w:cs="Arial"/>
          <w:sz w:val="24"/>
          <w:szCs w:val="24"/>
        </w:rPr>
        <w:t>. Contendrá las y entidades de negocio.</w:t>
      </w:r>
    </w:p>
    <w:p w14:paraId="52625A17" w14:textId="04DFFFA5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282C">
        <w:rPr>
          <w:rFonts w:ascii="Arial" w:hAnsi="Arial" w:cs="Arial"/>
          <w:sz w:val="24"/>
          <w:szCs w:val="24"/>
        </w:rPr>
        <w:t xml:space="preserve">View. Contendrá las vistas (código </w:t>
      </w:r>
      <w:proofErr w:type="spellStart"/>
      <w:r w:rsidRPr="00D3282C">
        <w:rPr>
          <w:rFonts w:ascii="Arial" w:hAnsi="Arial" w:cs="Arial"/>
          <w:sz w:val="24"/>
          <w:szCs w:val="24"/>
        </w:rPr>
        <w:t>html</w:t>
      </w:r>
      <w:proofErr w:type="spellEnd"/>
      <w:r w:rsidRPr="00D3282C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36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1F3CD66F" w:rsidR="0038770B" w:rsidRPr="00B976F9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htdocs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primermvc</w:t>
            </w:r>
            <w:proofErr w:type="spellEnd"/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0091FE99" w14:textId="7AACE5BA" w:rsidR="00D3282C" w:rsidRPr="00B976F9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55F61544" wp14:editId="431F7F53">
                  <wp:extent cx="5404485" cy="1783080"/>
                  <wp:effectExtent l="0" t="0" r="5715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1392" b="74170"/>
                          <a:stretch/>
                        </pic:blipFill>
                        <pic:spPr bwMode="auto">
                          <a:xfrm>
                            <a:off x="0" y="0"/>
                            <a:ext cx="5532356" cy="1825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F1991" w14:textId="2B31EDD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lastRenderedPageBreak/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ED48527" w14:textId="63BDAA05" w:rsid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dentro de la carpera </w:t>
      </w:r>
      <w:proofErr w:type="spellStart"/>
      <w:r w:rsidRPr="006F2A5B">
        <w:rPr>
          <w:rFonts w:ascii="Arial" w:hAnsi="Arial" w:cs="Arial"/>
          <w:sz w:val="24"/>
          <w:szCs w:val="24"/>
        </w:rPr>
        <w:t>primermvc</w:t>
      </w:r>
      <w:proofErr w:type="spellEnd"/>
      <w:r>
        <w:rPr>
          <w:rFonts w:ascii="Arial" w:hAnsi="Arial" w:cs="Arial"/>
          <w:sz w:val="24"/>
          <w:szCs w:val="24"/>
        </w:rPr>
        <w:t xml:space="preserve">, se crean la subcarpeta. </w:t>
      </w:r>
    </w:p>
    <w:p w14:paraId="6E08653E" w14:textId="612F208E" w:rsidR="00D3282C" w:rsidRPr="00D3282C" w:rsidRDefault="00D3282C" w:rsidP="00D3282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Assets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. Contendrá el diseño </w:t>
      </w:r>
      <w:proofErr w:type="spellStart"/>
      <w:r w:rsidRPr="00D3282C">
        <w:rPr>
          <w:rFonts w:ascii="Arial" w:hAnsi="Arial" w:cs="Arial"/>
          <w:sz w:val="24"/>
          <w:szCs w:val="24"/>
        </w:rPr>
        <w:t>css</w:t>
      </w:r>
      <w:proofErr w:type="spellEnd"/>
      <w:r w:rsidRPr="00D3282C">
        <w:rPr>
          <w:rFonts w:ascii="Arial" w:hAnsi="Arial" w:cs="Arial"/>
          <w:sz w:val="24"/>
          <w:szCs w:val="24"/>
        </w:rPr>
        <w:t>, código JavaScript (</w:t>
      </w:r>
      <w:proofErr w:type="spellStart"/>
      <w:r w:rsidRPr="00D3282C">
        <w:rPr>
          <w:rFonts w:ascii="Arial" w:hAnsi="Arial" w:cs="Arial"/>
          <w:sz w:val="24"/>
          <w:szCs w:val="24"/>
        </w:rPr>
        <w:t>js</w:t>
      </w:r>
      <w:proofErr w:type="spellEnd"/>
      <w:r w:rsidRPr="00D3282C">
        <w:rPr>
          <w:rFonts w:ascii="Arial" w:hAnsi="Arial" w:cs="Arial"/>
          <w:sz w:val="24"/>
          <w:szCs w:val="24"/>
        </w:rPr>
        <w:t>) y fuentes del proyecto.</w:t>
      </w:r>
    </w:p>
    <w:p w14:paraId="32793506" w14:textId="5073F5FC" w:rsidR="00D3282C" w:rsidRP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se cera el </w:t>
      </w:r>
      <w:proofErr w:type="spellStart"/>
      <w:r>
        <w:rPr>
          <w:rFonts w:ascii="Arial" w:hAnsi="Arial" w:cs="Arial"/>
          <w:sz w:val="24"/>
          <w:szCs w:val="24"/>
        </w:rPr>
        <w:t>scrip</w:t>
      </w:r>
      <w:proofErr w:type="spellEnd"/>
      <w:r>
        <w:rPr>
          <w:rFonts w:ascii="Arial" w:hAnsi="Arial" w:cs="Arial"/>
          <w:sz w:val="24"/>
          <w:szCs w:val="24"/>
        </w:rPr>
        <w:t xml:space="preserve"> llamado </w:t>
      </w:r>
      <w:proofErr w:type="spellStart"/>
      <w:r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este s</w:t>
      </w:r>
      <w:r w:rsidRPr="00D3282C">
        <w:rPr>
          <w:rFonts w:ascii="Arial" w:hAnsi="Arial" w:cs="Arial"/>
          <w:sz w:val="24"/>
          <w:szCs w:val="24"/>
        </w:rPr>
        <w:t xml:space="preserve">erá el </w:t>
      </w:r>
      <w:proofErr w:type="spellStart"/>
      <w:r w:rsidRPr="00D3282C">
        <w:rPr>
          <w:rFonts w:ascii="Arial" w:hAnsi="Arial" w:cs="Arial"/>
          <w:sz w:val="24"/>
          <w:szCs w:val="24"/>
        </w:rPr>
        <w:t>FrontController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4"/>
      </w:tblGrid>
      <w:tr w:rsidR="00D3282C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77777777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htdocs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primermvc</w:t>
            </w:r>
            <w:proofErr w:type="spellEnd"/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556A3C2A" w14:textId="5EE5E518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3492AF2C" wp14:editId="03A628A5">
                  <wp:extent cx="5396230" cy="17373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7319" b="75136"/>
                          <a:stretch/>
                        </pic:blipFill>
                        <pic:spPr bwMode="auto">
                          <a:xfrm>
                            <a:off x="0" y="0"/>
                            <a:ext cx="5494672" cy="1769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1F523B09" w14:textId="77777777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637F2242" w:rsid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4. </w:t>
      </w:r>
    </w:p>
    <w:p w14:paraId="00C65C8A" w14:textId="63EB89DD" w:rsidR="00D3282C" w:rsidRPr="00D3282C" w:rsidRDefault="00760E6F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Contrayendo</w:t>
      </w:r>
      <w:r w:rsidR="00D3282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D3282C" w:rsidRPr="00D3282C">
        <w:rPr>
          <w:rFonts w:ascii="Arial" w:hAnsi="Arial" w:cs="Arial"/>
          <w:sz w:val="24"/>
          <w:szCs w:val="24"/>
        </w:rPr>
        <w:t>FrontController</w:t>
      </w:r>
      <w:proofErr w:type="spellEnd"/>
      <w:r w:rsidR="00D3282C" w:rsidRPr="00D3282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3282C"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="00D3282C" w:rsidRPr="00D3282C">
        <w:rPr>
          <w:rFonts w:ascii="Arial" w:hAnsi="Arial" w:cs="Arial"/>
          <w:sz w:val="24"/>
          <w:szCs w:val="24"/>
        </w:rPr>
        <w:t>)</w:t>
      </w:r>
    </w:p>
    <w:p w14:paraId="4C771A22" w14:textId="6FF083CC" w:rsidR="00D3282C" w:rsidRDefault="00D3282C" w:rsidP="00D3282C">
      <w:pPr>
        <w:rPr>
          <w:rFonts w:ascii="Arial" w:hAnsi="Arial" w:cs="Arial"/>
          <w:sz w:val="24"/>
          <w:szCs w:val="24"/>
        </w:rPr>
      </w:pPr>
      <w:r w:rsidRPr="00D3282C">
        <w:rPr>
          <w:rFonts w:ascii="Arial" w:hAnsi="Arial" w:cs="Arial"/>
          <w:sz w:val="24"/>
          <w:szCs w:val="24"/>
        </w:rPr>
        <w:t xml:space="preserve">El proyecto comienza ejecutando el archivo </w:t>
      </w:r>
      <w:proofErr w:type="spellStart"/>
      <w:r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, que va a hacer el papel de un </w:t>
      </w:r>
      <w:proofErr w:type="spellStart"/>
      <w:r w:rsidRPr="00D3282C">
        <w:rPr>
          <w:rFonts w:ascii="Arial" w:hAnsi="Arial" w:cs="Arial"/>
          <w:sz w:val="24"/>
          <w:szCs w:val="24"/>
        </w:rPr>
        <w:t>FrontController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, encargado de validar que controlador y acción se está </w:t>
      </w:r>
      <w:r>
        <w:rPr>
          <w:rFonts w:ascii="Arial" w:hAnsi="Arial" w:cs="Arial"/>
          <w:sz w:val="24"/>
          <w:szCs w:val="24"/>
        </w:rPr>
        <w:t>e</w:t>
      </w:r>
      <w:r w:rsidRPr="00D3282C">
        <w:rPr>
          <w:rFonts w:ascii="Arial" w:hAnsi="Arial" w:cs="Arial"/>
          <w:sz w:val="24"/>
          <w:szCs w:val="24"/>
        </w:rPr>
        <w:t xml:space="preserve">jecutando mientras que el usuario navega. La lógica dice que mediante la </w:t>
      </w:r>
      <w:proofErr w:type="spellStart"/>
      <w:r w:rsidRPr="00D3282C">
        <w:rPr>
          <w:rFonts w:ascii="Arial" w:hAnsi="Arial" w:cs="Arial"/>
          <w:sz w:val="24"/>
          <w:szCs w:val="24"/>
        </w:rPr>
        <w:t>queryString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 habrá 2 (dos) parámetros esenciales para saber que controlador y acción ejecutar el cual es “c” de controlador y “a” de 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D3282C">
        <w:trPr>
          <w:trHeight w:val="305"/>
        </w:trPr>
        <w:tc>
          <w:tcPr>
            <w:tcW w:w="8713" w:type="dxa"/>
          </w:tcPr>
          <w:p w14:paraId="23EB9614" w14:textId="77777777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htdocs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primermvc</w:t>
            </w:r>
            <w:proofErr w:type="spellEnd"/>
          </w:p>
        </w:tc>
      </w:tr>
      <w:tr w:rsidR="00D3282C" w14:paraId="030AB523" w14:textId="77777777" w:rsidTr="00D3282C">
        <w:trPr>
          <w:trHeight w:val="305"/>
        </w:trPr>
        <w:tc>
          <w:tcPr>
            <w:tcW w:w="8713" w:type="dxa"/>
          </w:tcPr>
          <w:p w14:paraId="508114E0" w14:textId="64A414BC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05BC55D4" wp14:editId="5CCA99E7">
                  <wp:extent cx="5427980" cy="1943100"/>
                  <wp:effectExtent l="0" t="0" r="127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5961" b="71273"/>
                          <a:stretch/>
                        </pic:blipFill>
                        <pic:spPr bwMode="auto">
                          <a:xfrm>
                            <a:off x="0" y="0"/>
                            <a:ext cx="5466393" cy="195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0B" w14:paraId="2D3EDE86" w14:textId="77777777" w:rsidTr="0041155A">
        <w:tblPrEx>
          <w:jc w:val="center"/>
        </w:tblPrEx>
        <w:trPr>
          <w:trHeight w:val="324"/>
          <w:jc w:val="center"/>
        </w:trPr>
        <w:tc>
          <w:tcPr>
            <w:tcW w:w="8713" w:type="dxa"/>
          </w:tcPr>
          <w:p w14:paraId="64871509" w14:textId="20AE5043" w:rsidR="0038770B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lastRenderedPageBreak/>
              <w:t>index.php</w:t>
            </w:r>
            <w:proofErr w:type="spellEnd"/>
          </w:p>
        </w:tc>
      </w:tr>
      <w:tr w:rsidR="00D3282C" w14:paraId="2CCF9474" w14:textId="77777777" w:rsidTr="0041155A">
        <w:tblPrEx>
          <w:jc w:val="center"/>
        </w:tblPrEx>
        <w:trPr>
          <w:trHeight w:val="324"/>
          <w:jc w:val="center"/>
        </w:trPr>
        <w:tc>
          <w:tcPr>
            <w:tcW w:w="8713" w:type="dxa"/>
          </w:tcPr>
          <w:p w14:paraId="43F85FB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2A7D8F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//Se incluye la configuración de conexión a datos en el</w:t>
            </w:r>
          </w:p>
          <w:p w14:paraId="2DFFCA02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//SGBD: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MariaDB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F576B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database.php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BD8D321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//Para registrar productos es necesario iniciar los proveedores</w:t>
            </w:r>
          </w:p>
          <w:p w14:paraId="182861BF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//de los mismos, por ello la variable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para este</w:t>
            </w:r>
          </w:p>
          <w:p w14:paraId="603A9E2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//ejercicio se inicia con el ‘proveedor’.</w:t>
            </w:r>
          </w:p>
          <w:p w14:paraId="43D2EA41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'proveedor';</w:t>
            </w:r>
          </w:p>
          <w:p w14:paraId="0D71AB8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Todo esta lógica hará el papel de un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FrontController</w:t>
            </w:r>
            <w:proofErr w:type="spellEnd"/>
          </w:p>
          <w:p w14:paraId="5CCD89A5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(!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isset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($_REQUEST['c']))</w:t>
            </w:r>
          </w:p>
          <w:p w14:paraId="54265C9A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5EBB5B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//Llamado de la página principal</w:t>
            </w:r>
          </w:p>
          <w:p w14:paraId="54BB0254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/$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controller.controller.php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";</w:t>
            </w:r>
          </w:p>
          <w:p w14:paraId="255531D9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ucwords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) . '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506629C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new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A5E5A6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10BE7BA8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769AA0E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  <w:p w14:paraId="251B21E6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1CF02A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Obtiene el controlador a cargar</w:t>
            </w:r>
          </w:p>
          <w:p w14:paraId="44A407E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strtolower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($_REQUEST['c']);</w:t>
            </w:r>
          </w:p>
          <w:p w14:paraId="63D0C738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accion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isset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($_REQUEST['a']) ? $_REQUEST['a'] : '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5B778B0E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Instancia el controlador</w:t>
            </w:r>
          </w:p>
          <w:p w14:paraId="141E7E84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/$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controller.controller.php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";</w:t>
            </w:r>
          </w:p>
          <w:p w14:paraId="70E84D0A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ucwords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) . '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1AE07697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new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0323F5F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Llama la acción</w:t>
            </w:r>
          </w:p>
          <w:p w14:paraId="12B5E20D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call_user_func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 array(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,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accion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) );</w:t>
            </w:r>
          </w:p>
          <w:p w14:paraId="6D7E9964" w14:textId="66ADCB96" w:rsid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1C1BCE84" w:rsidR="0038770B" w:rsidRPr="003308EA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>Paso 5.</w:t>
      </w:r>
    </w:p>
    <w:p w14:paraId="71CE67FB" w14:textId="187C1A99" w:rsidR="001133E2" w:rsidRPr="00E179AF" w:rsidRDefault="001133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crean los </w:t>
      </w:r>
      <w:r w:rsidRPr="001133E2">
        <w:rPr>
          <w:rFonts w:ascii="Arial" w:hAnsi="Arial" w:cs="Arial"/>
          <w:sz w:val="24"/>
          <w:szCs w:val="24"/>
        </w:rPr>
        <w:t>modelos</w:t>
      </w:r>
      <w:r>
        <w:rPr>
          <w:rFonts w:ascii="Arial" w:hAnsi="Arial" w:cs="Arial"/>
          <w:sz w:val="24"/>
          <w:szCs w:val="24"/>
        </w:rPr>
        <w:t xml:space="preserve">, recuerda que los mismos deben </w:t>
      </w:r>
      <w:r w:rsidR="00E179AF">
        <w:rPr>
          <w:rFonts w:ascii="Arial" w:hAnsi="Arial" w:cs="Arial"/>
          <w:sz w:val="24"/>
          <w:szCs w:val="24"/>
        </w:rPr>
        <w:t>ubicarse</w:t>
      </w:r>
      <w:r>
        <w:rPr>
          <w:rFonts w:ascii="Arial" w:hAnsi="Arial" w:cs="Arial"/>
          <w:sz w:val="24"/>
          <w:szCs w:val="24"/>
        </w:rPr>
        <w:t xml:space="preserve"> dentro de la carpeta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179AF">
        <w:rPr>
          <w:rFonts w:ascii="Arial" w:hAnsi="Arial" w:cs="Arial"/>
          <w:sz w:val="24"/>
          <w:szCs w:val="24"/>
        </w:rPr>
        <w:t xml:space="preserve"> Fíjate bien el nombre de la base de datos, la cual se llama para el ejemplo </w:t>
      </w:r>
      <w:proofErr w:type="spellStart"/>
      <w:r w:rsidR="00E179AF" w:rsidRPr="00E179AF">
        <w:rPr>
          <w:rFonts w:ascii="Arial" w:hAnsi="Arial" w:cs="Arial"/>
          <w:i/>
          <w:iCs/>
          <w:color w:val="FF0000"/>
          <w:sz w:val="24"/>
          <w:szCs w:val="24"/>
        </w:rPr>
        <w:t>mvc_php</w:t>
      </w:r>
      <w:proofErr w:type="spellEnd"/>
      <w:r w:rsidR="00E179AF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r w:rsidR="00E179AF">
        <w:rPr>
          <w:rFonts w:ascii="Arial" w:hAnsi="Arial" w:cs="Arial"/>
          <w:color w:val="000000" w:themeColor="text1"/>
          <w:sz w:val="24"/>
          <w:szCs w:val="24"/>
        </w:rPr>
        <w:t xml:space="preserve">igualmente fíjate las comillas que están basias. Estas corresponden a la contraseña del servidor.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5C830BDE" w:rsidR="0038770B" w:rsidRPr="005B2E7A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database.php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: Se define la conexión a la base de datos.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5ADAEAC3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1B6D0EB0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</w:p>
          <w:p w14:paraId="41D9333B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48F283D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//Esta función permite la conexión al SGBD: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MariaDB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0782C7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//host = tipo de conexión local - ‘localhost’.</w:t>
            </w:r>
          </w:p>
          <w:p w14:paraId="1230E53C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dbname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nombre de la base de datos.</w:t>
            </w:r>
          </w:p>
          <w:p w14:paraId="78D6F992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lastRenderedPageBreak/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charset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utf8, indica la codificación de caracteres utilizada.</w:t>
            </w:r>
          </w:p>
          <w:p w14:paraId="6A3160E1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nombre de usuario (solo para fines académicos=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35E87E9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//’’ = contraseña del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(solo para fines académicos).</w:t>
            </w:r>
          </w:p>
          <w:p w14:paraId="5C90A5E6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Conectar()</w:t>
            </w:r>
          </w:p>
          <w:p w14:paraId="3439417F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13926FEB" w14:textId="18D241F4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new PDO('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mysql:host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localhost;dbname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mvc_php;charset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=utf8', '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', </w:t>
            </w:r>
            <w:r w:rsidR="00E179AF" w:rsidRPr="00E179AF">
              <w:rPr>
                <w:rFonts w:ascii="Arial" w:hAnsi="Arial" w:cs="Arial"/>
                <w:sz w:val="24"/>
                <w:szCs w:val="24"/>
              </w:rPr>
              <w:t>'</w:t>
            </w:r>
            <w:r w:rsidR="00E17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179AF" w:rsidRPr="00E179AF">
              <w:rPr>
                <w:rFonts w:ascii="Arial" w:hAnsi="Arial" w:cs="Arial"/>
                <w:sz w:val="24"/>
                <w:szCs w:val="24"/>
              </w:rPr>
              <w:t>'</w:t>
            </w:r>
            <w:r w:rsidRPr="001133E2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3DC487C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//Filtrando posibles errores de conexión.</w:t>
            </w:r>
          </w:p>
          <w:p w14:paraId="64D5AD23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setAttribute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(PDO::ATTR_ERRMODE, PDO::ERRMODE_EXCEPTION);</w:t>
            </w:r>
          </w:p>
          <w:p w14:paraId="74600DB9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3FB75A2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0F5393A" w14:textId="00DC9269" w:rsidR="001133E2" w:rsidRPr="00E673C8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A3950F2" w14:textId="25217C88" w:rsidR="0038770B" w:rsidRDefault="0038770B"/>
    <w:p w14:paraId="0D5C17F7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2960CAAF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>los elementos descritos desde el paso 1, hasta el paso 5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41155A">
        <w:tc>
          <w:tcPr>
            <w:tcW w:w="8468" w:type="dxa"/>
          </w:tcPr>
          <w:p w14:paraId="49310A08" w14:textId="3BF0A42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paso1</w:t>
            </w:r>
          </w:p>
        </w:tc>
      </w:tr>
      <w:tr w:rsidR="00F0269C" w14:paraId="2DF19A39" w14:textId="77777777" w:rsidTr="0041155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41155A">
        <w:tc>
          <w:tcPr>
            <w:tcW w:w="8468" w:type="dxa"/>
          </w:tcPr>
          <w:p w14:paraId="28B65101" w14:textId="57DEFFC6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41155A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41155A">
        <w:tc>
          <w:tcPr>
            <w:tcW w:w="8468" w:type="dxa"/>
          </w:tcPr>
          <w:p w14:paraId="2E881324" w14:textId="392CB961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3308EA">
        <w:trPr>
          <w:trHeight w:val="1701"/>
        </w:trPr>
        <w:tc>
          <w:tcPr>
            <w:tcW w:w="8468" w:type="dxa"/>
          </w:tcPr>
          <w:p w14:paraId="3FF2BB5C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651A9803" w14:textId="77777777" w:rsidTr="0041155A">
        <w:tc>
          <w:tcPr>
            <w:tcW w:w="8468" w:type="dxa"/>
          </w:tcPr>
          <w:p w14:paraId="73A391BB" w14:textId="6F3881A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</w:t>
            </w:r>
          </w:p>
        </w:tc>
      </w:tr>
      <w:tr w:rsidR="003308EA" w14:paraId="39DC13C6" w14:textId="77777777" w:rsidTr="003308EA">
        <w:trPr>
          <w:trHeight w:val="1701"/>
        </w:trPr>
        <w:tc>
          <w:tcPr>
            <w:tcW w:w="8468" w:type="dxa"/>
          </w:tcPr>
          <w:p w14:paraId="549A2DCE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21D63656" w14:textId="77777777" w:rsidTr="003308EA">
        <w:trPr>
          <w:trHeight w:val="278"/>
        </w:trPr>
        <w:tc>
          <w:tcPr>
            <w:tcW w:w="8468" w:type="dxa"/>
          </w:tcPr>
          <w:p w14:paraId="66D8AF9E" w14:textId="7823A21F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paso4</w:t>
            </w:r>
          </w:p>
        </w:tc>
      </w:tr>
      <w:tr w:rsidR="003308EA" w14:paraId="3869C0DF" w14:textId="77777777" w:rsidTr="003308EA">
        <w:trPr>
          <w:trHeight w:val="2835"/>
        </w:trPr>
        <w:tc>
          <w:tcPr>
            <w:tcW w:w="8468" w:type="dxa"/>
          </w:tcPr>
          <w:p w14:paraId="14EBE2D5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3D195C2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0EA23406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4008F" w:rsidRPr="0064008F">
        <w:rPr>
          <w:rFonts w:ascii="Arial" w:hAnsi="Arial" w:cs="Arial"/>
          <w:sz w:val="24"/>
          <w:szCs w:val="24"/>
        </w:rPr>
        <w:t>require_once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0532B9E7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r w:rsidRPr="001133E2">
        <w:rPr>
          <w:rFonts w:ascii="Arial" w:hAnsi="Arial" w:cs="Arial"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70BC7E41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r w:rsidRPr="0064008F">
        <w:rPr>
          <w:rFonts w:ascii="Arial" w:hAnsi="Arial" w:cs="Arial"/>
          <w:sz w:val="24"/>
          <w:szCs w:val="24"/>
        </w:rPr>
        <w:t>MVC</w:t>
      </w:r>
      <w:r w:rsidR="00D87D29">
        <w:rPr>
          <w:rFonts w:ascii="Arial" w:hAnsi="Arial" w:cs="Arial"/>
          <w:sz w:val="24"/>
          <w:szCs w:val="24"/>
        </w:rPr>
        <w:t xml:space="preserve"> (modelo, vista, controlador)</w:t>
      </w:r>
      <w:r w:rsidRPr="0064008F">
        <w:rPr>
          <w:rFonts w:ascii="Arial" w:hAnsi="Arial" w:cs="Arial"/>
          <w:sz w:val="24"/>
          <w:szCs w:val="24"/>
        </w:rPr>
        <w:t>?</w:t>
      </w:r>
      <w:r w:rsidRPr="0064008F">
        <w:rPr>
          <w:rFonts w:ascii="Arial" w:hAnsi="Arial" w:cs="Arial"/>
          <w:sz w:val="24"/>
          <w:szCs w:val="24"/>
        </w:rPr>
        <w:t xml:space="preserve">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D2DCE"/>
    <w:rsid w:val="000E7815"/>
    <w:rsid w:val="001133E2"/>
    <w:rsid w:val="003308EA"/>
    <w:rsid w:val="0038770B"/>
    <w:rsid w:val="003B7F9D"/>
    <w:rsid w:val="00432C18"/>
    <w:rsid w:val="00513934"/>
    <w:rsid w:val="0056697C"/>
    <w:rsid w:val="005952FA"/>
    <w:rsid w:val="005C1CF6"/>
    <w:rsid w:val="0064008F"/>
    <w:rsid w:val="00696B15"/>
    <w:rsid w:val="006B1077"/>
    <w:rsid w:val="006F2A5B"/>
    <w:rsid w:val="00760E6F"/>
    <w:rsid w:val="00764A74"/>
    <w:rsid w:val="007B3756"/>
    <w:rsid w:val="007B7E01"/>
    <w:rsid w:val="0081314B"/>
    <w:rsid w:val="009D3031"/>
    <w:rsid w:val="00A13838"/>
    <w:rsid w:val="00A204A3"/>
    <w:rsid w:val="00AC6DFD"/>
    <w:rsid w:val="00BA16A7"/>
    <w:rsid w:val="00D3282C"/>
    <w:rsid w:val="00D46A2E"/>
    <w:rsid w:val="00D87D29"/>
    <w:rsid w:val="00DA5ED4"/>
    <w:rsid w:val="00DF3BB1"/>
    <w:rsid w:val="00E179AF"/>
    <w:rsid w:val="00E857D0"/>
    <w:rsid w:val="00F0269C"/>
    <w:rsid w:val="00F64983"/>
    <w:rsid w:val="00F719B0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608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47</cp:revision>
  <dcterms:created xsi:type="dcterms:W3CDTF">2021-04-26T12:12:00Z</dcterms:created>
  <dcterms:modified xsi:type="dcterms:W3CDTF">2021-05-03T01:59:00Z</dcterms:modified>
</cp:coreProperties>
</file>