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color w:val="3c78d8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c78d8"/>
          <w:sz w:val="38"/>
          <w:szCs w:val="38"/>
          <w:rtl w:val="0"/>
        </w:rPr>
        <w:t xml:space="preserve">Word2Vec CON Gensim - Python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53138" cy="3619816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3619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3c78d8"/>
          <w:sz w:val="34"/>
          <w:szCs w:val="34"/>
        </w:rPr>
      </w:pPr>
      <w:r w:rsidDel="00000000" w:rsidR="00000000" w:rsidRPr="00000000">
        <w:rPr>
          <w:color w:val="3c78d8"/>
          <w:sz w:val="34"/>
          <w:szCs w:val="34"/>
          <w:rtl w:val="0"/>
        </w:rPr>
        <w:t xml:space="preserve">Adrián Yared Armas de la Nuez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3c78d8"/>
          <w:sz w:val="36"/>
          <w:szCs w:val="3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Contenido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c35568x6w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Enunciado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8cwbo6n4466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Word2Vec model trainning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ig92oe7k2m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 Install gensim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9uqlcl56m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 Ejecución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f6pabepqbvr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2.1.3 Imports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f155rww6l6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2.1.4 Import dataset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acd74hu073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2.1.5 Ejecución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9dcf6q2svm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2.1.6 Mostrar las primeras 10 filas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z8tcjhj2hy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2.1.7 Ejecución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74z2lm9c1s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2.1.8 Mostrar los títulos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9sd8zy32n1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2.1.9 Ejecución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y4ryilfhc4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2.1.10 Prepare data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yl50rokggg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2.1.10.1  Install punkt_tab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kuruukq59i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2.1.10.1  Tokenización de palabras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akzu5345ff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2.1.10.1  Tokenización de palabras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y6apbqdzo4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2.1.11 Entrenamiento del modelo Word2Vec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14jg744yc2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2.1.12 Explorar el modelo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byhbgewvh8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Usando el modelo pre-entrenado word2vec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vaiciplhxy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Install gdown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gdf8jbr0shz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Descarga del modelo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8zeu7ez0yy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 Imports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wch9by5hk1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2.2.4 Carga del modelo preentrenado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hc7ipkriuh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2.2.5 Exploración del modelo preentrenado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rumohhopxp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2.2.6 Vector similar a queen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x0dpt9xqqm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2.2.7 Otros ejemplos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mdngf8dlin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 Github y Colab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  <w:color w:val="3c78d8"/>
        </w:rPr>
      </w:pPr>
      <w:bookmarkStart w:colFirst="0" w:colLast="0" w:name="_2c35568x6wg8" w:id="0"/>
      <w:bookmarkEnd w:id="0"/>
      <w:r w:rsidDel="00000000" w:rsidR="00000000" w:rsidRPr="00000000">
        <w:rPr>
          <w:b w:val="1"/>
          <w:color w:val="3c78d8"/>
          <w:rtl w:val="0"/>
        </w:rPr>
        <w:t xml:space="preserve">1.  Enunciado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 el siguiente link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https://www.youtube.com/watch?v=Z1VsHYcNXDI</w:t>
        </w:r>
      </w:hyperlink>
      <w:r w:rsidDel="00000000" w:rsidR="00000000" w:rsidRPr="00000000">
        <w:rPr>
          <w:rtl w:val="0"/>
        </w:rPr>
        <w:t xml:space="preserve"> puedes acceder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 vídeo explicativo del uso del algoritmo Word2Vec con Gensim en Python.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Implementa el código, añade celdas markdown con los comentarios y explicaciones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oportunas.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t8cwbo6n4466" w:id="1"/>
      <w:bookmarkEnd w:id="1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2.1 Word2Vec model trainning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aig92oe7k2m0" w:id="2"/>
      <w:bookmarkEnd w:id="2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2.1.1 Install gensim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gensim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e9uqlcl56mu" w:id="3"/>
      <w:bookmarkEnd w:id="3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2.1.2 Ejecución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6f6pabepqbvr" w:id="4"/>
      <w:bookmarkEnd w:id="4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2.1.3 Imports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gensim.models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Word2Vec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keyedvectors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Does topic modeling and document similarity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Does data manipulation and analysis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nltk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Its a natural Language Processing toolkit.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kagglehub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Kaggle download library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mf155rww6l6g" w:id="5"/>
      <w:bookmarkEnd w:id="5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2.1.4 Import dataset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Download latest version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 = kagglehub.dataset_download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"rootuser/worldnews-on-reddit"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csvPath = path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"/reddit_worldnews_start_to_2016-11-22.csv"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"Path to dataset files:"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2acd74hu073f" w:id="6"/>
      <w:bookmarkEnd w:id="6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2.1.5 Ejecución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h9dcf6q2svmy" w:id="7"/>
      <w:bookmarkEnd w:id="7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2.1.6 Mostrar las primeras 10 filas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csvPath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sz8tcjhj2hyh" w:id="8"/>
      <w:bookmarkEnd w:id="8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2.1.7 Ejecución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e74z2lm9c1sn" w:id="9"/>
      <w:bookmarkEnd w:id="9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2.1.8 Mostrar los títulos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Get all title values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newsTitles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.values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newsTitles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spacing w:line="240" w:lineRule="auto"/>
        <w:rPr>
          <w:b w:val="1"/>
          <w:color w:val="3c78d8"/>
          <w:sz w:val="32"/>
          <w:szCs w:val="32"/>
        </w:rPr>
      </w:pPr>
      <w:bookmarkStart w:colFirst="0" w:colLast="0" w:name="_b9sd8zy32n1" w:id="10"/>
      <w:bookmarkEnd w:id="10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2.1.9 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line="240" w:lineRule="auto"/>
        <w:rPr>
          <w:b w:val="1"/>
          <w:color w:val="3c78d8"/>
          <w:sz w:val="32"/>
          <w:szCs w:val="32"/>
        </w:rPr>
      </w:pPr>
      <w:bookmarkStart w:colFirst="0" w:colLast="0" w:name="_ffb53kc9tiv5" w:id="11"/>
      <w:bookmarkEnd w:id="11"/>
      <w:r w:rsidDel="00000000" w:rsidR="00000000" w:rsidRPr="00000000">
        <w:rPr>
          <w:b w:val="1"/>
          <w:color w:val="3c78d8"/>
          <w:sz w:val="32"/>
          <w:szCs w:val="32"/>
        </w:rPr>
        <w:drawing>
          <wp:inline distB="114300" distT="114300" distL="114300" distR="114300">
            <wp:extent cx="5362575" cy="1143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7y4ryilfhc4y" w:id="12"/>
      <w:bookmarkEnd w:id="12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2.1.10 Prepare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rPr>
          <w:b w:val="1"/>
          <w:color w:val="3c78d8"/>
          <w:sz w:val="26"/>
          <w:szCs w:val="26"/>
        </w:rPr>
      </w:pPr>
      <w:bookmarkStart w:colFirst="0" w:colLast="0" w:name="_hyl50rokgggn" w:id="13"/>
      <w:bookmarkEnd w:id="13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2.1.10.1  Install punkt_tab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#only once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nltk.download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'punkt_tab'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rPr>
          <w:b w:val="1"/>
          <w:color w:val="3c78d8"/>
          <w:sz w:val="26"/>
          <w:szCs w:val="26"/>
        </w:rPr>
      </w:pPr>
      <w:bookmarkStart w:colFirst="0" w:colLast="0" w:name="_9kuruukq59i" w:id="14"/>
      <w:bookmarkEnd w:id="14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2.1.10.1  Tokenización de palabras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newsVec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nltk.word_tokenize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newsTitles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5"/>
        <w:rPr>
          <w:b w:val="1"/>
          <w:color w:val="3c78d8"/>
          <w:sz w:val="26"/>
          <w:szCs w:val="26"/>
        </w:rPr>
      </w:pPr>
      <w:bookmarkStart w:colFirst="0" w:colLast="0" w:name="_9akzu5345ff7" w:id="15"/>
      <w:bookmarkEnd w:id="15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2.1.10.1  Tokenización de palabras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Show all vec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newsVec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3567113" cy="2648771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648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iy6apbqdzo4n" w:id="16"/>
      <w:bookmarkEnd w:id="16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2.1.11 Entrenamiento del modelo Word2Vec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Trains a Word2Vec model on the tokenized news titles. min_count=1 means even words that appear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only once are considered, and vector_size=32 sets the dimensionality of the word vectors.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Word2Vec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newsVec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f14jg744yc2m" w:id="17"/>
      <w:bookmarkEnd w:id="17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2.1.12 Explorar el modelo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Vectores similares a 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Find similar vectorized words to 'man'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model.wv.most_similar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16764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3c78d8"/>
          <w:sz w:val="32"/>
          <w:szCs w:val="32"/>
        </w:rPr>
      </w:pPr>
      <w:r w:rsidDel="00000000" w:rsidR="00000000" w:rsidRPr="00000000">
        <w:rPr>
          <w:rtl w:val="0"/>
        </w:rPr>
        <w:t xml:space="preserve">Vectores similares a queen: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Finds words most similar to "man", performs vector arithmetic (king - man + woman),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and finds the most similar word to the resulting vector (likely "queen").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 = model.wv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model.wv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model.wv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'woman'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output is a list of tuples, where each tuple represents a word and its similarity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score to the target vector (vec, which was calculated as king - man + woman).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model.wv.most_similar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16002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  <w:t xml:space="preserve">Similar al vector 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output is a list of tuples, where each tuple represents a word and its similarity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score to the target vector (man).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model.wv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888058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888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lbyhbgewvh8g" w:id="18"/>
      <w:bookmarkEnd w:id="18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2.2 Usando el modelo pre-entrenado word2vec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2vaiciplhxye" w:id="19"/>
      <w:bookmarkEnd w:id="19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2.2.1 Install gdown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Gdown downloads files from Google Drive.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gdown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3890963" cy="975972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975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agdf8jbr0shz" w:id="20"/>
      <w:bookmarkEnd w:id="20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2.2.2 Descarga del modelo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#Download the pre-trained model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gdown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B7XkCwpI5KDYNlNUTTlSS21pQmM -O GoogleNews-vectors-negative300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gz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Unzip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gzip -d /content/GoogleNews-vectors-negative300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gz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38zeu7ez0yyc" w:id="21"/>
      <w:bookmarkEnd w:id="21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2.2.3 Imports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gensim.models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Word2Vec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keyedvectors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Does topic modeling and document similarity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Does data manipulation and analysis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nltk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Its a natural Language Processing toolkit.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kwch9by5hk1y" w:id="22"/>
      <w:bookmarkEnd w:id="22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2.2.4 Carga del modelo preentrenado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Loads a pre-trained Word2Vec model into a variable named model. model = GoogleNews-vectors-negative300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KeyedVectors.load_word2vec_format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'GoogleNews-vectors-negative300.bin'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binary=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limit=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bhc7ipkriuhe" w:id="23"/>
      <w:bookmarkEnd w:id="23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2.2.5 Exploración del modelo preentrenado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all vec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173355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hrumohhopxp0" w:id="24"/>
      <w:bookmarkEnd w:id="24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2.2.6 Vector similar a queen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Finds words most similar to "man", performs vector arithmetic (king - man + woman),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and finds the most similar word to the resulting vector (likely "queen").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 = model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"woman"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output is a list of tuples, where each tuple represents a word and its similarity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score to the target vector.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model.most_similar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5430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jx0dpt9xqqmc" w:id="25"/>
      <w:bookmarkEnd w:id="25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2.2.7 Otros ejemplos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  <w:t xml:space="preserve">Francia: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The output of model.most_similar([vec]) would likely be a list of words (countries) where "France" is at or near the top, along with possibly other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countries that have a similar relationship to their capitals as the Germany-Berlin relationship. This is because the vector arithmetic captures the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"capital city of" relationship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 = model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"Germany"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"Berlin"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model.most_similar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output would indicate that "France" is the most similar word to the vector you calculated,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followed by "Paris," "Belgium," and so on. The numbers represent the similarity scores.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2247277" cy="1421573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277" cy="1421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Fútbol: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The code uses vector arithmetic to find the analogy between Messi and football and applies it to tennis to find a similar entity. The output suggests that the model successfully identifies famous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tennis players like Nadal and Federer, showcasing how word embeddings can capture relationships and analogies between words and concepts. I hope this helps! Let me know if you have any other questions.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 = model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"football"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"tennis"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model.most_similar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5716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>
          <w:b w:val="1"/>
          <w:color w:val="3c78d8"/>
        </w:rPr>
      </w:pPr>
      <w:bookmarkStart w:colFirst="0" w:colLast="0" w:name="_lmdngf8dlin3" w:id="26"/>
      <w:bookmarkEnd w:id="26"/>
      <w:r w:rsidDel="00000000" w:rsidR="00000000" w:rsidRPr="00000000">
        <w:rPr>
          <w:b w:val="1"/>
          <w:color w:val="3c78d8"/>
          <w:rtl w:val="0"/>
        </w:rPr>
        <w:t xml:space="preserve">3.  Github y Colab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hyperlink r:id="rId2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633538" cy="1633538"/>
              <wp:effectExtent b="0" l="0" r="0" t="0"/>
              <wp:docPr id="1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3538" cy="16335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default"/>
      <w:footerReference r:id="rId27" w:type="first"/>
      <w:pgSz w:h="16834" w:w="11909" w:orient="portrait"/>
      <w:pgMar w:bottom="1440" w:top="1440" w:left="1440" w:right="1440" w:header="283.46456692913387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rPr>
        <w:b w:val="1"/>
        <w:color w:val="3c78d8"/>
      </w:rPr>
    </w:pPr>
    <w:r w:rsidDel="00000000" w:rsidR="00000000" w:rsidRPr="00000000">
      <w:rPr>
        <w:b w:val="1"/>
        <w:color w:val="3c78d8"/>
        <w:rtl w:val="0"/>
      </w:rPr>
      <w:t xml:space="preserve">Adrián Yared Armas de la Nuez</w:t>
      <w:tab/>
      <w:tab/>
      <w:tab/>
      <w:tab/>
      <w:tab/>
      <w:tab/>
      <w:tab/>
      <w:tab/>
      <w:t xml:space="preserve"> </w:t>
    </w:r>
    <w:r w:rsidDel="00000000" w:rsidR="00000000" w:rsidRPr="00000000">
      <w:rPr>
        <w:b w:val="1"/>
        <w:color w:val="3c78d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color w:val="3c78d8"/>
        <w:rtl w:val="0"/>
      </w:rPr>
      <w:t xml:space="preserve">/8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rPr>
        <w:rFonts w:ascii="Roboto" w:cs="Roboto" w:eastAsia="Roboto" w:hAnsi="Roboto"/>
        <w:color w:val="3c78d8"/>
        <w:sz w:val="26"/>
        <w:szCs w:val="26"/>
      </w:rPr>
    </w:pPr>
    <w:r w:rsidDel="00000000" w:rsidR="00000000" w:rsidRPr="00000000">
      <w:rPr/>
      <w:drawing>
        <wp:inline distB="114300" distT="114300" distL="114300" distR="114300">
          <wp:extent cx="785813" cy="785813"/>
          <wp:effectExtent b="0" l="0" r="0" t="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813" cy="785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sz w:val="26"/>
        <w:szCs w:val="26"/>
        <w:rtl w:val="0"/>
      </w:rPr>
      <w:t xml:space="preserve">                    </w:t>
    </w:r>
    <w:r w:rsidDel="00000000" w:rsidR="00000000" w:rsidRPr="00000000">
      <w:rPr>
        <w:rFonts w:ascii="Roboto" w:cs="Roboto" w:eastAsia="Roboto" w:hAnsi="Roboto"/>
        <w:color w:val="3c78d8"/>
        <w:sz w:val="26"/>
        <w:szCs w:val="26"/>
        <w:rtl w:val="0"/>
      </w:rPr>
      <w:t xml:space="preserve">Word2Vec CON Gensim - Python</w:t>
    </w:r>
  </w:p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hyperlink" Target="https://colab.research.google.com/drive/18JNNFLDRILCNOfyDCcxyIQqdYLWFZWdV#scrollTo=H3oaeVsvySnj" TargetMode="External"/><Relationship Id="rId21" Type="http://schemas.openxmlformats.org/officeDocument/2006/relationships/image" Target="media/image7.png"/><Relationship Id="rId24" Type="http://schemas.openxmlformats.org/officeDocument/2006/relationships/header" Target="header1.xm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hyperlink" Target="https://www.youtube.com/watch?v=Z1VsHYcNXDI" TargetMode="External"/><Relationship Id="rId8" Type="http://schemas.openxmlformats.org/officeDocument/2006/relationships/image" Target="media/image3.png"/><Relationship Id="rId11" Type="http://schemas.openxmlformats.org/officeDocument/2006/relationships/image" Target="media/image11.png"/><Relationship Id="rId10" Type="http://schemas.openxmlformats.org/officeDocument/2006/relationships/image" Target="media/image15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16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19" Type="http://schemas.openxmlformats.org/officeDocument/2006/relationships/image" Target="media/image8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