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GNS3 — Network Project Documentation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Complete Documentation: Topology, Configuration &amp; Testing</w:t>
      </w:r>
    </w:p>
    <w:p>
      <w:pPr>
        <w:pStyle w:val="Heading1"/>
        <w:spacing w:after="160" w:before="360"/>
      </w:pPr>
      <w:r>
        <w:t xml:space="preserve">1. Topology &amp; Connections</w:t>
      </w:r>
    </w:p>
    <w:p>
      <w:pPr>
        <w:pStyle w:val="Heading2"/>
        <w:spacing w:after="120" w:before="240"/>
      </w:pPr>
      <w:r>
        <w:t xml:space="preserve">1.1 Connection Diagram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600"/>
        <w:gridCol w:w="1300"/>
        <w:gridCol w:w="2600"/>
        <w:gridCol w:w="2800"/>
      </w:tblGrid>
      <w:tr>
        <w:trPr>
          <w:tblHeader/>
        </w:trPr>
        <w:tc>
          <w:tcPr>
            <w:tcW w:type="dxa" w:w="15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0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6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3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VLAN / Network Type</w:t>
            </w:r>
          </w:p>
        </w:tc>
        <w:tc>
          <w:tcPr>
            <w:tcW w:type="dxa" w:w="28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Function in Project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eth0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ESW1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 10 (IT)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network user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eth0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ESW1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 20 (HR)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network user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Kali Linux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enp0s3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ESW1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f1/4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 10 (IT)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/ security station on the IT network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ESW1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f1/2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Trunk (10, 20, 30, 40)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Inter-switch link (trunking)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ESW1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f1/3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f0/0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Trunk (10, 20, 30, 40)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Router-switch link (router-on-a-stick)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eth0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 30 (GUEST)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Guest network user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Ubuntu Server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enp0s3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 40 (SERVERS)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Central server (BIND9 DNS + ISC-DHCP)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f2/0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f0/0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transit (220.110.0.0/30)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WAN link / routing to the ISP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f2/1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NAT1 (Cloud)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DHCP interface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 external traffic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Final, secured exit to the Internet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1.2 VLAN Plan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5400"/>
      </w:tblGrid>
      <w:tr>
        <w:trPr>
          <w:tblHeader/>
        </w:trPr>
        <w:tc>
          <w:tcPr>
            <w:tcW w:type="dxa" w:w="12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VLAN</w:t>
            </w:r>
          </w:p>
        </w:tc>
        <w:tc>
          <w:tcPr>
            <w:tcW w:type="dxa" w:w="18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Subnet</w:t>
            </w:r>
          </w:p>
        </w:tc>
        <w:tc>
          <w:tcPr>
            <w:tcW w:type="dxa" w:w="54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Device(s)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192.168.10.0/24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PC1 -&gt; ESW1 f1/0; Kali Linux -&gt; ESW1 f1/4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192.168.20.0/24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PC2 -&gt; ESW1 f1/1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GUEST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192.168.30.0/24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PC3 -&gt; ESW2 f1/0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192.168.40.0/24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Ubuntu Server -&gt; ESW2 f1/3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2. ESW1 Configuration</w:t>
      </w:r>
    </w:p>
    <w:p>
      <w:pPr>
        <w:pStyle w:val="Heading2"/>
        <w:spacing w:after="120" w:before="240"/>
      </w:pPr>
      <w:r>
        <w:t xml:space="preserve">2.1 VLANs &amp; Ports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hostname ESW1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20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HR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30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GUEST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SERVERS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f1/4 connected to Kali Linux (VLAN 10)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1/4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f1/0 connected to PC1 (VLAN 10)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f1/1 connected to PC2 (VLAN 20)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20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f1/2 connected to Switch ESW2 (Trunk)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1/2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trunk encapsulation dot1q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10,20,30,40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f1/3 connected to Router R1 f0/0 (Trunk)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1/3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trunk encapsulation dot1q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10,20,30,40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3. ESW2 Configuration</w:t>
      </w:r>
    </w:p>
    <w:p>
      <w:pPr>
        <w:pStyle w:val="Heading2"/>
        <w:spacing w:after="120" w:before="240"/>
      </w:pPr>
      <w:r>
        <w:t xml:space="preserve">3.1 VLANs &amp; Ports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3000"/>
      </w:tblGrid>
      <w:tr>
        <w:trPr>
          <w:tblHeader/>
        </w:trPr>
        <w:tc>
          <w:tcPr>
            <w:tcW w:type="dxa" w:w="24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54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VLAN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f1/0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PC3-GUESTS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f1/2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ESW1 (trunk)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10,20,30,40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f1/3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Ubuntu Server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hostname ESW2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20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HR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30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GUEST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vlan 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name SERVERS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f1/0 connected to PC3 (VLAN 30)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30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f1/3 links to the Ubuntu Server (VLAN 40)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1/3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Port f1/2 connected back to ESW1 f1/2 (Trunk)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1/2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trunk encapsulation dot1q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10,20,30,40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4. R1 Router Configuration</w:t>
      </w:r>
    </w:p>
    <w:p>
      <w:pPr>
        <w:pStyle w:val="Heading2"/>
        <w:spacing w:after="120" w:before="240"/>
      </w:pPr>
      <w:r>
        <w:t xml:space="preserve">4.1 Sub-interfaces, OSPF, NAT, ACL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hostname R1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Bringing up the physical LAN interface toward the switch (port f0/0, per diagram)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Sub-interface configuration (inter-VLAN routing &amp; DHCP relay)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0/0.10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encapsulation dot1Q 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address 192.168.10.1 255.255.255.0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0/0.20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encapsulation dot1Q 20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address 192.168.20.1 255.255.255.0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0/0.30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encapsulation dot1Q 30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address 192.168.30.1 255.255.255.0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0/0.40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encapsulation dot1Q 40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address 192.168.40.1 255.255.255.0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Real WAN interface configuration toward ISP router R2 (port f2/0, per diagram)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2/0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address 220.110.0.1 255.255.255.252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nat outside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UDP FIX: UDP/DNS translations expire automatically after 10 seconds (avoids stale NAT entries after a restart)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nat translation udp-timeout 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Access list and NAT overload configuration on the correct interface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access-list standard NAT_ACL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192.168.10.0 0.0.0.255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192.168.20.0 0.0.0.255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192.168.30.0 0.0.0.255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192.168.40.0 0.0.0.255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nat inside source list NAT_ACL interface FastEthernet 2/0 overload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OSPF configuration (routing toward R2)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router ospf 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network 220.110.0.0 0.0.0.3 area 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network 192.168.10.0 0.0.0.255 area 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network 192.168.20.0 0.0.0.255 area 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network 192.168.30.0 0.0.0.255 area 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network 192.168.40.0 0.0.0.255 area 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----- Security access control lists (ACL) -----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GUEST_ACL: allows only Web (port 80) to the Server, blocks ICMP and access to other VLANs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access-list extended GUEST_ACL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tcp 192.168.30.0 0.0.0.255 host 192.168.40.10 eq www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deny icmp 192.168.30.0 0.0.0.255 host 192.168.40.10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deny ip 192.168.30.0 0.0.0.255 192.168.10.0 0.0.0.255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deny ip 192.168.30.0 0.0.0.255 192.168.20.0 0.0.0.255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ip any any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HR_ACL: blocks the HR network's access to the IT network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access-list extended HR_ACL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deny ip 192.168.20.0 0.0.0.255 192.168.10.0 0.0.0.255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ip any any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Applying the ACLs inbound on the sub-interfaces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0/0.30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access-group GUEST_ACL in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0/0.20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access-group HR_ACL in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Permanently saving R1's configuration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5. R2 Router Configuration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hostname R2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Interface connected to router R1 (port f0/0, per diagram)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0/0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WAN interface connected to Cloud NAT1 (port f2/1, per diagram)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 FastEthernet 2/1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address dhcp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ip nat outside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UDP FIX: UDP sessions also expire quickly on the ISP router, so port 53 doesn't get blocked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nat translation udp-timeout 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NAT configuration on the ISP router, adapted for a dynamic IP (interface f2/1)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access-list standard ISP_NAT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permit 220.110.0.0 0.0.0.3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ip nat inside source list ISP_NAT interface FastEthernet 2/1 overload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OSPF configuration + automatic default-route advertisement toward R1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router ospf 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network 220.110.0.0 0.0.0.3 area 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default-information originate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! Permanently saving R2's configuration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6. Ubuntu Server Configuration</w:t>
      </w:r>
    </w:p>
    <w:p>
      <w:pPr>
        <w:pStyle w:val="Heading2"/>
        <w:spacing w:after="120" w:before="240"/>
      </w:pPr>
      <w:r>
        <w:t xml:space="preserve">6.1 Static IP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nano /etc/netplan/00-installer-config.yaml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File content: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network: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version: 2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ethernets: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enp0s3: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dhcp4: false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addresses: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- 192.168.40.10/24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routes: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- to: default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via: 192.168.40.1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nameservers: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addresses: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- 127.0.0.1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Apply configuration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chmod 600 /etc/netplan/00-installer-config.yaml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netplan apply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6.2 DHCP Server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apt update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apt install isc-dhcp-server -y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nano /etc/default/isc-dhcp-server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Set: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INTERFACESv4="enp0s3"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nano /etc/dhcp/dhcpd.conf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Add: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authoritative;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subnet 192.168.10.0 netmask 255.255.255.0 {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range 192.168.10.100 192.168.10.150;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option routers 192.168.10.1;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option domain-name-servers 192.168.40.10;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subnet 192.168.20.0 netmask 255.255.255.0 {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range 192.168.20.100 192.168.20.150;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option routers 192.168.20.1;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option domain-name-servers 192.168.40.10;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subnet 192.168.30.0 netmask 255.255.255.0 {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range 192.168.30.100 192.168.30.130;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option routers 192.168.30.1;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option domain-name-servers 192.168.40.10;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systemctl restart isc-dhcp-server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systemctl enable isc-dhcp-server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systemctl status isc-dhcp-server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6.3 DNS Server (BIND9)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apt install bind9 -y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nano /etc/bind/named.conf.options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Set global resolver options (recursion + forwarders):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options {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directory "/var/cache/bind";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recursion yes;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allow-recursion { any; };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allow-query { any; };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forwarders {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8.8.8.8;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    1.1.1.1;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dnssec-validation auto;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listen-on { any; };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listen-on-v6 { any; };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nano /etc/bind/named.conf.local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Add firma.local zone: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zone "firma.local" {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type master;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file "/etc/bind/db.firma.local";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cp /etc/bind/db.local /etc/bind/db.firma.local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nano /etc/bind/db.firma.local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 Add A record: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www     IN      A       192.168.40.10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sudo systemctl restart bind9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7. Testing Steps</w:t>
      </w:r>
    </w:p>
    <w:p>
      <w:pPr>
        <w:pStyle w:val="Heading2"/>
        <w:spacing w:after="120" w:before="240"/>
      </w:pPr>
      <w:r>
        <w:t xml:space="preserve">7.1 Testing Checklist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400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8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000"/>
            <w:shd w:fill="1F4E7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 Router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ip interface brief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Fa0/0 up/up, Fa2/1 up/up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 Router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ping 8.8.8.8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 packets — internet OK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 Router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ip ospf neighbor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 neighbor visible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 Router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ip nat translations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Private IP -&gt; 220.110.0.1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Ubuntu Server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ping 192.168.40.1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VLAN 40 gateway OK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Ubuntu Server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ping 8.8.8.8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internet OK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PC1 (VPCS)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dhcp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192.168.10.x received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PC2 (VPCS)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dhcp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192.168.20.x received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 (VPCS)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dhcp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192.168.30.x received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Kali Linux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a / ping 192.168.10.1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in 192.168.10.x range, gateway reachable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PC3 (GUEST)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ping 192.168.20.1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DENIED — ACL working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 (browser)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http://192.168.40.10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Ubuntu web page loads</w:t>
            </w:r>
          </w:p>
        </w:tc>
      </w:tr>
    </w:tbl>
    <w:p>
      <w:pPr>
        <w:spacing w:after="120"/>
      </w:pPr>
    </w:p>
    <w:p>
      <w:pPr>
        <w:pBdr>
          <w:top w:val="single" w:color="999999" w:sz="6" w:space="8"/>
        </w:pBdr>
        <w:spacing w:before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GNS3 Network Project — Complete Documentation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2026-08-13T10:55:44.905Z</dcterms:created>
  <dcterms:modified xsi:type="dcterms:W3CDTF">2026-08-13T10:55:44.919Z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