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1817130" cy="4466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7130" cy="44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284b7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PROYECTO CAPSTONE · MERAKI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PLAN DE PRUEBAS</w:t>
        <w:br w:type="textWrapping"/>
        <w:t xml:space="preserve">REGISTRO DE RESULTADOS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Documento complementario a la Fase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Asignatura: </w:t>
      </w:r>
      <w:r w:rsidDel="00000000" w:rsidR="00000000" w:rsidRPr="00000000">
        <w:rPr>
          <w:sz w:val="22"/>
          <w:szCs w:val="22"/>
          <w:rtl w:val="0"/>
        </w:rPr>
        <w:t xml:space="preserve">Capstone / Proyecto APT</w:t>
      </w:r>
    </w:p>
    <w:p w:rsidR="00000000" w:rsidDel="00000000" w:rsidP="00000000" w:rsidRDefault="00000000" w:rsidRPr="00000000" w14:paraId="0000000E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Integrantes: </w:t>
      </w:r>
      <w:r w:rsidDel="00000000" w:rsidR="00000000" w:rsidRPr="00000000">
        <w:rPr>
          <w:sz w:val="22"/>
          <w:szCs w:val="22"/>
          <w:rtl w:val="0"/>
        </w:rPr>
        <w:t xml:space="preserve">Adriana Ávila · Natalia Leiva</w:t>
      </w:r>
    </w:p>
    <w:p w:rsidR="00000000" w:rsidDel="00000000" w:rsidP="00000000" w:rsidRDefault="00000000" w:rsidRPr="00000000" w14:paraId="0000000F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Carrera: </w:t>
      </w:r>
      <w:r w:rsidDel="00000000" w:rsidR="00000000" w:rsidRPr="00000000">
        <w:rPr>
          <w:sz w:val="22"/>
          <w:szCs w:val="22"/>
          <w:rtl w:val="0"/>
        </w:rPr>
        <w:t xml:space="preserve">Ingeniería en Informática</w:t>
      </w:r>
    </w:p>
    <w:p w:rsidR="00000000" w:rsidDel="00000000" w:rsidP="00000000" w:rsidRDefault="00000000" w:rsidRPr="00000000" w14:paraId="00000010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Sede: </w:t>
      </w:r>
      <w:r w:rsidDel="00000000" w:rsidR="00000000" w:rsidRPr="00000000">
        <w:rPr>
          <w:sz w:val="22"/>
          <w:szCs w:val="22"/>
          <w:rtl w:val="0"/>
        </w:rPr>
        <w:t xml:space="preserve">Plaza Oeste</w:t>
      </w:r>
    </w:p>
    <w:p w:rsidR="00000000" w:rsidDel="00000000" w:rsidP="00000000" w:rsidRDefault="00000000" w:rsidRPr="00000000" w14:paraId="00000011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Docente: </w:t>
      </w:r>
      <w:r w:rsidDel="00000000" w:rsidR="00000000" w:rsidRPr="00000000">
        <w:rPr>
          <w:sz w:val="22"/>
          <w:szCs w:val="22"/>
          <w:rtl w:val="0"/>
        </w:rPr>
        <w:t xml:space="preserve">Luis Bravo</w:t>
      </w:r>
    </w:p>
    <w:p w:rsidR="00000000" w:rsidDel="00000000" w:rsidP="00000000" w:rsidRDefault="00000000" w:rsidRPr="00000000" w14:paraId="00000012">
      <w:pPr>
        <w:spacing w:after="12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sz w:val="22"/>
          <w:szCs w:val="22"/>
          <w:rtl w:val="0"/>
        </w:rPr>
        <w:t xml:space="preserve">20/10/2026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rPr/>
      </w:pPr>
      <w:r w:rsidDel="00000000" w:rsidR="00000000" w:rsidRPr="00000000">
        <w:rPr>
          <w:rtl w:val="0"/>
        </w:rPr>
        <w:t xml:space="preserve">1. Plan de pruebas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1.1 Objetivo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Establecer la estrategia de verificación y validación de las funcionalidades del proyecto Meraki, plataforma web orientada a la búsqueda y reserva de servicios de estética y cuidado personal, así como a la administración de emprendimientos. Se busca identificar errores, comprobar las reglas de negocio y verificar el cumplimiento de los requerimientos establecidos, incluyendo la gestión de trabajadoras, la disponibilidad individual, las reservas, los abonos y las suscripciones mensuales.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abarca el Front Office para clientas sin cuenta, el Back Office autenticado para emprendedoras, el Backend desarrollado en Node.js y el almacenamiento en PostgreSQL. Se consideran las funcionalidades de búsqueda y geolocalización, selección de servicios y trabajadoras, gestión de horarios individuales, bloqueos, reservas, agenda y dashboard. También se incluyen las integraciones de correo electrónico y pagos de abonos y suscripciones mediante Transbank Webpay Plus en ambiente de pruebas.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1.3 Referencia de requisitos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casos de prueba se elaboran tomando como referencia los requerimientos funcionales RF-01 a RF-31, los requerimientos no funcionales, las reglas de negocio RN-01 a RN-13 y las historias de usuario HU-01 a HU-21, definidos en la Fase 2 del proyecto Meraki.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casos se organizan en un archivo Excel complementario, que incluye pruebas funcionales, validaciones, integración, compatibilidad y verificación de las reglas de negocio. Se incorporarán casos adicionales relacionados con la gestión de trabajadoras, la asignación de servicios, los horarios individuales, las reservas y los pagos de suscripción mensual.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1.4 Tipos de prueba</w:t>
      </w:r>
    </w:p>
    <w:tbl>
      <w:tblPr>
        <w:tblStyle w:val="Table1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Aplicación al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Registro, login, perfiles, servicios, gestión de trabajadoras, asignación de servicios, búsqueda, horarios individuales, reservas, abonos, suscripciones y dashboard.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Validación y 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Campos obligatorios, correos válidos, precios, horarios individuales, servicios asignados, estados de citas y prevención de reservas superpuestas.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Comunicación entre Front Office, Back Office, API Node.js, PostgreSQL, correo electrónico y Transbank Webpay Plus en ambiente de pruebas.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Seguridad básica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Hash de contraseñas, rutas protegidas, autorización para editar el propio emprendimiento.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Compatibilidad/usabilidad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Navegación de la página web y adaptación a diferentes tamaños de pantalla.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Regresión y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Repetición de pruebas después de correcciones y verificación del funcionamiento general.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1.5 Ambiente y responsables</w:t>
      </w:r>
    </w:p>
    <w:tbl>
      <w:tblPr>
        <w:tblStyle w:val="Table2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Configuración prevista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Equipo ejecutor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Adriana Ávila y Natalia Leiva; pruebas y revisión compartidas.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Computadores de desarrollo con Visual Studio Code, Node.js, npm, Git, PostgreSQL y pgAdmin; Docker disponible como apoyo.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078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Aplicación Meraki ejecutándose localmente, con base de datos de prueba e integraciones de correo y pagos en modo de prueba cuando corresponda.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Emprendedoras, emprendimientos, trabajadoras, asignaciones de servicios, horarios individuales, bloqueos, clientas, reservas, abonos y suscripciones ficticias. No utilizar datos personales reales.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Capturas de pantallas, registros de ejecución, datos de consulta y commits de cambios cuando existan.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1.6 Criterios de entrada, aprobación y salida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Entrada:</w:t>
      </w:r>
      <w:r w:rsidDel="00000000" w:rsidR="00000000" w:rsidRPr="00000000">
        <w:rPr>
          <w:rtl w:val="0"/>
        </w:rPr>
        <w:t xml:space="preserve"> Para ejecutar una prueba, la funcionalidad correspondiente deberá estar implementada y funcionando, con los datos necesarios preparados.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24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Aprobación individual:</w:t>
      </w:r>
      <w:r w:rsidDel="00000000" w:rsidR="00000000" w:rsidRPr="00000000">
        <w:rPr>
          <w:rtl w:val="0"/>
        </w:rPr>
        <w:t xml:space="preserve"> Una prueba será aprobada cuando el resultado obtenido coincida con el resultado esperado.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Resultado fallido:</w:t>
      </w:r>
      <w:r w:rsidDel="00000000" w:rsidR="00000000" w:rsidRPr="00000000">
        <w:rPr>
          <w:rtl w:val="0"/>
        </w:rPr>
        <w:t xml:space="preserve"> Cuando una prueba presente un error, se registrará el problema encontrado y se realizará una nueva prueba después de aplicar la corrección.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240" w:lineRule="auto"/>
        <w:ind w:left="360"/>
      </w:pPr>
      <w:r w:rsidDel="00000000" w:rsidR="00000000" w:rsidRPr="00000000">
        <w:rPr>
          <w:b w:val="1"/>
          <w:bCs w:val="1"/>
          <w:rtl w:val="0"/>
        </w:rPr>
        <w:t xml:space="preserve">Salida del ciclo:</w:t>
      </w:r>
      <w:r w:rsidDel="00000000" w:rsidR="00000000" w:rsidRPr="00000000">
        <w:rPr>
          <w:rtl w:val="0"/>
        </w:rPr>
        <w:t xml:space="preserve"> Se deberán ejecutar los casos prioritarios relacionados con búsqueda, selección de trabajadoras, disponibilidad individual, reservas, abonos, confirmaciones, agenda y suscripciones. No deberán quedar errores críticos conocidos que impidan demostrar el funcionamiento principal de Meraki.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1.7 Ejecución y seguimiento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casos de prueba se preparan antes de la programación y se ejecutarán a medida que estén disponibles las funcionalidades de Meraki.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se registrarán en el archivo Excel complementario, indicando la fecha, responsable, resultado obtenido, estado de la prueba (Aprobado, Fallido, Bloqueado o Pendiente), evidencia y observaciones.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pendientes no se considerarán aprobadas. Se priorizará la ejecución de los casos relacionados con las funcionalidades principales y se realizará un seguimiento de los errores detectados para comprobar posteriormente sus correcciones.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spacing w:after="80" w:before="360" w:lineRule="auto"/>
        <w:rPr/>
      </w:pPr>
      <w:bookmarkStart w:colFirst="0" w:colLast="0" w:name="_heading=h.b3qy1ex1ki0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spacing w:after="80" w:before="360" w:lineRule="auto"/>
        <w:rPr/>
      </w:pPr>
      <w:bookmarkStart w:colFirst="0" w:colLast="0" w:name="_heading=h.6ovihe64hag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spacing w:after="80" w:before="360" w:lineRule="auto"/>
        <w:rPr/>
      </w:pPr>
      <w:bookmarkStart w:colFirst="0" w:colLast="0" w:name="_heading=h.24v7qk853z0" w:id="2"/>
      <w:bookmarkEnd w:id="2"/>
      <w:r w:rsidDel="00000000" w:rsidR="00000000" w:rsidRPr="00000000">
        <w:rPr>
          <w:rtl w:val="0"/>
        </w:rPr>
        <w:t xml:space="preserve">2. Casos de prueba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casos de prueba del proyecto Meraki se encuentran organizados en el archivo Excel complementario denominado </w:t>
      </w:r>
      <w:r w:rsidDel="00000000" w:rsidR="00000000" w:rsidRPr="00000000">
        <w:rPr>
          <w:b w:val="1"/>
          <w:bCs w:val="1"/>
          <w:rtl w:val="0"/>
        </w:rPr>
        <w:t xml:space="preserve">Meraki_Casos_de_Prueba_y_Resultados.xlsx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han definido </w:t>
      </w:r>
      <w:r w:rsidDel="00000000" w:rsidR="00000000" w:rsidRPr="00000000">
        <w:rPr>
          <w:b w:val="1"/>
          <w:bCs w:val="1"/>
          <w:rtl w:val="0"/>
        </w:rPr>
        <w:t xml:space="preserve">42 casos de prueba</w:t>
      </w:r>
      <w:r w:rsidDel="00000000" w:rsidR="00000000" w:rsidRPr="00000000">
        <w:rPr>
          <w:rtl w:val="0"/>
        </w:rPr>
        <w:t xml:space="preserve">, considerando los </w:t>
      </w:r>
      <w:r w:rsidDel="00000000" w:rsidR="00000000" w:rsidRPr="00000000">
        <w:rPr>
          <w:b w:val="1"/>
          <w:bCs w:val="1"/>
          <w:rtl w:val="0"/>
        </w:rPr>
        <w:t xml:space="preserve">31 requerimientos funcionales</w:t>
      </w:r>
      <w:r w:rsidDel="00000000" w:rsidR="00000000" w:rsidRPr="00000000">
        <w:rPr>
          <w:rtl w:val="0"/>
        </w:rPr>
        <w:t xml:space="preserve"> establecidos en la Fase 2 y pruebas adicionales relacionadas con validaciones, reglas de negocio, historias de usuario, compatibilidad e integración. Estos casos incluyen la gestión de trabajadoras, la asignación de servicios, los horarios individuales, las reservas, los abonos y las suscripciones mensuales.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incluye su identificación, requerimiento asociado, módulo, prioridad, condiciones necesarias para realizar la prueba, procedimiento y resultado esperado.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casos se ejecutarán cuando las funcionalidades correspondientes estén implementadas. Inicialmente, todos se encuentran en estado Pendiente.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Title"/>
        <w:rPr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3. Registro de resultados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de las pruebas se registrarán en el archivo Excel complementario. Este permitirá documentar los resultados obtenidos, las fechas de ejecución, las personas responsables, las evidencias y las observaciones correspondientes.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los </w:t>
      </w:r>
      <w:r w:rsidDel="00000000" w:rsidR="00000000" w:rsidRPr="00000000">
        <w:rPr>
          <w:b w:val="1"/>
          <w:bCs w:val="1"/>
          <w:rtl w:val="0"/>
        </w:rPr>
        <w:t xml:space="preserve">42 casos de prueba se encuentran pendientes de ejecución</w:t>
      </w:r>
      <w:r w:rsidDel="00000000" w:rsidR="00000000" w:rsidRPr="00000000">
        <w:rPr>
          <w:rtl w:val="0"/>
        </w:rPr>
        <w:t xml:space="preserve">, debido a que las funcionalidades de Meraki aún se encuentran en desarrollo. Los resultados se incorporarán progresivamente conforme se implementen y prueben los módulos, registrando también las incidencias y correcciones que correspondan.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3.1 Seguimiento de incidencias y correcciones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detecte un error durante una prueba, se registrará el problema encontrado, el caso asociado y las observaciones necesarias.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realizada la corrección, se volverá a ejecutar la prueba para comprobar que el error haya sido solucionado.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seguimiento de las incidencias y sus correcciones se mantendrá en el archivo Excel complementario, con el propósito de conservar un registro de los problemas encontrados durante el desarrollo.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3.2 Resumen del ciclo de pruebas</w:t>
      </w:r>
    </w:p>
    <w:tbl>
      <w:tblPr>
        <w:tblStyle w:val="Table3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1"/>
        </w:trPr>
        <w:tc>
          <w:tcPr>
            <w:shd w:fill="1d3555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5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diseñados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ejecutados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fallidos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bloqueados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Casos 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4f9" w:val="clear"/>
            <w:vAlign w:val="center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 El resumen se actualizará conforme se realicen las pruebas y se registren sus resultados en el archivo Excel.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3.3 Criterio de actualización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se implemente un módulo, se ejecutarán los casos de prueba correspondientes y sus resultados se registrarán en el archivo Excel complementario.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adjuntará al menos una evidencia por cada flujo funcional crítico. Si se realizan modificaciones en los requerimientos o funcionalidades del proyecto, también se revisarán los casos de prueba relacionados para mantener la información actualizada.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rPr/>
      </w:pPr>
      <w:r w:rsidDel="00000000" w:rsidR="00000000" w:rsidRPr="00000000">
        <w:rPr>
          <w:rtl w:val="0"/>
        </w:rPr>
        <w:t xml:space="preserve">4. Observación de cierre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establece la planificación de las pruebas del proyecto Meraki. Los casos de prueba y el registro de sus resultados se presentan en un archivo Excel complementario, que permitirá realizar su seguimiento durante el desarrollo de la plataforma.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aún no han sido ejecutadas, por lo que este documento no certifica el funcionamiento del software. Los resultados reales y las evidencias se incorporarán a medida que se implementen y verifiquen las funcionalidades del proyecto.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23" w:top="1195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MERAKI  ·  PLAN Y REGISTRO DE PRUEBAS  · 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1b3352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</w:pPr>
    <w:rPr>
      <w:rFonts w:ascii="Calibri" w:cs="Calibri" w:eastAsia="Calibri" w:hAnsi="Calibri"/>
      <w:b w:val="1"/>
      <w:bCs w:val="1"/>
      <w:color w:val="1b3352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200" w:line="240" w:lineRule="auto"/>
    </w:pPr>
    <w:rPr>
      <w:rFonts w:ascii="Calibri" w:cs="Calibri" w:eastAsia="Calibri" w:hAnsi="Calibri"/>
      <w:b w:val="1"/>
      <w:bCs w:val="1"/>
      <w:color w:val="1b3352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A2LpyQuwaceuhk92bU9apRHRHw==">CgMxLjAyDmguYjNxeTFleDFraTBtMg5oLjZvdmloZTY0aGFnZzINaC4yNHY3cWs4NTN6MDgAciExSzJVcmhzY1Myc0xzb2I1OHdmalF4VjRBNExRaUpsbFo=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