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Aptos" w:cs="Aptos" w:eastAsia="Aptos" w:hAnsi="Aptos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Aptos" w:cs="Aptos" w:eastAsia="Aptos" w:hAnsi="Aptos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Aptos" w:cs="Aptos" w:eastAsia="Aptos" w:hAnsi="Aptos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rFonts w:ascii="Aptos" w:cs="Aptos" w:eastAsia="Aptos" w:hAnsi="Aptos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2"/>
          <w:szCs w:val="42"/>
          <w:rtl w:val="0"/>
        </w:rPr>
        <w:t xml:space="preserve">DOCUMENTO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2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6"/>
          <w:szCs w:val="26"/>
          <w:rtl w:val="0"/>
        </w:rPr>
        <w:t xml:space="preserve">Especificación basada en IEEE 830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Documento complementario de diseño · Fase </w:t>
      </w:r>
      <w:r w:rsidDel="00000000" w:rsidR="00000000" w:rsidRPr="00000000">
        <w:rPr>
          <w:rFonts w:ascii="Aptos" w:cs="Aptos" w:eastAsia="Aptos" w:hAnsi="Aptos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Integrantes: Adriana Ávila · Natalia Leiva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Sede: Plaza Oeste · Docente: Luis Bravo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sz w:val="22"/>
          <w:szCs w:val="22"/>
          <w:rtl w:val="0"/>
        </w:rPr>
        <w:t xml:space="preserve">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s0pnvujsyaa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Documento de requerimientos basado en IEEE 830</w:t>
      </w:r>
    </w:p>
    <w:p w:rsidR="00000000" w:rsidDel="00000000" w:rsidP="00000000" w:rsidRDefault="00000000" w:rsidRPr="00000000" w14:paraId="0000000F">
      <w:pPr>
        <w:pStyle w:val="Heading2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egd3khqn1tdp" w:id="1"/>
      <w:bookmarkEnd w:id="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1.1 Propósito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 los requerimientos funcionales y no funcionales del MVP de Meraki, estableciendo una referencia común para diseño, desarrollo, pruebas y aceptación del producto.</w:t>
      </w:r>
    </w:p>
    <w:p w:rsidR="00000000" w:rsidDel="00000000" w:rsidP="00000000" w:rsidRDefault="00000000" w:rsidRPr="00000000" w14:paraId="00000011">
      <w:pPr>
        <w:pStyle w:val="Heading2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csp7igr160q9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1.2 Alcance del sistema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permitirá a clientas buscar y reservar servicios de estética y cuidado personal sin autenticarse, y a emprendedoras registradas gestionar su negocio mediante un Back Office protegido. La plataforma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manejará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servicios, disponibilidad, reservas, abonos, suscripciones mensuales e indicadores básicos de gestión.</w:t>
      </w:r>
    </w:p>
    <w:p w:rsidR="00000000" w:rsidDel="00000000" w:rsidP="00000000" w:rsidRDefault="00000000" w:rsidRPr="00000000" w14:paraId="00000013">
      <w:pPr>
        <w:pStyle w:val="Heading2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3ytja5u4zipy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1.3 Actores</w:t>
      </w:r>
    </w:p>
    <w:tbl>
      <w:tblPr>
        <w:tblStyle w:val="Table1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 que utiliza el Front Office público para buscar, consultar disponibilidad y reservar servicios. No posee login en el MVP.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Dueña o responsable de un emprendimiento de estética y cuidado personal que se registra, inicia sesión y administra su negocio.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Servicios externos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Proveedores técnicos de geolocalización, correo y pago utilizados por Meraki.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Trabajadora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Persona que realiza servicios dentro de un emprendimiento cuando este cuenta con más de una persona atendiendo. Su participación es opcional y sus servicios, horarios y reservas son administrados por la emprendedora.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both"/>
        <w:rPr>
          <w:sz w:val="22"/>
          <w:szCs w:val="22"/>
        </w:rPr>
      </w:pPr>
      <w:bookmarkStart w:colFirst="0" w:colLast="0" w:name="_heading=h.a8tfe3l600p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ucaskp8i1kcq" w:id="5"/>
      <w:bookmarkEnd w:id="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1.4 Requerimientos funcionales</w:t>
      </w:r>
    </w:p>
    <w:tbl>
      <w:tblPr>
        <w:tblStyle w:val="Table2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acceso al Front Office sin inicio de sesión.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a la clienta autorizar el uso de ubicación o indicar una zona para buscar servicios cercanos.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buscar servicios por categoría y/o nombre.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mostrar emprendimientos y servicios relevantes según la búsqueda y ubicación.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mostrar información del emprendimiento, servicios, precios y duración.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calcular y mostrar los horarios disponibles para los servicios ofrecidos por el emprendimiento, considerando la disponibilidad de la emprendedora y sus trabajadoras, la duración de los servicios, los bloqueos y las reservas existentes.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permitir a la clienta seleccionar la persona que realizará el servicio, junto con una fecha y horario disponible en el emprendimiento de su elección. Cuando la emprendedora trabaje sola, esta selección se realizará automáticamente.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solicitar el nombre, correo electrónico y teléfono de la clienta para realizar una reserva, sin necesidad de crear una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validar nuevamente la disponibilidad antes de confirmar una reserva.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efectuar un abono asociado a la reserva.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registrar el monto del abono y su estado asociado a la reserva.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generar un identificador único para cada reserva y confirmarla cuando el abono sea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enviar al correo de la clienta la confirmación y datos esenciales de la cita.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a una emprendedora registrarse con correo y credenciales.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a la emprendedora iniciar y cerrar sesión.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restringir el Back Office a emprendedoras autenticadas.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crear y modificar el perfil del emprendimiento.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crear, editar, activar y desactivar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definir precio, duración y abono requerido para cada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permitir a la emprendedora configurar sus horarios de atención y los horarios individuales de las trabajadoras asociadas a su emprendimiento.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permitir a la emprendedora registrar bloqueos o excepciones en sus horarios de atención y en los de sus trabajadoras.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mostrar a la emprendedora la agenda de reservas de su emprendimiento, incluyendo los servicios, fechas, horarios y personas responsables de cada atención.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permitir a la emprendedora actualizar el estado de una cita a confirmada, atendida, no atendida o cancelada,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mostrar en el dashboard cantidad de citas por estado durante el periodo consultado.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mostrar a la emprendedora los ingresos registrados por concepto de abonos asociados a las reservas de su emprendimiento.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sistema deberá impedir que una misma persona tenga reservas en horarios superpuestos, permitiendo atenciones simultáneas cuando existan distintas trabajadoras disponibles.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a la emprendedora realizar el pago de una suscripción mensual para utilizar las funcionalidades de Meraki.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RF-28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registrar los pagos de suscripción realizados por la emprendedora, incluyendo el monto, la fecha y el estado del pago.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RF-29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a la emprendedora consultar el estado de su suscripción y la fecha de su próximo vencimiento.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RF-30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a la emprendedora registrar, modificar y desactivar trabajadoras asociadas a su emprendimiento.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RF-31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deberá permitir a la emprendedora asignar a cada trabajadora los servicios que puede realizar. </w:t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>
          <w:sz w:val="22"/>
          <w:szCs w:val="22"/>
        </w:rPr>
      </w:pPr>
      <w:bookmarkStart w:colFirst="0" w:colLast="0" w:name="_heading=h.c75poilpic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1nh2v22gct7w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1.5 Requerimientos no funcionales</w:t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proceso público de búsqueda y reserva debe poder completarse sin creación de contraseña o cuenta de la clienta.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contraseñas de emprendedoras no deben almacenarse en texto plano; se utilizará hashing seguro.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operaciones del Back Office deberán validar autorización en el Backend.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Privacidad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Solo se solicitarán a la clienta los datos necesarios para gestionar la reserva y comunicaciones asociadas.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confirmación de reserva deberá ser transaccional respecto de disponibilidad y pago para evitar duplicidades.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búsquedas y consultas de disponibilidad deberán responder en tiempos adecuados para una demostración web interactiva.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página web deberá contar con un diseño responsive (adaptable), que permita visualizar y utilizar correctamente sus funcionalidades desde navegadores web modernos, tanto en computadores como en dispositivos móviles.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código se organizará en módulos/componentes con responsabilidades claras y control de versiones.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Ante una falla temporal de una integración externa, el sistema deberá informar el error sin generar reservas inconsistentes.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cambios relevantes de estado de reserva y pago deberán conservar fecha/estado suficiente para trazabilidad del MVP.</w:t>
            </w:r>
          </w:p>
        </w:tc>
      </w:tr>
    </w:tbl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tebb9v5pgnoq" w:id="8"/>
      <w:bookmarkEnd w:id="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1.6 Reglas de negocio</w:t>
      </w:r>
    </w:p>
    <w:tbl>
      <w:tblPr>
        <w:tblStyle w:val="Table4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Las clientas podrán acceder al Front Office y realizar reservas sin necesidad de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 reserva debe estar asociada a un correo electrónico válido de contacto.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podrá confirmar una reserva si la hora dejó de estar disponible.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disponibilidad de cada persona que realiza servicios se calculará considerando sus horarios de atención, la duración del servicio, los bloqueos y las reservas vigentes.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acceso de las emprendedoras a las funcionalidades de Meraki estará asociado a una suscripción mensual, cuyo estado deberá encontrarse vigente para utilizar los servicios de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valor de la suscripción mensual será definido por Meraki y deberá ser informado a la emprendedora antes de realizar la contratación del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Solo una emprendedora autenticada podrá modificar la información de su propio emprendimiento.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servicios desactivados no deberán aparecer como reservables en el Front Office.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Las reservas canceladas deberán liberar el horario correspondiente para permitir nuevas reservas, siempre que dicho horario continúe disponible según los horarios de atención y bloqueos registrados.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Durante el desarrollo y las pruebas académicas, los pagos de abonos y suscripciones se realizarán mediante un entorno de pruebas (sandbox), sin efectuar transacciones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RN-11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Una misma persona no podrá tener reservas cuyos horarios se superpongan. Se permitirán atenciones simultáneas únicamente cuando sean realizadas por personas diferentes que se encuentren disponibles.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RN-12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trabajadora deberá estar asociada a un emprendimiento y solo podrá recibir reservas correspondientes a los servicios que tenga asignados.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RN-13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la emprendedora realice las atenciones de manera independiente, deberá estar registrada como la persona responsable de sus servicios y reservas. </w:t>
            </w:r>
          </w:p>
        </w:tc>
      </w:tr>
    </w:tbl>
    <w:p w:rsidR="00000000" w:rsidDel="00000000" w:rsidP="00000000" w:rsidRDefault="00000000" w:rsidRPr="00000000" w14:paraId="000000A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rv4x0syk7ae5" w:id="9"/>
      <w:bookmarkEnd w:id="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Historias de usuario</w:t>
      </w:r>
    </w:p>
    <w:tbl>
      <w:tblPr>
        <w:tblStyle w:val="Table5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875"/>
        <w:gridCol w:w="1890"/>
        <w:gridCol w:w="1860"/>
        <w:tblGridChange w:id="0">
          <w:tblGrid>
            <w:gridCol w:w="1875"/>
            <w:gridCol w:w="1875"/>
            <w:gridCol w:w="1875"/>
            <w:gridCol w:w="189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bf7" w:val="clear"/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Criterios resumidos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Buscar servicios cercanos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clienta, quiero buscar servicios de estética y cuidado personal cercanos a mi ubicación para encontrar alternativas convenientes.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puede autorizar ubicación o indicar zona; se muestran resultados pertinentes.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Filtrar por 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clienta, quiero filtrar por tipo de servicio para encontrar rápidamente lo que necesito.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muestran categorías disponibles y la búsqueda respeta el filtro.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 detalle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clienta, quiero ver información del emprendimiento y sus servicios para decidir dónde agendar.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muestra información del emprendimiento, servicio, precio y duración.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clienta, quiero consultar los horarios disponibles de la emprendedora o sus trabajadoras para elegir una atención que se ajuste a mi disponibilidad.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 muestran horarios válidos según la persona que realiza el servicio, su jornada de atención, bloqueos, reservas existentes y duración del servicio.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Agendar cita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clienta, quiero seleccionar el emprendimiento, servicio y persona que realizará la atención, junto con una fecha y horario disponible, para agendar mi cita sin crear una cuenta.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 permite seleccionar una persona habilitada para el servicio y un horario disponible; se solicitan nombre, correo electrónico válido y teléfono. Si la emprendedora trabaja sola, se asigna automáticamente como responsable.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Recibir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clienta, quiero recibir por correo electrónico los datos de mi reserva para disponer de la información de mi cita.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correo incluye emprendimiento, servicio, fecha, hora e información de la reserva.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5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65"/>
              <w:tblGridChange w:id="0">
                <w:tblGrid>
                  <w:gridCol w:w="156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CE">
                  <w:pPr>
                    <w:spacing w:after="0" w:lineRule="auto"/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Consultar cita</w:t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clienta, quiero acceder a la información de mi cita mediante el enlace recibido por correo para revisar sus detalles.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El enlace permite acceder únicamente a la reserva correspondiente.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Cancelar 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clienta, quiero cancelar una cita desde el enlace recibido en mi correo para informar que no asistiré.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Solo se pueden cancelar reservas válidas y el cambio de estado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emprendedora, quiero registrarme en Meraki para publicar y administrar mis servicios.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correo debe ser único y la contraseña se almacena de forma segura.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Iniciar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emprendedora, quiero iniciar sesión para acceder a la administración de mi emprendimiento.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Solo credenciales válidas permiten ingresar al Back Office.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suscripción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emprendedora, quiero pagar y consultar mi suscripción mensual para mantener el acceso a las funcionalidades de Meraki.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 permite realizar el pago, registrar su monto, fecha y estado, y consultar la vigencia y el próximo vencimiento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perfil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emprendedora, quiero editar el perfil de mi emprendimiento para mantener actualizada la información publicada.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Puede modificar únicamente los datos correspondientes a su propio emprendimiento.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Gestionar servicios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emprendedora, quiero crear y editar servicios, precios y duración para mantener actualizada mi oferta.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Puede crear, modificar, activar y desactivar servicios.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Configurar horarios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emprendedora, quiero configurar mis horarios de atención y los de mis trabajadoras para organizar la disponibilidad de los servicios.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Puede configurar horarios individuales y establecer rangos de atención válidos para cada día.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Bloquear agenda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emprendedora, quiero bloquear períodos en los que yo o mis trabajadoras no estaremos disponibles para evitar reservas en esos horarios.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Los períodos bloqueados dejan de mostrarse como disponibles para la persona correspondiente.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 agenda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emprendedora, quiero revisar las reservas de mi emprendimiento para organizar las atenciones de cada trabajadora.</w:t>
            </w:r>
          </w:p>
          <w:p w:rsidR="00000000" w:rsidDel="00000000" w:rsidP="00000000" w:rsidRDefault="00000000" w:rsidRPr="00000000" w14:paraId="000000F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La agenda muestra fecha, hora, servicio, datos de contacto, persona responsable y estado de cada cita.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Emprendedora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emprendedora, quiero actualizar el estado de una cita para mantener la agenda al día.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Solo se permiten los estados definidos por el sistema y cada cambio queda registrado.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HU-18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Emprendedora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 dashboard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emprendedora, quiero visualizar indicadores de mis citas e ingresos por abonos para conocer la actividad de mi emprendimiento.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 muestran cantidades de citas según su estado e ingresos registrados por abonos durante el período consultado.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Pagar abono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clienta, quiero realizar el pago del abono correspondiente al servicio seleccionado para confirmar mi reserva.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informa el monto del abono, se registra el resultado del pago y la reserva se confirma únicamente cuando el abono es aprobado.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HU-20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Emprendedora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trabajadoras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emprendedora, quiero registrar y administrar a las trabajadoras de mi emprendimiento para organizar las personas que realizan los servicios.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registrar, modificar y desactivar trabajadoras asociadas únicamente a su emprendimiento.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HU-21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Emprendedora</w:t>
            </w:r>
          </w:p>
          <w:p w:rsidR="00000000" w:rsidDel="00000000" w:rsidP="00000000" w:rsidRDefault="00000000" w:rsidRPr="00000000" w14:paraId="0000011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Asignar servicios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emprendedora, quiero asignar servicios a cada trabajadora para identificar qué atenciones puede realizar.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trabajadora tiene servicios asignados y solo puede recibir reservas correspondientes a ellos.</w:t>
            </w:r>
          </w:p>
        </w:tc>
      </w:tr>
    </w:tbl>
    <w:p w:rsidR="00000000" w:rsidDel="00000000" w:rsidP="00000000" w:rsidRDefault="00000000" w:rsidRPr="00000000" w14:paraId="000001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before="200" w:line="240" w:lineRule="auto"/>
    </w:pPr>
    <w:rPr>
      <w:b w:val="1"/>
      <w:bCs w:val="1"/>
      <w:color w:val="17365d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aptionMeraki" w:customStyle="1">
    <w:name w:val="Caption Meraki"/>
    <w:pPr>
      <w:jc w:val="center"/>
    </w:pPr>
    <w:rPr>
      <w:i w:val="1"/>
      <w:sz w:val="18"/>
    </w:rPr>
  </w:style>
  <w:style w:type="table" w:styleId="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anormal"/>
    <w:tblPr>
      <w:tblStyleRowBandSize w:val="1"/>
      <w:tblStyleColBandSize w:val="1"/>
    </w:tblPr>
  </w:style>
  <w:style w:type="table" w:styleId="a9" w:customStyle="1">
    <w:basedOn w:val="Tablanormal"/>
    <w:tblPr>
      <w:tblStyleRowBandSize w:val="1"/>
      <w:tblStyleColBandSize w:val="1"/>
    </w:tblPr>
  </w:style>
  <w:style w:type="table" w:styleId="aa" w:customStyle="1">
    <w:basedOn w:val="Tablanormal"/>
    <w:tblPr>
      <w:tblStyleRowBandSize w:val="1"/>
      <w:tblStyleColBandSize w:val="1"/>
    </w:tblPr>
  </w:style>
  <w:style w:type="table" w:styleId="ab" w:customStyle="1">
    <w:basedOn w:val="Tablanormal"/>
    <w:tblPr>
      <w:tblStyleRowBandSize w:val="1"/>
      <w:tblStyleColBandSize w:val="1"/>
    </w:tblPr>
  </w:style>
  <w:style w:type="table" w:styleId="ac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0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1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2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3" w:customStyle="1">
    <w:basedOn w:val="Tablanormal"/>
    <w:tblPr>
      <w:tblStyleRowBandSize w:val="1"/>
      <w:tblStyleColBandSize w:val="1"/>
    </w:tblPr>
  </w:style>
  <w:style w:type="table" w:styleId="af4" w:customStyle="1">
    <w:basedOn w:val="Tablanormal"/>
    <w:tblPr>
      <w:tblStyleRowBandSize w:val="1"/>
      <w:tblStyleColBandSize w:val="1"/>
    </w:tblPr>
  </w:style>
  <w:style w:type="table" w:styleId="af5" w:customStyle="1">
    <w:basedOn w:val="Tablanormal"/>
    <w:tblPr>
      <w:tblStyleRowBandSize w:val="1"/>
      <w:tblStyleColBandSize w:val="1"/>
    </w:tblPr>
  </w:style>
  <w:style w:type="table" w:styleId="af6" w:customStyle="1">
    <w:basedOn w:val="Tablanormal"/>
    <w:tblPr>
      <w:tblStyleRowBandSize w:val="1"/>
      <w:tblStyleColBandSize w:val="1"/>
    </w:tblPr>
  </w:style>
  <w:style w:type="table" w:styleId="af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b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c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d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e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Tablanormal"/>
    <w:tblPr>
      <w:tblStyleRowBandSize w:val="1"/>
      <w:tblStyleColBandSize w:val="1"/>
    </w:tblPr>
  </w:style>
  <w:style w:type="table" w:styleId="aff6" w:customStyle="1">
    <w:basedOn w:val="Tablanormal"/>
    <w:tblPr>
      <w:tblStyleRowBandSize w:val="1"/>
      <w:tblStyleColBandSize w:val="1"/>
    </w:tblPr>
  </w:style>
  <w:style w:type="table" w:styleId="aff7" w:customStyle="1">
    <w:basedOn w:val="Tablanormal"/>
    <w:tblPr>
      <w:tblStyleRowBandSize w:val="1"/>
      <w:tblStyleColBandSize w:val="1"/>
    </w:tblPr>
  </w:style>
  <w:style w:type="table" w:styleId="aff8" w:customStyle="1">
    <w:basedOn w:val="Tablanormal"/>
    <w:tblPr>
      <w:tblStyleRowBandSize w:val="1"/>
      <w:tblStyleColBandSize w:val="1"/>
    </w:tblPr>
  </w:style>
  <w:style w:type="table" w:styleId="aff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Tablanormal"/>
    <w:tblPr>
      <w:tblStyleRowBandSize w:val="1"/>
      <w:tblStyleColBandSize w:val="1"/>
    </w:tblPr>
  </w:style>
  <w:style w:type="table" w:styleId="afff1" w:customStyle="1">
    <w:basedOn w:val="Tablanormal"/>
    <w:tblPr>
      <w:tblStyleRowBandSize w:val="1"/>
      <w:tblStyleColBandSize w:val="1"/>
    </w:tblPr>
  </w:style>
  <w:style w:type="table" w:styleId="afff2" w:customStyle="1">
    <w:basedOn w:val="Tablanormal"/>
    <w:tblPr>
      <w:tblStyleRowBandSize w:val="1"/>
      <w:tblStyleColBandSize w:val="1"/>
    </w:tblPr>
  </w:style>
  <w:style w:type="table" w:styleId="afff3" w:customStyle="1">
    <w:basedOn w:val="Tablanormal"/>
    <w:tblPr>
      <w:tblStyleRowBandSize w:val="1"/>
      <w:tblStyleColBandSize w:val="1"/>
    </w:tblPr>
  </w:style>
  <w:style w:type="table" w:styleId="afff4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445ADE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445AD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445ADE"/>
    <w:rPr>
      <w:color w:val="0000ff" w:themeColor="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8Sik0R7aPwMYlZOmTG6ii7m3w==">CgMxLjAyDWguczBwbnZ1anN5YWEyDmguZWdkM2tocW4xdGRwMg5oLmNzcDdpZ3IxNjBxOTIOaC4zeXRqYTV1NHppcHkyDmguYTh0ZmUzbDYwMHB4Mg5oLnVjYXNrcDhpMWtjcTINaC5jNzVwb2lscGljNTIOaC4xbmgydjIyZ2N0N3cyDmgudGViYjl2NXBnbm9xMg5oLnJ2NHgwc3lrN2FlNTgAciExWFBwT1FDNzRkMmlMMnZPYjNDc1RKYW1RMkZkN2lfV28=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2026-09-08T14:52:00Z</dcterms:created>
  <dc:creator>python-docx</dc:creator>
</cp:coreProperties>
</file>