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1142" w14:textId="2A3664A0" w:rsidR="00C309F7" w:rsidRDefault="00C309F7" w:rsidP="00C309F7">
      <w:pPr>
        <w:spacing w:line="240" w:lineRule="auto"/>
      </w:pPr>
      <w:r>
        <w:t>Notes from Meeting with Ron Kearns – Probate Attorney</w:t>
      </w:r>
    </w:p>
    <w:p w14:paraId="03BF1B4E" w14:textId="7E122ECC" w:rsidR="00C309F7" w:rsidRDefault="00C309F7" w:rsidP="00C309F7">
      <w:pPr>
        <w:spacing w:line="240" w:lineRule="auto"/>
      </w:pPr>
      <w:r>
        <w:t>October 29, 2020</w:t>
      </w:r>
    </w:p>
    <w:p w14:paraId="07C042C2" w14:textId="77777777" w:rsidR="00C309F7" w:rsidRDefault="00C309F7" w:rsidP="00C309F7">
      <w:pPr>
        <w:spacing w:line="240" w:lineRule="auto"/>
      </w:pPr>
    </w:p>
    <w:p w14:paraId="56899F64" w14:textId="400A4B7E" w:rsidR="00C309F7" w:rsidRDefault="00C309F7" w:rsidP="00C309F7">
      <w:pPr>
        <w:spacing w:line="240" w:lineRule="auto"/>
      </w:pPr>
      <w:r>
        <w:t xml:space="preserve">Can't Use Own SSN, you get a tax ID number - get from the </w:t>
      </w:r>
      <w:r>
        <w:t>Court</w:t>
      </w:r>
    </w:p>
    <w:p w14:paraId="78B496D7" w14:textId="77777777" w:rsidR="00C309F7" w:rsidRDefault="00C309F7" w:rsidP="00C309F7">
      <w:pPr>
        <w:spacing w:line="240" w:lineRule="auto"/>
      </w:pPr>
      <w:r>
        <w:t>Pay the last bills</w:t>
      </w:r>
      <w:bookmarkStart w:id="0" w:name="_GoBack"/>
      <w:bookmarkEnd w:id="0"/>
    </w:p>
    <w:p w14:paraId="430BBC4D" w14:textId="77777777" w:rsidR="00C309F7" w:rsidRDefault="00C309F7" w:rsidP="00C309F7">
      <w:pPr>
        <w:spacing w:line="240" w:lineRule="auto"/>
      </w:pPr>
    </w:p>
    <w:p w14:paraId="3443BC1A" w14:textId="77777777" w:rsidR="00C309F7" w:rsidRDefault="00C309F7" w:rsidP="00C309F7">
      <w:pPr>
        <w:spacing w:line="240" w:lineRule="auto"/>
      </w:pPr>
      <w:r>
        <w:t xml:space="preserve">Link to the tax ID form - </w:t>
      </w:r>
    </w:p>
    <w:p w14:paraId="2593FB07" w14:textId="77777777" w:rsidR="00C309F7" w:rsidRDefault="00C309F7" w:rsidP="00C309F7">
      <w:pPr>
        <w:spacing w:line="240" w:lineRule="auto"/>
      </w:pPr>
      <w:r>
        <w:t>Notice to division of Medicaid</w:t>
      </w:r>
    </w:p>
    <w:p w14:paraId="3911FD41" w14:textId="77777777" w:rsidR="00C309F7" w:rsidRDefault="00C309F7" w:rsidP="00C309F7">
      <w:pPr>
        <w:spacing w:line="240" w:lineRule="auto"/>
      </w:pPr>
      <w:r>
        <w:t>55 or older that received mass health if they die and their estate goes through Mass Probate</w:t>
      </w:r>
    </w:p>
    <w:p w14:paraId="022D8BEC" w14:textId="77777777" w:rsidR="00C309F7" w:rsidRDefault="00C309F7" w:rsidP="00C309F7">
      <w:pPr>
        <w:spacing w:line="240" w:lineRule="auto"/>
      </w:pPr>
      <w:r>
        <w:t>#6 - is now Mass Health</w:t>
      </w:r>
    </w:p>
    <w:p w14:paraId="285D8007" w14:textId="77777777" w:rsidR="00C309F7" w:rsidRDefault="00C309F7" w:rsidP="00C309F7">
      <w:pPr>
        <w:spacing w:line="240" w:lineRule="auto"/>
      </w:pPr>
      <w:r>
        <w:t xml:space="preserve">Mass health sends a notice to the court, to put a lien, </w:t>
      </w:r>
    </w:p>
    <w:p w14:paraId="2605553A" w14:textId="77777777" w:rsidR="00C309F7" w:rsidRDefault="00C309F7" w:rsidP="00C309F7">
      <w:pPr>
        <w:spacing w:line="240" w:lineRule="auto"/>
      </w:pPr>
    </w:p>
    <w:p w14:paraId="35A363E5" w14:textId="77777777" w:rsidR="00C309F7" w:rsidRDefault="00C309F7" w:rsidP="00C309F7">
      <w:pPr>
        <w:spacing w:line="240" w:lineRule="auto"/>
      </w:pPr>
      <w:r>
        <w:t xml:space="preserve">Mass health allows the first </w:t>
      </w:r>
      <w:proofErr w:type="spellStart"/>
      <w:r>
        <w:t>10K</w:t>
      </w:r>
      <w:proofErr w:type="spellEnd"/>
      <w:r>
        <w:t xml:space="preserve"> to go to the family</w:t>
      </w:r>
      <w:proofErr w:type="gramStart"/>
      <w:r>
        <w:t>. Have to</w:t>
      </w:r>
      <w:proofErr w:type="gramEnd"/>
      <w:r>
        <w:t xml:space="preserve"> request it. Nice to know.</w:t>
      </w:r>
    </w:p>
    <w:p w14:paraId="583C0927" w14:textId="77777777" w:rsidR="00C309F7" w:rsidRDefault="00C309F7" w:rsidP="00C309F7">
      <w:pPr>
        <w:spacing w:line="240" w:lineRule="auto"/>
      </w:pPr>
      <w:r>
        <w:t xml:space="preserve">If you are 55 or older whatever you received in Medical benefits they take back. </w:t>
      </w:r>
    </w:p>
    <w:p w14:paraId="12380984" w14:textId="77777777" w:rsidR="00C309F7" w:rsidRDefault="00C309F7" w:rsidP="00C309F7">
      <w:pPr>
        <w:spacing w:line="240" w:lineRule="auto"/>
      </w:pPr>
    </w:p>
    <w:p w14:paraId="0AD1D975" w14:textId="77777777" w:rsidR="00C309F7" w:rsidRDefault="00C309F7" w:rsidP="00C309F7">
      <w:pPr>
        <w:spacing w:line="240" w:lineRule="auto"/>
      </w:pPr>
      <w:r>
        <w:t xml:space="preserve">We always try to avoid probate to avoid the Medicaid lien. </w:t>
      </w:r>
    </w:p>
    <w:p w14:paraId="2F902270" w14:textId="77777777" w:rsidR="00C309F7" w:rsidRDefault="00C309F7" w:rsidP="00C309F7">
      <w:pPr>
        <w:spacing w:line="240" w:lineRule="auto"/>
      </w:pPr>
      <w:r>
        <w:t>Mass health program called common health - young and disabled, assets don't matter</w:t>
      </w:r>
    </w:p>
    <w:p w14:paraId="478600B9" w14:textId="77777777" w:rsidR="00C309F7" w:rsidRDefault="00C309F7" w:rsidP="00C309F7">
      <w:pPr>
        <w:spacing w:line="240" w:lineRule="auto"/>
      </w:pPr>
      <w:r>
        <w:t>Mass health standard probate recovery lien</w:t>
      </w:r>
    </w:p>
    <w:p w14:paraId="7AD69178" w14:textId="77777777" w:rsidR="00C309F7" w:rsidRDefault="00C309F7" w:rsidP="00C309F7">
      <w:pPr>
        <w:spacing w:line="240" w:lineRule="auto"/>
      </w:pPr>
    </w:p>
    <w:p w14:paraId="1497A7C0" w14:textId="77777777" w:rsidR="00C309F7" w:rsidRDefault="00C309F7" w:rsidP="00C309F7">
      <w:pPr>
        <w:spacing w:line="240" w:lineRule="auto"/>
      </w:pPr>
      <w:r>
        <w:t>Best way to avoid probate to have someone as a joint owner, adult children</w:t>
      </w:r>
      <w:proofErr w:type="gramStart"/>
      <w:r>
        <w:t xml:space="preserve">. </w:t>
      </w:r>
      <w:proofErr w:type="gramEnd"/>
      <w:r>
        <w:t xml:space="preserve">Transfer on death, </w:t>
      </w:r>
      <w:proofErr w:type="spellStart"/>
      <w:r>
        <w:t>ToD</w:t>
      </w:r>
      <w:proofErr w:type="spellEnd"/>
      <w:r>
        <w:t>/</w:t>
      </w:r>
      <w:proofErr w:type="spellStart"/>
      <w:r>
        <w:t>PoD</w:t>
      </w:r>
      <w:proofErr w:type="spellEnd"/>
      <w:r>
        <w:t xml:space="preserve"> - make them a beneficiary </w:t>
      </w:r>
    </w:p>
    <w:p w14:paraId="190B2DAB" w14:textId="77777777" w:rsidR="00C309F7" w:rsidRDefault="00C309F7" w:rsidP="00C309F7">
      <w:pPr>
        <w:spacing w:line="240" w:lineRule="auto"/>
      </w:pPr>
      <w:r>
        <w:t>Life estate / revocable</w:t>
      </w:r>
    </w:p>
    <w:p w14:paraId="5CE3C672" w14:textId="77777777" w:rsidR="00C309F7" w:rsidRDefault="00C309F7" w:rsidP="00C309F7">
      <w:pPr>
        <w:spacing w:line="240" w:lineRule="auto"/>
      </w:pPr>
      <w:r>
        <w:t xml:space="preserve"> trust / irrevocable trust</w:t>
      </w:r>
    </w:p>
    <w:p w14:paraId="2940EEA3" w14:textId="77777777" w:rsidR="00C309F7" w:rsidRDefault="00C309F7" w:rsidP="00C309F7">
      <w:pPr>
        <w:spacing w:line="240" w:lineRule="auto"/>
      </w:pPr>
    </w:p>
    <w:p w14:paraId="3B0FBA48" w14:textId="77777777" w:rsidR="00C309F7" w:rsidRDefault="00C309F7" w:rsidP="00C309F7">
      <w:pPr>
        <w:spacing w:line="240" w:lineRule="auto"/>
      </w:pPr>
      <w:proofErr w:type="gramStart"/>
      <w:r>
        <w:t>Have to</w:t>
      </w:r>
      <w:proofErr w:type="gramEnd"/>
      <w:r>
        <w:t xml:space="preserve"> list all heirs (blood relative)</w:t>
      </w:r>
    </w:p>
    <w:p w14:paraId="656A388A" w14:textId="77777777" w:rsidR="00C309F7" w:rsidRDefault="00C309F7" w:rsidP="00C309F7">
      <w:pPr>
        <w:spacing w:line="240" w:lineRule="auto"/>
      </w:pPr>
      <w:r>
        <w:t xml:space="preserve">And </w:t>
      </w:r>
      <w:proofErr w:type="spellStart"/>
      <w:r>
        <w:t>divisee</w:t>
      </w:r>
      <w:proofErr w:type="spellEnd"/>
      <w:r>
        <w:t xml:space="preserve"> (named in the will)</w:t>
      </w:r>
    </w:p>
    <w:p w14:paraId="370804EA" w14:textId="77777777" w:rsidR="00C309F7" w:rsidRDefault="00C309F7" w:rsidP="00C309F7">
      <w:pPr>
        <w:spacing w:line="240" w:lineRule="auto"/>
      </w:pPr>
    </w:p>
    <w:p w14:paraId="49B1455F" w14:textId="77777777" w:rsidR="00C309F7" w:rsidRDefault="00C309F7" w:rsidP="00C309F7">
      <w:pPr>
        <w:spacing w:line="240" w:lineRule="auto"/>
      </w:pPr>
      <w:r>
        <w:t xml:space="preserve">Bank accounts and financial </w:t>
      </w:r>
    </w:p>
    <w:p w14:paraId="30BF287A" w14:textId="77777777" w:rsidR="00C309F7" w:rsidRDefault="00C309F7" w:rsidP="00C309F7">
      <w:pPr>
        <w:spacing w:line="240" w:lineRule="auto"/>
      </w:pPr>
      <w:r>
        <w:t>Life insurance beneficiary - doesn't have to go on the form, not through probate</w:t>
      </w:r>
      <w:proofErr w:type="gramStart"/>
      <w:r>
        <w:t xml:space="preserve">. </w:t>
      </w:r>
      <w:proofErr w:type="gramEnd"/>
      <w:r>
        <w:t xml:space="preserve">Unless my Spouse is deceased, then it will be paid to the estate. </w:t>
      </w:r>
    </w:p>
    <w:p w14:paraId="3080976E" w14:textId="77777777" w:rsidR="00C309F7" w:rsidRDefault="00C309F7" w:rsidP="00C309F7">
      <w:pPr>
        <w:spacing w:line="240" w:lineRule="auto"/>
      </w:pPr>
    </w:p>
    <w:p w14:paraId="503E18E6" w14:textId="77777777" w:rsidR="00C309F7" w:rsidRDefault="00C309F7" w:rsidP="00C309F7">
      <w:pPr>
        <w:spacing w:line="240" w:lineRule="auto"/>
      </w:pPr>
      <w:r>
        <w:t>Need a death certificate with a seal - NOT a COPY</w:t>
      </w:r>
    </w:p>
    <w:p w14:paraId="794E0365" w14:textId="77777777" w:rsidR="00C309F7" w:rsidRDefault="00C309F7" w:rsidP="00C309F7">
      <w:pPr>
        <w:spacing w:line="240" w:lineRule="auto"/>
      </w:pPr>
    </w:p>
    <w:p w14:paraId="40E543B6" w14:textId="77777777" w:rsidR="00C309F7" w:rsidRDefault="00C309F7" w:rsidP="00C309F7">
      <w:pPr>
        <w:spacing w:line="240" w:lineRule="auto"/>
      </w:pPr>
      <w:r>
        <w:t xml:space="preserve">If you have 2 motor vehicles you </w:t>
      </w:r>
      <w:proofErr w:type="gramStart"/>
      <w:r>
        <w:t>have to</w:t>
      </w:r>
      <w:proofErr w:type="gramEnd"/>
      <w:r>
        <w:t xml:space="preserve"> put the second one</w:t>
      </w:r>
    </w:p>
    <w:p w14:paraId="36636713" w14:textId="77777777" w:rsidR="00C309F7" w:rsidRDefault="00C309F7" w:rsidP="00C309F7">
      <w:pPr>
        <w:spacing w:line="240" w:lineRule="auto"/>
      </w:pPr>
    </w:p>
    <w:p w14:paraId="1E760218" w14:textId="77777777" w:rsidR="00C309F7" w:rsidRDefault="00C309F7" w:rsidP="00C309F7">
      <w:pPr>
        <w:spacing w:line="240" w:lineRule="auto"/>
      </w:pPr>
      <w:r>
        <w:t>Can check both boxes Heir and devisee</w:t>
      </w:r>
    </w:p>
    <w:p w14:paraId="303B236B" w14:textId="77777777" w:rsidR="00C309F7" w:rsidRDefault="00C309F7" w:rsidP="00C309F7">
      <w:pPr>
        <w:spacing w:line="240" w:lineRule="auto"/>
      </w:pPr>
    </w:p>
    <w:p w14:paraId="6052A57D" w14:textId="684A956D" w:rsidR="00C309F7" w:rsidRDefault="00C309F7" w:rsidP="00C309F7">
      <w:pPr>
        <w:spacing w:line="240" w:lineRule="auto"/>
      </w:pPr>
      <w:r>
        <w:t>One named a voluntary PR you get a check to the estate</w:t>
      </w:r>
    </w:p>
    <w:p w14:paraId="0B723377" w14:textId="5DA399A7" w:rsidR="0062203C" w:rsidRDefault="00C309F7" w:rsidP="00C309F7">
      <w:pPr>
        <w:spacing w:line="240" w:lineRule="auto"/>
      </w:pPr>
      <w:r>
        <w:t>Creditors have one year to file for claims - if debt we would want to hold.</w:t>
      </w:r>
    </w:p>
    <w:sectPr w:rsidR="0062203C" w:rsidSect="00EC6EDD">
      <w:pgSz w:w="12240" w:h="15840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3562"/>
    <w:multiLevelType w:val="multilevel"/>
    <w:tmpl w:val="225699F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B633574"/>
    <w:multiLevelType w:val="multilevel"/>
    <w:tmpl w:val="C1D2113C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F7"/>
    <w:rsid w:val="001B42B1"/>
    <w:rsid w:val="0062203C"/>
    <w:rsid w:val="00AA7435"/>
    <w:rsid w:val="00C309F7"/>
    <w:rsid w:val="00E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9B51"/>
  <w15:chartTrackingRefBased/>
  <w15:docId w15:val="{A03F550B-9EC1-4E56-BC09-5B79EBCB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1"/>
    <w:pPr>
      <w:spacing w:after="0" w:line="480" w:lineRule="auto"/>
      <w:ind w:firstLine="720"/>
      <w:contextualSpacing/>
    </w:pPr>
    <w:rPr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2B1"/>
    <w:pPr>
      <w:numPr>
        <w:numId w:val="3"/>
      </w:numPr>
      <w:spacing w:after="120" w:line="240" w:lineRule="auto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2B1"/>
    <w:pPr>
      <w:numPr>
        <w:ilvl w:val="1"/>
        <w:numId w:val="2"/>
      </w:numPr>
      <w:spacing w:after="240" w:line="240" w:lineRule="auto"/>
      <w:ind w:left="1152" w:hanging="432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B1"/>
  </w:style>
  <w:style w:type="character" w:customStyle="1" w:styleId="Heading1Char">
    <w:name w:val="Heading 1 Char"/>
    <w:basedOn w:val="DefaultParagraphFont"/>
    <w:link w:val="Heading1"/>
    <w:uiPriority w:val="9"/>
    <w:rsid w:val="001B42B1"/>
    <w:rPr>
      <w:caps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CH</dc:creator>
  <cp:keywords/>
  <dc:description/>
  <cp:lastModifiedBy>AD CH</cp:lastModifiedBy>
  <cp:revision>1</cp:revision>
  <dcterms:created xsi:type="dcterms:W3CDTF">2020-12-16T23:17:00Z</dcterms:created>
  <dcterms:modified xsi:type="dcterms:W3CDTF">2020-12-16T23:18:00Z</dcterms:modified>
</cp:coreProperties>
</file>