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DBD70" w14:textId="77777777" w:rsidR="000950C4" w:rsidRDefault="000950C4" w:rsidP="000950C4">
      <w:pPr>
        <w:autoSpaceDE w:val="0"/>
        <w:autoSpaceDN w:val="0"/>
        <w:adjustRightInd w:val="0"/>
        <w:spacing w:before="240" w:after="24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Nie używamy typu tablicowego</w:t>
      </w:r>
    </w:p>
    <w:p w14:paraId="04392E15" w14:textId="77777777" w:rsidR="000950C4" w:rsidRPr="000950C4" w:rsidRDefault="000950C4" w:rsidP="000950C4">
      <w:pPr>
        <w:autoSpaceDE w:val="0"/>
        <w:autoSpaceDN w:val="0"/>
        <w:adjustRightInd w:val="0"/>
        <w:spacing w:before="240" w:after="240" w:line="240" w:lineRule="auto"/>
        <w:rPr>
          <w:rFonts w:ascii="SFRM1200" w:hAnsi="SFRM1200" w:cs="SFRM1200"/>
          <w:b/>
          <w:sz w:val="24"/>
          <w:szCs w:val="24"/>
        </w:rPr>
      </w:pPr>
      <w:r w:rsidRPr="000950C4">
        <w:rPr>
          <w:rFonts w:ascii="SFRM1200" w:hAnsi="SFRM1200" w:cs="SFRM1200"/>
          <w:b/>
          <w:sz w:val="24"/>
          <w:szCs w:val="24"/>
        </w:rPr>
        <w:t>Grupa I</w:t>
      </w:r>
    </w:p>
    <w:p w14:paraId="7362EE23" w14:textId="57F2994C" w:rsidR="00016C6D" w:rsidRDefault="000950C4" w:rsidP="00016C6D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240" w:after="24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 xml:space="preserve">Napisz program, w którym wczytasz liczbę naturalną n, a następnie wczytując kolejno n liczb naturalnych obliczysz ile wśród wczytanych liczb jest takich, które są kwadratami liczby parzystej. Dane do testowanie: 4 12 16 121 54  Wynik </w:t>
      </w:r>
      <w:r w:rsidR="009D45A7">
        <w:rPr>
          <w:rFonts w:ascii="SFRM1200" w:hAnsi="SFRM1200" w:cs="SFRM1200"/>
          <w:sz w:val="24"/>
          <w:szCs w:val="24"/>
        </w:rPr>
        <w:t>1</w:t>
      </w:r>
    </w:p>
    <w:p w14:paraId="10EFE170" w14:textId="77777777" w:rsidR="00E57E48" w:rsidRDefault="00E57E48" w:rsidP="00E57E48">
      <w:pPr>
        <w:pStyle w:val="Akapitzlist"/>
        <w:autoSpaceDE w:val="0"/>
        <w:autoSpaceDN w:val="0"/>
        <w:adjustRightInd w:val="0"/>
        <w:spacing w:before="240" w:after="240" w:line="240" w:lineRule="auto"/>
        <w:ind w:left="360"/>
        <w:rPr>
          <w:rFonts w:ascii="SFRM1200" w:hAnsi="SFRM1200" w:cs="SFRM1200"/>
          <w:sz w:val="24"/>
          <w:szCs w:val="24"/>
        </w:rPr>
      </w:pPr>
    </w:p>
    <w:p w14:paraId="2B82BC4E" w14:textId="5DA83D95" w:rsidR="00016C6D" w:rsidRDefault="00016C6D" w:rsidP="00016C6D">
      <w:pPr>
        <w:pStyle w:val="Akapitzlist"/>
        <w:autoSpaceDE w:val="0"/>
        <w:autoSpaceDN w:val="0"/>
        <w:adjustRightInd w:val="0"/>
        <w:spacing w:before="240" w:after="240" w:line="240" w:lineRule="auto"/>
        <w:ind w:left="360"/>
        <w:rPr>
          <w:rFonts w:ascii="SFRM1200" w:hAnsi="SFRM1200" w:cs="SFRM1200"/>
          <w:sz w:val="24"/>
          <w:szCs w:val="24"/>
        </w:rPr>
      </w:pPr>
      <w:r w:rsidRPr="00016C6D">
        <w:rPr>
          <w:rFonts w:ascii="SFRM1200" w:hAnsi="SFRM1200" w:cs="SFRM1200"/>
          <w:sz w:val="24"/>
          <w:szCs w:val="24"/>
        </w:rPr>
        <w:drawing>
          <wp:inline distT="0" distB="0" distL="0" distR="0" wp14:anchorId="22FF1F26" wp14:editId="2A07E4E9">
            <wp:extent cx="5040000" cy="1373986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7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6A4D" w14:textId="77777777" w:rsidR="00E57E48" w:rsidRPr="00016C6D" w:rsidRDefault="00E57E48" w:rsidP="00016C6D">
      <w:pPr>
        <w:pStyle w:val="Akapitzlist"/>
        <w:autoSpaceDE w:val="0"/>
        <w:autoSpaceDN w:val="0"/>
        <w:adjustRightInd w:val="0"/>
        <w:spacing w:before="240" w:after="240" w:line="240" w:lineRule="auto"/>
        <w:ind w:left="360"/>
        <w:rPr>
          <w:rFonts w:ascii="SFRM1200" w:hAnsi="SFRM1200" w:cs="SFRM1200"/>
          <w:sz w:val="24"/>
          <w:szCs w:val="24"/>
        </w:rPr>
      </w:pPr>
    </w:p>
    <w:p w14:paraId="26340157" w14:textId="4FEC2740" w:rsidR="000950C4" w:rsidRPr="00016C6D" w:rsidRDefault="000950C4" w:rsidP="00153B8D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240" w:after="240" w:line="240" w:lineRule="auto"/>
        <w:rPr>
          <w:rFonts w:ascii="SFRM1200" w:hAnsi="SFRM1200" w:cs="SFRM1200"/>
          <w:sz w:val="24"/>
          <w:szCs w:val="24"/>
        </w:rPr>
      </w:pPr>
      <w:r w:rsidRPr="000950C4">
        <w:rPr>
          <w:rFonts w:ascii="Times New Roman" w:hAnsi="Times New Roman" w:cs="Times New Roman"/>
          <w:sz w:val="24"/>
          <w:szCs w:val="24"/>
        </w:rPr>
        <w:t xml:space="preserve">Napisz program wczytujący z klawiatury liczbę naturalną i wyświetlający na ekranie komunikat określający, czy wprowadzona liczba jest liczbą pierwszą. </w:t>
      </w:r>
      <w:r>
        <w:rPr>
          <w:rFonts w:ascii="Times New Roman" w:hAnsi="Times New Roman" w:cs="Times New Roman"/>
          <w:sz w:val="24"/>
          <w:szCs w:val="24"/>
        </w:rPr>
        <w:t xml:space="preserve">Dane do testowanie: 31 – liczba pierwsza, 63 – nie jest liczbą pierwszą. </w:t>
      </w:r>
    </w:p>
    <w:p w14:paraId="31AA8F34" w14:textId="77777777" w:rsidR="00016C6D" w:rsidRPr="00016C6D" w:rsidRDefault="00016C6D" w:rsidP="00016C6D">
      <w:pPr>
        <w:pStyle w:val="Akapitzlist"/>
        <w:autoSpaceDE w:val="0"/>
        <w:autoSpaceDN w:val="0"/>
        <w:adjustRightInd w:val="0"/>
        <w:spacing w:before="240" w:after="240" w:line="240" w:lineRule="auto"/>
        <w:ind w:left="360"/>
        <w:rPr>
          <w:rFonts w:ascii="SFRM1200" w:hAnsi="SFRM1200" w:cs="SFRM1200"/>
          <w:sz w:val="24"/>
          <w:szCs w:val="24"/>
        </w:rPr>
      </w:pPr>
    </w:p>
    <w:p w14:paraId="57333D99" w14:textId="732DD7F4" w:rsidR="00016C6D" w:rsidRDefault="00016C6D" w:rsidP="00016C6D">
      <w:pPr>
        <w:pStyle w:val="Akapitzlist"/>
        <w:autoSpaceDE w:val="0"/>
        <w:autoSpaceDN w:val="0"/>
        <w:adjustRightInd w:val="0"/>
        <w:spacing w:before="240" w:after="240" w:line="240" w:lineRule="auto"/>
        <w:ind w:left="360"/>
        <w:rPr>
          <w:rFonts w:ascii="SFRM1200" w:hAnsi="SFRM1200" w:cs="SFRM1200"/>
          <w:sz w:val="24"/>
          <w:szCs w:val="24"/>
        </w:rPr>
      </w:pPr>
      <w:r w:rsidRPr="00016C6D">
        <w:rPr>
          <w:rFonts w:ascii="SFRM1200" w:hAnsi="SFRM1200" w:cs="SFRM1200"/>
          <w:sz w:val="24"/>
          <w:szCs w:val="24"/>
        </w:rPr>
        <w:drawing>
          <wp:inline distT="0" distB="0" distL="0" distR="0" wp14:anchorId="54DC38AE" wp14:editId="15053492">
            <wp:extent cx="3600000" cy="877543"/>
            <wp:effectExtent l="0" t="0" r="63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7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A58D" w14:textId="77777777" w:rsidR="00016C6D" w:rsidRDefault="00016C6D" w:rsidP="00016C6D">
      <w:pPr>
        <w:pStyle w:val="Akapitzlist"/>
        <w:autoSpaceDE w:val="0"/>
        <w:autoSpaceDN w:val="0"/>
        <w:adjustRightInd w:val="0"/>
        <w:spacing w:before="240" w:after="240" w:line="240" w:lineRule="auto"/>
        <w:ind w:left="360"/>
        <w:rPr>
          <w:rFonts w:ascii="SFRM1200" w:hAnsi="SFRM1200" w:cs="SFRM1200"/>
          <w:sz w:val="24"/>
          <w:szCs w:val="24"/>
        </w:rPr>
      </w:pPr>
    </w:p>
    <w:p w14:paraId="1CD693BB" w14:textId="2A647BEE" w:rsidR="00016C6D" w:rsidRDefault="00016C6D" w:rsidP="00016C6D">
      <w:pPr>
        <w:pStyle w:val="Akapitzlist"/>
        <w:autoSpaceDE w:val="0"/>
        <w:autoSpaceDN w:val="0"/>
        <w:adjustRightInd w:val="0"/>
        <w:spacing w:before="240" w:after="240" w:line="240" w:lineRule="auto"/>
        <w:ind w:left="360"/>
        <w:rPr>
          <w:rFonts w:ascii="SFRM1200" w:hAnsi="SFRM1200" w:cs="SFRM1200"/>
          <w:sz w:val="24"/>
          <w:szCs w:val="24"/>
        </w:rPr>
      </w:pPr>
      <w:r w:rsidRPr="00016C6D">
        <w:rPr>
          <w:rFonts w:ascii="SFRM1200" w:hAnsi="SFRM1200" w:cs="SFRM1200"/>
          <w:sz w:val="24"/>
          <w:szCs w:val="24"/>
        </w:rPr>
        <w:drawing>
          <wp:inline distT="0" distB="0" distL="0" distR="0" wp14:anchorId="5C8A4F26" wp14:editId="1274EAE8">
            <wp:extent cx="3600000" cy="896751"/>
            <wp:effectExtent l="0" t="0" r="63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9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3565" w14:textId="77777777" w:rsidR="00016C6D" w:rsidRDefault="00016C6D" w:rsidP="00016C6D">
      <w:pPr>
        <w:pStyle w:val="Akapitzlist"/>
        <w:autoSpaceDE w:val="0"/>
        <w:autoSpaceDN w:val="0"/>
        <w:adjustRightInd w:val="0"/>
        <w:spacing w:before="240" w:after="240" w:line="240" w:lineRule="auto"/>
        <w:ind w:left="360"/>
        <w:rPr>
          <w:rFonts w:ascii="SFRM1200" w:hAnsi="SFRM1200" w:cs="SFRM1200"/>
          <w:sz w:val="24"/>
          <w:szCs w:val="24"/>
        </w:rPr>
      </w:pPr>
    </w:p>
    <w:p w14:paraId="1ADFF0BE" w14:textId="77777777" w:rsidR="00016C6D" w:rsidRPr="000950C4" w:rsidRDefault="00016C6D" w:rsidP="00016C6D">
      <w:pPr>
        <w:pStyle w:val="Akapitzlist"/>
        <w:autoSpaceDE w:val="0"/>
        <w:autoSpaceDN w:val="0"/>
        <w:adjustRightInd w:val="0"/>
        <w:spacing w:before="240" w:after="240" w:line="240" w:lineRule="auto"/>
        <w:ind w:left="360"/>
        <w:rPr>
          <w:rFonts w:ascii="SFRM1200" w:hAnsi="SFRM1200" w:cs="SFRM1200"/>
          <w:sz w:val="24"/>
          <w:szCs w:val="24"/>
        </w:rPr>
      </w:pPr>
    </w:p>
    <w:p w14:paraId="34241BB1" w14:textId="73ADD866" w:rsidR="000950C4" w:rsidRPr="00E57E48" w:rsidRDefault="000950C4" w:rsidP="000950C4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Napisz program, </w:t>
      </w:r>
      <w:r>
        <w:rPr>
          <w:rFonts w:ascii="SFRM1200" w:hAnsi="SFRM1200" w:cs="SFRM1200"/>
          <w:sz w:val="24"/>
          <w:szCs w:val="24"/>
        </w:rPr>
        <w:t xml:space="preserve">w którym wczytasz liczbę naturalną </w:t>
      </w:r>
      <w:r>
        <w:rPr>
          <w:rFonts w:ascii="CMMI12" w:hAnsi="CMMI12" w:cs="CMMI12"/>
          <w:sz w:val="24"/>
          <w:szCs w:val="24"/>
        </w:rPr>
        <w:t>n</w:t>
      </w:r>
      <w:r>
        <w:rPr>
          <w:rFonts w:ascii="SFRM1200" w:hAnsi="SFRM1200" w:cs="SFRM1200"/>
          <w:sz w:val="24"/>
          <w:szCs w:val="24"/>
        </w:rPr>
        <w:t xml:space="preserve">, a następnie wczytując kolejno </w:t>
      </w:r>
      <w:r>
        <w:rPr>
          <w:rFonts w:ascii="CMMI12" w:hAnsi="CMMI12" w:cs="CMMI12"/>
          <w:sz w:val="24"/>
          <w:szCs w:val="24"/>
        </w:rPr>
        <w:t xml:space="preserve">n </w:t>
      </w:r>
      <w:r>
        <w:rPr>
          <w:rFonts w:ascii="SFRM1200" w:hAnsi="SFRM1200" w:cs="SFRM1200"/>
          <w:sz w:val="24"/>
          <w:szCs w:val="24"/>
        </w:rPr>
        <w:t xml:space="preserve">liczb rzeczywistych znaleźć ilość sąsiadujących par 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a; b</w:t>
      </w:r>
      <w:r>
        <w:rPr>
          <w:rFonts w:ascii="CMR12" w:hAnsi="CMR12" w:cs="CMR12"/>
          <w:sz w:val="24"/>
          <w:szCs w:val="24"/>
        </w:rPr>
        <w:t xml:space="preserve">) </w:t>
      </w:r>
      <w:r>
        <w:rPr>
          <w:rFonts w:ascii="SFRM1200" w:hAnsi="SFRM1200" w:cs="SFRM1200"/>
          <w:sz w:val="24"/>
          <w:szCs w:val="24"/>
        </w:rPr>
        <w:t xml:space="preserve">takich, że </w:t>
      </w:r>
      <w:r>
        <w:rPr>
          <w:rFonts w:ascii="CMMI12" w:hAnsi="CMMI12" w:cs="CMMI12"/>
          <w:sz w:val="24"/>
          <w:szCs w:val="24"/>
        </w:rPr>
        <w:t xml:space="preserve">a &gt; </w:t>
      </w:r>
      <w:r>
        <w:rPr>
          <w:rFonts w:ascii="CMR12" w:hAnsi="CMR12" w:cs="CMR12"/>
          <w:sz w:val="24"/>
          <w:szCs w:val="24"/>
        </w:rPr>
        <w:t xml:space="preserve">0 </w:t>
      </w:r>
      <w:r>
        <w:rPr>
          <w:rFonts w:ascii="SFRM1200" w:hAnsi="SFRM1200" w:cs="SFRM1200"/>
          <w:sz w:val="24"/>
          <w:szCs w:val="24"/>
        </w:rPr>
        <w:t xml:space="preserve">i </w:t>
      </w:r>
      <w:r>
        <w:rPr>
          <w:rFonts w:ascii="CMMI12" w:hAnsi="CMMI12" w:cs="CMMI12"/>
          <w:sz w:val="24"/>
          <w:szCs w:val="24"/>
        </w:rPr>
        <w:t xml:space="preserve">b &gt; </w:t>
      </w:r>
      <w:r>
        <w:rPr>
          <w:rFonts w:ascii="CMR12" w:hAnsi="CMR12" w:cs="CMR12"/>
          <w:sz w:val="24"/>
          <w:szCs w:val="24"/>
        </w:rPr>
        <w:t>0</w:t>
      </w:r>
      <w:r>
        <w:rPr>
          <w:rFonts w:ascii="SFRM1200" w:hAnsi="SFRM1200" w:cs="SFRM1200"/>
          <w:sz w:val="24"/>
          <w:szCs w:val="24"/>
        </w:rPr>
        <w:t xml:space="preserve">. Wypisz je(Przykład: dla liczby </w:t>
      </w:r>
      <w:r>
        <w:rPr>
          <w:rFonts w:ascii="CMMI12" w:hAnsi="CMMI12" w:cs="CMMI12"/>
          <w:sz w:val="24"/>
          <w:szCs w:val="24"/>
        </w:rPr>
        <w:t xml:space="preserve">n </w:t>
      </w:r>
      <w:r>
        <w:rPr>
          <w:rFonts w:ascii="CMR12" w:hAnsi="CMR12" w:cs="CMR12"/>
          <w:sz w:val="24"/>
          <w:szCs w:val="24"/>
        </w:rPr>
        <w:t xml:space="preserve">= 6 </w:t>
      </w:r>
      <w:r>
        <w:rPr>
          <w:rFonts w:ascii="SFRM1200" w:hAnsi="SFRM1200" w:cs="SFRM1200"/>
          <w:sz w:val="24"/>
          <w:szCs w:val="24"/>
        </w:rPr>
        <w:t xml:space="preserve">i kolejnych liczb </w:t>
      </w:r>
      <w:r>
        <w:rPr>
          <w:rFonts w:ascii="CMR12" w:hAnsi="CMR12" w:cs="CMR12"/>
          <w:sz w:val="24"/>
          <w:szCs w:val="24"/>
        </w:rPr>
        <w:t>3</w:t>
      </w:r>
      <w:r>
        <w:rPr>
          <w:rFonts w:ascii="CMMI12" w:hAnsi="CMMI12" w:cs="CMMI12"/>
          <w:sz w:val="24"/>
          <w:szCs w:val="24"/>
        </w:rPr>
        <w:t xml:space="preserve">; </w:t>
      </w:r>
      <w:r>
        <w:rPr>
          <w:rFonts w:ascii="CMR12" w:hAnsi="CMR12" w:cs="CMR12"/>
          <w:sz w:val="24"/>
          <w:szCs w:val="24"/>
        </w:rPr>
        <w:t>5</w:t>
      </w:r>
      <w:r>
        <w:rPr>
          <w:rFonts w:ascii="CMMI12" w:hAnsi="CMMI12" w:cs="CMMI12"/>
          <w:sz w:val="24"/>
          <w:szCs w:val="24"/>
        </w:rPr>
        <w:t xml:space="preserve">; </w:t>
      </w:r>
      <w:r>
        <w:rPr>
          <w:rFonts w:ascii="CMR12" w:hAnsi="CMR12" w:cs="CMR12"/>
          <w:sz w:val="24"/>
          <w:szCs w:val="24"/>
        </w:rPr>
        <w:t>2</w:t>
      </w:r>
      <w:r>
        <w:rPr>
          <w:rFonts w:ascii="CMMI12" w:hAnsi="CMMI12" w:cs="CMMI12"/>
          <w:sz w:val="24"/>
          <w:szCs w:val="24"/>
        </w:rPr>
        <w:t>;</w:t>
      </w:r>
      <w:r>
        <w:rPr>
          <w:rFonts w:ascii="Arial Unicode MS" w:hAnsi="Arial Unicode MS"/>
          <w:sz w:val="24"/>
          <w:szCs w:val="24"/>
        </w:rPr>
        <w:t>-</w:t>
      </w:r>
      <w:r>
        <w:rPr>
          <w:rFonts w:ascii="CMR12" w:hAnsi="CMR12" w:cs="CMR12"/>
          <w:sz w:val="24"/>
          <w:szCs w:val="24"/>
        </w:rPr>
        <w:t>4</w:t>
      </w:r>
      <w:r>
        <w:rPr>
          <w:rFonts w:ascii="CMMI12" w:hAnsi="CMMI12" w:cs="CMMI12"/>
          <w:sz w:val="24"/>
          <w:szCs w:val="24"/>
        </w:rPr>
        <w:t xml:space="preserve">; </w:t>
      </w:r>
      <w:r>
        <w:rPr>
          <w:rFonts w:ascii="CMR12" w:hAnsi="CMR12" w:cs="CMR12"/>
          <w:sz w:val="24"/>
          <w:szCs w:val="24"/>
        </w:rPr>
        <w:t>9</w:t>
      </w:r>
      <w:r>
        <w:rPr>
          <w:rFonts w:ascii="CMMI12" w:hAnsi="CMMI12" w:cs="CMMI12"/>
          <w:sz w:val="24"/>
          <w:szCs w:val="24"/>
        </w:rPr>
        <w:t xml:space="preserve">; </w:t>
      </w:r>
      <w:r>
        <w:rPr>
          <w:rFonts w:ascii="CMR12" w:hAnsi="CMR12" w:cs="CMR12"/>
          <w:sz w:val="24"/>
          <w:szCs w:val="24"/>
        </w:rPr>
        <w:t xml:space="preserve">7 </w:t>
      </w:r>
      <w:r>
        <w:rPr>
          <w:rFonts w:ascii="SFRM1200" w:hAnsi="SFRM1200" w:cs="SFRM1200"/>
          <w:sz w:val="24"/>
          <w:szCs w:val="24"/>
        </w:rPr>
        <w:t xml:space="preserve">poprawna odpowiedz to </w:t>
      </w:r>
      <w:r>
        <w:rPr>
          <w:rFonts w:ascii="CMR12" w:hAnsi="CMR12" w:cs="CMR12"/>
          <w:sz w:val="24"/>
          <w:szCs w:val="24"/>
        </w:rPr>
        <w:t xml:space="preserve">3 </w:t>
      </w:r>
      <w:r>
        <w:rPr>
          <w:rFonts w:ascii="SFRM1200" w:hAnsi="SFRM1200" w:cs="SFRM1200"/>
          <w:sz w:val="24"/>
          <w:szCs w:val="24"/>
        </w:rPr>
        <w:t xml:space="preserve">(pary </w:t>
      </w:r>
      <w:r>
        <w:rPr>
          <w:rFonts w:ascii="CMR12" w:hAnsi="CMR12" w:cs="CMR12"/>
          <w:sz w:val="24"/>
          <w:szCs w:val="24"/>
        </w:rPr>
        <w:t>(3</w:t>
      </w:r>
      <w:r>
        <w:rPr>
          <w:rFonts w:ascii="CMMI12" w:hAnsi="CMMI12" w:cs="CMMI12"/>
          <w:sz w:val="24"/>
          <w:szCs w:val="24"/>
        </w:rPr>
        <w:t xml:space="preserve">; </w:t>
      </w:r>
      <w:r>
        <w:rPr>
          <w:rFonts w:ascii="CMR12" w:hAnsi="CMR12" w:cs="CMR12"/>
          <w:sz w:val="24"/>
          <w:szCs w:val="24"/>
        </w:rPr>
        <w:t>5)</w:t>
      </w:r>
      <w:r>
        <w:rPr>
          <w:rFonts w:ascii="SFRM1200" w:hAnsi="SFRM1200" w:cs="SFRM1200"/>
          <w:sz w:val="24"/>
          <w:szCs w:val="24"/>
        </w:rPr>
        <w:t xml:space="preserve">, </w:t>
      </w:r>
      <w:r>
        <w:rPr>
          <w:rFonts w:ascii="CMR12" w:hAnsi="CMR12" w:cs="CMR12"/>
          <w:sz w:val="24"/>
          <w:szCs w:val="24"/>
        </w:rPr>
        <w:t>(5</w:t>
      </w:r>
      <w:r>
        <w:rPr>
          <w:rFonts w:ascii="CMMI12" w:hAnsi="CMMI12" w:cs="CMMI12"/>
          <w:sz w:val="24"/>
          <w:szCs w:val="24"/>
        </w:rPr>
        <w:t xml:space="preserve">; </w:t>
      </w:r>
      <w:r>
        <w:rPr>
          <w:rFonts w:ascii="CMR12" w:hAnsi="CMR12" w:cs="CMR12"/>
          <w:sz w:val="24"/>
          <w:szCs w:val="24"/>
        </w:rPr>
        <w:t xml:space="preserve">2) </w:t>
      </w:r>
      <w:r>
        <w:rPr>
          <w:rFonts w:ascii="SFRM1200" w:hAnsi="SFRM1200" w:cs="SFRM1200"/>
          <w:sz w:val="24"/>
          <w:szCs w:val="24"/>
        </w:rPr>
        <w:t xml:space="preserve">oraz </w:t>
      </w:r>
      <w:r>
        <w:rPr>
          <w:rFonts w:ascii="CMR12" w:hAnsi="CMR12" w:cs="CMR12"/>
          <w:sz w:val="24"/>
          <w:szCs w:val="24"/>
        </w:rPr>
        <w:t>(9</w:t>
      </w:r>
      <w:r>
        <w:rPr>
          <w:rFonts w:ascii="CMMI12" w:hAnsi="CMMI12" w:cs="CMMI12"/>
          <w:sz w:val="24"/>
          <w:szCs w:val="24"/>
        </w:rPr>
        <w:t xml:space="preserve">; </w:t>
      </w:r>
      <w:r>
        <w:rPr>
          <w:rFonts w:ascii="CMR12" w:hAnsi="CMR12" w:cs="CMR12"/>
          <w:sz w:val="24"/>
          <w:szCs w:val="24"/>
        </w:rPr>
        <w:t>7)</w:t>
      </w:r>
      <w:r>
        <w:rPr>
          <w:rFonts w:ascii="SFRM1200" w:hAnsi="SFRM1200" w:cs="SFRM1200"/>
          <w:sz w:val="24"/>
          <w:szCs w:val="24"/>
        </w:rPr>
        <w:t>)).</w:t>
      </w:r>
    </w:p>
    <w:p w14:paraId="6F53A562" w14:textId="77777777" w:rsidR="00E57E48" w:rsidRPr="00016C6D" w:rsidRDefault="00E57E48" w:rsidP="00E57E48">
      <w:pPr>
        <w:pStyle w:val="Akapitzlist"/>
        <w:autoSpaceDE w:val="0"/>
        <w:autoSpaceDN w:val="0"/>
        <w:adjustRightInd w:val="0"/>
        <w:spacing w:before="240" w:after="240"/>
        <w:ind w:left="360"/>
        <w:rPr>
          <w:rFonts w:ascii="Times New Roman" w:hAnsi="Times New Roman" w:cs="Times New Roman"/>
          <w:sz w:val="24"/>
          <w:szCs w:val="24"/>
        </w:rPr>
      </w:pPr>
    </w:p>
    <w:p w14:paraId="68473685" w14:textId="27819900" w:rsidR="000950C4" w:rsidRPr="000950C4" w:rsidRDefault="00016C6D" w:rsidP="000950C4">
      <w:pPr>
        <w:pStyle w:val="Akapitzlist"/>
        <w:autoSpaceDE w:val="0"/>
        <w:autoSpaceDN w:val="0"/>
        <w:adjustRightInd w:val="0"/>
        <w:spacing w:before="240" w:after="240" w:line="240" w:lineRule="auto"/>
        <w:ind w:left="360"/>
        <w:rPr>
          <w:rFonts w:ascii="SFRM1200" w:hAnsi="SFRM1200" w:cs="SFRM1200"/>
          <w:sz w:val="24"/>
          <w:szCs w:val="24"/>
        </w:rPr>
      </w:pPr>
      <w:r w:rsidRPr="00016C6D">
        <w:rPr>
          <w:rFonts w:ascii="SFRM1200" w:hAnsi="SFRM1200" w:cs="SFRM1200"/>
          <w:sz w:val="24"/>
          <w:szCs w:val="24"/>
        </w:rPr>
        <w:drawing>
          <wp:inline distT="0" distB="0" distL="0" distR="0" wp14:anchorId="4499F16C" wp14:editId="3AB92AA4">
            <wp:extent cx="4320000" cy="1858442"/>
            <wp:effectExtent l="0" t="0" r="4445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85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0450" w14:textId="77777777" w:rsidR="00E57E48" w:rsidRDefault="00E57E48">
      <w:pPr>
        <w:rPr>
          <w:b/>
        </w:rPr>
      </w:pPr>
    </w:p>
    <w:p w14:paraId="0F036D04" w14:textId="76FC82D4" w:rsidR="00981DA3" w:rsidRPr="000950C4" w:rsidRDefault="000950C4">
      <w:pPr>
        <w:rPr>
          <w:b/>
        </w:rPr>
      </w:pPr>
      <w:r w:rsidRPr="000950C4">
        <w:rPr>
          <w:b/>
        </w:rPr>
        <w:t>Grupa II</w:t>
      </w:r>
    </w:p>
    <w:p w14:paraId="1179E269" w14:textId="77777777" w:rsidR="000950C4" w:rsidRPr="000950C4" w:rsidRDefault="000950C4" w:rsidP="000950C4">
      <w:pPr>
        <w:pStyle w:val="Akapitzlist"/>
        <w:numPr>
          <w:ilvl w:val="0"/>
          <w:numId w:val="5"/>
        </w:numPr>
        <w:rPr>
          <w:rFonts w:ascii="SFRM1200" w:hAnsi="SFRM1200" w:cs="SFRM1200"/>
          <w:sz w:val="24"/>
          <w:szCs w:val="24"/>
        </w:rPr>
      </w:pPr>
      <w:r w:rsidRPr="000950C4">
        <w:rPr>
          <w:rFonts w:ascii="SFRM1200" w:hAnsi="SFRM1200" w:cs="SFRM1200"/>
          <w:sz w:val="24"/>
          <w:szCs w:val="24"/>
        </w:rPr>
        <w:t xml:space="preserve">Dane są dwie liczby całkowite dodatnie. Napisz program, który obliczy największy wspólny dzielnik podanych liczb, wykorzystaj algorytm Euklidesa. </w:t>
      </w:r>
    </w:p>
    <w:p w14:paraId="0BEF9337" w14:textId="77777777" w:rsidR="000950C4" w:rsidRDefault="000950C4" w:rsidP="000950C4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Napisz program wyświetlający na ekranie wartości funkcji f(x)=1/x w zadanym przedziale [a, b]  z krokiem k (tzw. tablicowanie funkcji). Sprawdzaj, czy x należy do dziedziny.</w:t>
      </w:r>
    </w:p>
    <w:p w14:paraId="00EF59E2" w14:textId="77777777" w:rsidR="000950C4" w:rsidRDefault="000950C4" w:rsidP="000950C4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before="240" w:after="240"/>
        <w:rPr>
          <w:rFonts w:ascii="PLRoman10-Regular" w:eastAsia="PLRoman10-Regular" w:cs="PLRoman10-Regular"/>
        </w:rPr>
      </w:pPr>
      <w:r>
        <w:rPr>
          <w:rFonts w:ascii="Times New Roman" w:hAnsi="Times New Roman" w:cs="Times New Roman"/>
          <w:sz w:val="24"/>
          <w:szCs w:val="24"/>
        </w:rPr>
        <w:t>Napisz program, który wczytuje liczbę n i wypisuje na ekran wszystkie trojki pitagorejskie  (tj. trojki liczb całkowitych a, b, c takich, że 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+b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c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), składające się z liczb mniejszych od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57EFB7" w14:textId="77777777" w:rsidR="000950C4" w:rsidRDefault="000950C4"/>
    <w:sectPr w:rsidR="000950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FRM12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PLRoman10-Regular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12301"/>
    <w:multiLevelType w:val="hybridMultilevel"/>
    <w:tmpl w:val="504CC37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0E0EF4"/>
    <w:multiLevelType w:val="hybridMultilevel"/>
    <w:tmpl w:val="A086D17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484FE1"/>
    <w:multiLevelType w:val="hybridMultilevel"/>
    <w:tmpl w:val="C290BD4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C4"/>
    <w:rsid w:val="00016C6D"/>
    <w:rsid w:val="000950C4"/>
    <w:rsid w:val="00480F82"/>
    <w:rsid w:val="009D45A7"/>
    <w:rsid w:val="00B361B9"/>
    <w:rsid w:val="00E173BF"/>
    <w:rsid w:val="00E5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E5D46"/>
  <w15:chartTrackingRefBased/>
  <w15:docId w15:val="{54448B91-9514-4EEA-8478-AAE6EE16F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950C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3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191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</dc:creator>
  <cp:keywords/>
  <dc:description/>
  <cp:lastModifiedBy>DziewulskaAdrianna@outlook.com</cp:lastModifiedBy>
  <cp:revision>2</cp:revision>
  <dcterms:created xsi:type="dcterms:W3CDTF">2019-11-25T10:51:00Z</dcterms:created>
  <dcterms:modified xsi:type="dcterms:W3CDTF">2024-11-12T12:55:00Z</dcterms:modified>
</cp:coreProperties>
</file>