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A013FC"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A013FC"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A013FC"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A013FC"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A013FC"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A013FC"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A013FC"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A013FC"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A013FC"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A013FC"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A013FC"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A013FC"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A013FC"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A013FC"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A013FC"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A013FC"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A013FC"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A013FC"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A013FC"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A013FC"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A013FC"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A013FC"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A013FC"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04D65D0E"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SCD_GP-5: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69B092E5"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r w:rsidR="00BC7B0A" w:rsidRPr="00BC7B0A">
        <w:rPr>
          <w:b/>
          <w:bCs/>
          <w:color w:val="000000" w:themeColor="text1"/>
          <w:sz w:val="28"/>
          <w:szCs w:val="28"/>
        </w:rPr>
        <w:t>Glossario</w:t>
      </w:r>
    </w:p>
    <w:p w14:paraId="36004D9C" w14:textId="77777777" w:rsidR="00ED0411" w:rsidRDefault="00ED0411" w:rsidP="00BC7B0A">
      <w:pPr>
        <w:spacing w:after="20" w:line="360" w:lineRule="auto"/>
        <w:rPr>
          <w:b/>
          <w:bCs/>
          <w:color w:val="000000" w:themeColor="text1"/>
          <w:sz w:val="28"/>
          <w:szCs w:val="28"/>
        </w:rPr>
      </w:pPr>
    </w:p>
    <w:tbl>
      <w:tblPr>
        <w:tblStyle w:val="Grigliatabella"/>
        <w:tblW w:w="10627" w:type="dxa"/>
        <w:tblLook w:val="04A0" w:firstRow="1" w:lastRow="0" w:firstColumn="1" w:lastColumn="0" w:noHBand="0" w:noVBand="1"/>
      </w:tblPr>
      <w:tblGrid>
        <w:gridCol w:w="1318"/>
        <w:gridCol w:w="1230"/>
        <w:gridCol w:w="6490"/>
        <w:gridCol w:w="1589"/>
      </w:tblGrid>
      <w:tr w:rsidR="00ED0411" w14:paraId="4040E4F5" w14:textId="77777777" w:rsidTr="00C303D9">
        <w:tc>
          <w:tcPr>
            <w:tcW w:w="131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29"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649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589"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C303D9">
        <w:tc>
          <w:tcPr>
            <w:tcW w:w="131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29"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649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589"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C303D9">
        <w:tc>
          <w:tcPr>
            <w:tcW w:w="131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29"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649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589"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C303D9">
        <w:tc>
          <w:tcPr>
            <w:tcW w:w="131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29"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649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589"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C303D9">
        <w:trPr>
          <w:trHeight w:val="328"/>
        </w:trPr>
        <w:tc>
          <w:tcPr>
            <w:tcW w:w="131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29"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649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589"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C303D9">
        <w:tc>
          <w:tcPr>
            <w:tcW w:w="1318" w:type="dxa"/>
          </w:tcPr>
          <w:p w14:paraId="668D1559" w14:textId="6DE24B53"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02/11/2020</w:t>
            </w:r>
          </w:p>
        </w:tc>
        <w:tc>
          <w:tcPr>
            <w:tcW w:w="1229"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649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589"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9812D30" w14:textId="3BAF3E70" w:rsidR="00DB5613" w:rsidRDefault="00DB5613" w:rsidP="00BC7B0A">
      <w:pPr>
        <w:spacing w:after="20" w:line="360" w:lineRule="auto"/>
        <w:rPr>
          <w:b/>
          <w:bCs/>
          <w:color w:val="000000" w:themeColor="text1"/>
          <w:sz w:val="28"/>
          <w:szCs w:val="28"/>
        </w:rPr>
      </w:pPr>
    </w:p>
    <w:p w14:paraId="4CFB2AC6" w14:textId="5AA4D0D5" w:rsidR="00DB5613" w:rsidRDefault="00DB5613" w:rsidP="00BC7B0A">
      <w:pPr>
        <w:spacing w:after="20" w:line="360" w:lineRule="auto"/>
        <w:rPr>
          <w:b/>
          <w:bCs/>
          <w:color w:val="000000" w:themeColor="text1"/>
          <w:sz w:val="28"/>
          <w:szCs w:val="28"/>
        </w:rPr>
      </w:pPr>
    </w:p>
    <w:p w14:paraId="52AD0819" w14:textId="1D709FB2" w:rsidR="000860D0" w:rsidRDefault="000860D0" w:rsidP="00A41466">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lastRenderedPageBreak/>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w:t>
      </w:r>
      <w:proofErr w:type="gramStart"/>
      <w:r w:rsidR="00B8318C" w:rsidRPr="00537034">
        <w:rPr>
          <w:color w:val="000000" w:themeColor="text1"/>
        </w:rPr>
        <w:t>procedura infatti</w:t>
      </w:r>
      <w:proofErr w:type="gramEnd"/>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lastRenderedPageBreak/>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lastRenderedPageBreak/>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lastRenderedPageBreak/>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868698A" w14:textId="77777777" w:rsidR="00DB5613" w:rsidRDefault="00DB5613" w:rsidP="0002370C">
      <w:pPr>
        <w:rPr>
          <w:b/>
          <w:bCs/>
          <w:sz w:val="28"/>
          <w:szCs w:val="28"/>
        </w:rPr>
      </w:pPr>
    </w:p>
    <w:p w14:paraId="69C97D18" w14:textId="77777777" w:rsidR="00DB5613" w:rsidRDefault="00DB5613" w:rsidP="0002370C">
      <w:pPr>
        <w:rPr>
          <w:b/>
          <w:bCs/>
          <w:sz w:val="28"/>
          <w:szCs w:val="28"/>
        </w:rPr>
      </w:pPr>
    </w:p>
    <w:p w14:paraId="785DC242" w14:textId="77777777" w:rsidR="00DB5613" w:rsidRDefault="00DB5613" w:rsidP="0002370C">
      <w:pPr>
        <w:rPr>
          <w:b/>
          <w:bCs/>
          <w:sz w:val="28"/>
          <w:szCs w:val="28"/>
        </w:rPr>
      </w:pPr>
    </w:p>
    <w:p w14:paraId="6FD37943" w14:textId="71D0F541" w:rsidR="0002370C" w:rsidRPr="0002370C" w:rsidRDefault="00960B88" w:rsidP="0002370C">
      <w:pPr>
        <w:rPr>
          <w:b/>
          <w:bCs/>
          <w:sz w:val="28"/>
          <w:szCs w:val="28"/>
        </w:rPr>
      </w:pPr>
      <w:r>
        <w:rPr>
          <w:b/>
          <w:bCs/>
          <w:sz w:val="28"/>
          <w:szCs w:val="28"/>
        </w:rPr>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lastRenderedPageBreak/>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72050F85"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 xml:space="preserve">SCD_GP-5: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2AE467D3" w14:textId="77777777" w:rsidR="00252963" w:rsidRDefault="00252963" w:rsidP="00252963">
      <w:pPr>
        <w:spacing w:after="20" w:line="360" w:lineRule="auto"/>
        <w:rPr>
          <w:b/>
          <w:bCs/>
          <w:color w:val="000000" w:themeColor="text1"/>
          <w:sz w:val="28"/>
          <w:szCs w:val="28"/>
        </w:rPr>
      </w:pPr>
      <w:r w:rsidRPr="00252963">
        <w:rPr>
          <w:b/>
          <w:bCs/>
          <w:color w:val="000000" w:themeColor="text1"/>
        </w:rPr>
        <w:lastRenderedPageBreak/>
        <w:t>4. Glossario</w:t>
      </w:r>
    </w:p>
    <w:p w14:paraId="75C1E7BE" w14:textId="77777777" w:rsidR="00252963" w:rsidRDefault="00252963" w:rsidP="00252963">
      <w:pPr>
        <w:rPr>
          <w:b/>
          <w:bCs/>
        </w:rPr>
      </w:pPr>
    </w:p>
    <w:p w14:paraId="56590F44" w14:textId="7ABE68A8" w:rsidR="00252963" w:rsidRPr="00B75646" w:rsidRDefault="00252963" w:rsidP="00252963">
      <w:r w:rsidRPr="00B75646">
        <w:rPr>
          <w:b/>
          <w:bCs/>
        </w:rPr>
        <w:t>Requisito funzionale</w:t>
      </w:r>
      <w:r w:rsidRPr="00B75646">
        <w:t xml:space="preserve">: </w:t>
      </w:r>
      <w:r>
        <w:t>F</w:t>
      </w:r>
      <w:r w:rsidRPr="00B75646">
        <w:t>unzionalità del sistema</w:t>
      </w:r>
      <w:r>
        <w:t>.</w:t>
      </w:r>
    </w:p>
    <w:p w14:paraId="31AB85C9" w14:textId="77777777" w:rsidR="00252963" w:rsidRPr="00B75646" w:rsidRDefault="00252963" w:rsidP="00252963"/>
    <w:p w14:paraId="1C3840F2" w14:textId="77777777" w:rsidR="00252963" w:rsidRPr="00B75646"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35203DFC" w14:textId="77777777" w:rsidR="00252963" w:rsidRPr="00B75646" w:rsidRDefault="00252963" w:rsidP="00252963">
      <w:pPr>
        <w:rPr>
          <w:b/>
          <w:bCs/>
        </w:rPr>
      </w:pPr>
    </w:p>
    <w:p w14:paraId="30F6BD9F" w14:textId="77777777"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04D544C6" w14:textId="77777777" w:rsidR="00252963" w:rsidRPr="00B75646" w:rsidRDefault="00252963" w:rsidP="00252963"/>
    <w:p w14:paraId="04BC0267" w14:textId="77777777"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3BB4CBD0" w14:textId="77777777" w:rsidR="00252963" w:rsidRPr="00B75646" w:rsidRDefault="00252963" w:rsidP="00252963"/>
    <w:p w14:paraId="21FBAC5A" w14:textId="77777777" w:rsidR="00252963" w:rsidRPr="00B75646"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F0FBE9A" w14:textId="77777777" w:rsidR="00252963" w:rsidRPr="00B75646" w:rsidRDefault="00252963" w:rsidP="00252963">
      <w:pPr>
        <w:rPr>
          <w:b/>
          <w:bCs/>
        </w:rPr>
      </w:pPr>
    </w:p>
    <w:p w14:paraId="2A1005D8" w14:textId="77777777"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43BCF886" w14:textId="77777777" w:rsidR="00252963" w:rsidRPr="00B75646" w:rsidRDefault="00252963" w:rsidP="00252963"/>
    <w:p w14:paraId="43970A57" w14:textId="77777777" w:rsidR="00252963" w:rsidRPr="00B75646"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14748765" w14:textId="77777777" w:rsidR="00252963" w:rsidRPr="00B75646" w:rsidRDefault="00252963" w:rsidP="00252963">
      <w:pPr>
        <w:rPr>
          <w:b/>
          <w:bCs/>
        </w:rPr>
      </w:pPr>
    </w:p>
    <w:p w14:paraId="557AF4B9" w14:textId="77777777" w:rsidR="00252963" w:rsidRPr="00B75646"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690B3E89" w14:textId="77777777" w:rsidR="00252963" w:rsidRPr="00B75646" w:rsidRDefault="00252963" w:rsidP="00252963">
      <w:pPr>
        <w:rPr>
          <w:b/>
          <w:bCs/>
        </w:rPr>
      </w:pPr>
    </w:p>
    <w:p w14:paraId="6F6B0C19" w14:textId="77777777"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78BBFE5C" w14:textId="77777777" w:rsidR="00252963" w:rsidRPr="00B75646" w:rsidRDefault="00252963" w:rsidP="00252963"/>
    <w:p w14:paraId="5F1A032F" w14:textId="77777777"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03F91458" w14:textId="77777777" w:rsidR="00252963" w:rsidRDefault="00252963" w:rsidP="00252963"/>
    <w:p w14:paraId="058E2786" w14:textId="77777777" w:rsidR="00252963" w:rsidRDefault="00252963" w:rsidP="00252963">
      <w:proofErr w:type="spellStart"/>
      <w:r>
        <w:rPr>
          <w:b/>
          <w:bCs/>
        </w:rPr>
        <w:t>RabbitMQ</w:t>
      </w:r>
      <w:proofErr w:type="spellEnd"/>
      <w:r>
        <w:t>: È un sistema di messaggistica utilizzato per la gestione di coda a priorità.</w:t>
      </w:r>
    </w:p>
    <w:p w14:paraId="398EF1F5" w14:textId="77777777" w:rsidR="00252963" w:rsidRDefault="00252963" w:rsidP="00252963"/>
    <w:p w14:paraId="3BE51946" w14:textId="77777777" w:rsidR="00252963" w:rsidRPr="00237D4C" w:rsidRDefault="00252963" w:rsidP="00252963">
      <w:proofErr w:type="spellStart"/>
      <w:r w:rsidRPr="00F96C4D">
        <w:rPr>
          <w:b/>
          <w:bCs/>
        </w:rPr>
        <w:t>RabbitQueue</w:t>
      </w:r>
      <w:proofErr w:type="spellEnd"/>
      <w:r>
        <w:t xml:space="preserve">: È una coda gestita da </w:t>
      </w:r>
      <w:proofErr w:type="spellStart"/>
      <w:r>
        <w:t>RabbitMQ</w:t>
      </w:r>
      <w:proofErr w:type="spellEnd"/>
      <w:r>
        <w:t>.</w:t>
      </w:r>
    </w:p>
    <w:p w14:paraId="6ABC56C1" w14:textId="77777777" w:rsidR="00252963" w:rsidRDefault="00252963" w:rsidP="000162B0">
      <w:pPr>
        <w:ind w:left="360"/>
        <w:rPr>
          <w:b/>
          <w:bCs/>
        </w:rPr>
      </w:pPr>
    </w:p>
    <w:sectPr w:rsidR="00252963"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C961E" w14:textId="77777777" w:rsidR="00A013FC" w:rsidRDefault="00A013FC" w:rsidP="00022279">
      <w:pPr>
        <w:spacing w:after="0" w:line="240" w:lineRule="auto"/>
      </w:pPr>
      <w:r>
        <w:separator/>
      </w:r>
    </w:p>
  </w:endnote>
  <w:endnote w:type="continuationSeparator" w:id="0">
    <w:p w14:paraId="5A136E49" w14:textId="77777777" w:rsidR="00A013FC" w:rsidRDefault="00A013FC"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DB5613" w:rsidRPr="0002370C" w:rsidRDefault="00DB5613">
    <w:pPr>
      <w:pStyle w:val="Pidipagina"/>
      <w:rPr>
        <w:color w:val="002060"/>
      </w:rPr>
    </w:pPr>
    <w:r w:rsidRPr="0002370C">
      <w:rPr>
        <w:color w:val="002060"/>
      </w:rPr>
      <w:t>RAD-REQUIREMENT ANALYSIS DOCUMENT</w:t>
    </w:r>
    <w:r>
      <w:rPr>
        <w:color w:val="002060"/>
      </w:rPr>
      <w:t xml:space="preserve">                                                                                                               </w:t>
    </w:r>
  </w:p>
  <w:p w14:paraId="7C27E489" w14:textId="77777777" w:rsidR="00DB5613" w:rsidRDefault="00DB56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F78A0" w14:textId="77777777" w:rsidR="00A013FC" w:rsidRDefault="00A013FC" w:rsidP="00022279">
      <w:pPr>
        <w:spacing w:after="0" w:line="240" w:lineRule="auto"/>
      </w:pPr>
      <w:r>
        <w:separator/>
      </w:r>
    </w:p>
  </w:footnote>
  <w:footnote w:type="continuationSeparator" w:id="0">
    <w:p w14:paraId="70B6F19C" w14:textId="77777777" w:rsidR="00A013FC" w:rsidRDefault="00A013FC"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DB5613" w:rsidRDefault="00DB5613">
    <w:pPr>
      <w:pStyle w:val="Intestazione"/>
      <w:rPr>
        <w:b/>
        <w:bCs/>
        <w:color w:val="000000" w:themeColor="text1"/>
      </w:rPr>
    </w:pPr>
  </w:p>
  <w:p w14:paraId="208942DA" w14:textId="77777777" w:rsidR="00DB5613" w:rsidRPr="00B77F4A" w:rsidRDefault="00DB5613">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E3FC7-A51F-40FD-934B-61A22C034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53</Pages>
  <Words>5132</Words>
  <Characters>29254</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157</cp:revision>
  <dcterms:created xsi:type="dcterms:W3CDTF">2020-11-05T15:28:00Z</dcterms:created>
  <dcterms:modified xsi:type="dcterms:W3CDTF">2020-12-05T16:07:00Z</dcterms:modified>
</cp:coreProperties>
</file>