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9A06B3" w:rsidRDefault="009A06B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9A06B3" w:rsidRDefault="009A06B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65BA23BF" w:rsidR="00667A8F" w:rsidRPr="005962DF" w:rsidRDefault="007F7152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Introduzione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Introduzione</w:t>
        </w:r>
      </w:hyperlink>
    </w:p>
    <w:p w14:paraId="1F5F2650" w14:textId="4C763C1E" w:rsidR="00667A8F" w:rsidRPr="005962DF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tradeoff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Object design trade-offs</w:t>
        </w:r>
      </w:hyperlink>
    </w:p>
    <w:p w14:paraId="14ED07F8" w14:textId="0248CD8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offtheshelf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Componenti off-the-shelf</w:t>
        </w:r>
      </w:hyperlink>
    </w:p>
    <w:p w14:paraId="1DB1EB97" w14:textId="2140775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pattern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Design pattern</w:t>
        </w:r>
      </w:hyperlink>
    </w:p>
    <w:p w14:paraId="16C69F40" w14:textId="3D9D42E5" w:rsidR="00667A8F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lineeguida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Linee guida per la documentazione dell’interfaccia</w:t>
        </w:r>
      </w:hyperlink>
    </w:p>
    <w:p w14:paraId="0A38644E" w14:textId="4D0E6DD7" w:rsidR="00CC539A" w:rsidRDefault="007F7152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classieinterfacc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Classi e Interfacce Java</w:t>
        </w:r>
      </w:hyperlink>
    </w:p>
    <w:p w14:paraId="34A8DFF6" w14:textId="45200B59" w:rsidR="00CC539A" w:rsidRDefault="007F7152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oggettivu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Oggetti Vue</w:t>
        </w:r>
      </w:hyperlink>
    </w:p>
    <w:p w14:paraId="0CFB73FD" w14:textId="355067BF" w:rsidR="00CC539A" w:rsidRPr="005962DF" w:rsidRDefault="007F7152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atabasesql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Database SQL</w:t>
        </w:r>
      </w:hyperlink>
    </w:p>
    <w:p w14:paraId="64508A51" w14:textId="7C9F990A" w:rsidR="00667A8F" w:rsidRPr="005962DF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efinizioniacronim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Definizioni, acronimi e abbreviazioni</w:t>
        </w:r>
      </w:hyperlink>
    </w:p>
    <w:p w14:paraId="49E91BC5" w14:textId="3D7C59FC" w:rsidR="00667A8F" w:rsidRPr="005962DF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riferimen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Riferimenti</w:t>
        </w:r>
      </w:hyperlink>
    </w:p>
    <w:p w14:paraId="568D77E9" w14:textId="49EEDE72" w:rsidR="00667A8F" w:rsidRPr="005962DF" w:rsidRDefault="007F7152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packag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Packages</w:t>
        </w:r>
      </w:hyperlink>
    </w:p>
    <w:p w14:paraId="3CEECA1D" w14:textId="469236D7" w:rsidR="00667A8F" w:rsidRPr="005962DF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ivisioneinpacchet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Divisione in pacchetti</w:t>
        </w:r>
      </w:hyperlink>
    </w:p>
    <w:p w14:paraId="20C9B337" w14:textId="56C5B7E3" w:rsidR="00667A8F" w:rsidRPr="001F2890" w:rsidRDefault="007F7152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</w:t>
        </w:r>
      </w:hyperlink>
    </w:p>
    <w:p w14:paraId="60F4193C" w14:textId="4194FB49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ean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Bean</w:t>
        </w:r>
      </w:hyperlink>
    </w:p>
    <w:p w14:paraId="1434736B" w14:textId="5BB6DC0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Business</w:t>
        </w:r>
      </w:hyperlink>
    </w:p>
    <w:p w14:paraId="11717BB3" w14:textId="6408667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Persistence</w:t>
        </w:r>
      </w:hyperlink>
    </w:p>
    <w:p w14:paraId="5DEB979A" w14:textId="1BB89B7E" w:rsidR="00F27232" w:rsidRDefault="00F27232" w:rsidP="00F27232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25608B44" w14:textId="6588EF8C" w:rsidR="001F2890" w:rsidRP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AppDesktop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MedQueueAppDesktop</w:t>
        </w:r>
      </w:hyperlink>
    </w:p>
    <w:p w14:paraId="67ABB96A" w14:textId="6C602318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Persistence</w:t>
        </w:r>
      </w:hyperlink>
    </w:p>
    <w:p w14:paraId="09E2A271" w14:textId="7EFA1D52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Business</w:t>
        </w:r>
      </w:hyperlink>
    </w:p>
    <w:p w14:paraId="73360704" w14:textId="11064FB2" w:rsidR="001F2890" w:rsidRP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59ED9A01" w14:textId="62E75644" w:rsidR="00667A8F" w:rsidRDefault="007F7152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Interfac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Interfacce delle classi</w:t>
        </w:r>
      </w:hyperlink>
    </w:p>
    <w:p w14:paraId="741262F7" w14:textId="76A9029D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Prenot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PresentazoneDaoInterface</w:t>
        </w:r>
      </w:hyperlink>
    </w:p>
    <w:p w14:paraId="05DEB226" w14:textId="17F80998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Struttura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StrutturaDaoInterface</w:t>
        </w:r>
      </w:hyperlink>
    </w:p>
    <w:p w14:paraId="6CF48FA9" w14:textId="737E8710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Oper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OperazioneDaoInterface</w:t>
        </w:r>
      </w:hyperlink>
    </w:p>
    <w:p w14:paraId="6DCE9898" w14:textId="382D72B5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mbulatorio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AmbulatorioDaoInterface</w:t>
        </w:r>
      </w:hyperlink>
    </w:p>
    <w:p w14:paraId="52EC5E28" w14:textId="4B08A3D2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Utet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UtenteDaoInterface</w:t>
        </w:r>
      </w:hyperlink>
    </w:p>
    <w:p w14:paraId="7E84341F" w14:textId="7D6B7AE7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DaoInterface</w:t>
        </w:r>
      </w:hyperlink>
    </w:p>
    <w:p w14:paraId="5965CCB6" w14:textId="61FBBE07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ccess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AccessoInterface</w:t>
        </w:r>
      </w:hyperlink>
    </w:p>
    <w:p w14:paraId="6D13326C" w14:textId="672AAA8C" w:rsidR="001F2890" w:rsidRP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Gestione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GestioneInterface</w:t>
        </w:r>
      </w:hyperlink>
    </w:p>
    <w:p w14:paraId="05E0A396" w14:textId="644900CE" w:rsidR="00667A8F" w:rsidRDefault="007F7152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Diagram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Class diagram</w:t>
        </w:r>
      </w:hyperlink>
    </w:p>
    <w:p w14:paraId="3052B4D1" w14:textId="0D48C584" w:rsid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Deskto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MedQueueAppDesktop</w:t>
        </w:r>
      </w:hyperlink>
    </w:p>
    <w:p w14:paraId="5E176CDD" w14:textId="31F61F4C" w:rsidR="001F2890" w:rsidRPr="001F2890" w:rsidRDefault="007F7152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WebAp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</w:t>
        </w:r>
      </w:hyperlink>
    </w:p>
    <w:p w14:paraId="4DA4CE26" w14:textId="1BE14C83" w:rsidR="00667A8F" w:rsidRPr="001F2890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D40F1BE" w14:textId="77777777" w:rsidR="001F2890" w:rsidRPr="005962DF" w:rsidRDefault="001F2890" w:rsidP="001F2890">
      <w:pPr>
        <w:pStyle w:val="Paragrafoelenco"/>
        <w:spacing w:after="0"/>
        <w:ind w:left="360"/>
        <w:rPr>
          <w:rFonts w:ascii="Arial" w:hAnsi="Arial" w:cs="Arial"/>
          <w:b/>
        </w:rPr>
      </w:pP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bookmarkStart w:id="1" w:name="Introduzione"/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bookmarkEnd w:id="1"/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trade-offs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2" w:name="tradeoffs"/>
      <w:r w:rsidRPr="005962DF">
        <w:rPr>
          <w:rFonts w:ascii="Arial" w:hAnsi="Arial" w:cs="Arial"/>
          <w:b/>
          <w:sz w:val="28"/>
          <w:szCs w:val="28"/>
        </w:rPr>
        <w:t>Object design trade-offs</w:t>
      </w:r>
    </w:p>
    <w:bookmarkEnd w:id="2"/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off-the-shelf per il core dell’applicazione.</w:t>
      </w:r>
    </w:p>
    <w:p w14:paraId="0AA13C50" w14:textId="2591CEB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5B4108E" w14:textId="58EC2A33" w:rsidR="00132063" w:rsidRDefault="00132063" w:rsidP="00140643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32063">
        <w:rPr>
          <w:rFonts w:ascii="Arial" w:hAnsi="Arial" w:cs="Arial"/>
          <w:b/>
          <w:sz w:val="28"/>
          <w:szCs w:val="28"/>
        </w:rPr>
        <w:t>Memoria vs Estensibilità</w:t>
      </w:r>
    </w:p>
    <w:p w14:paraId="771BDE2F" w14:textId="46DD4D26" w:rsidR="00132063" w:rsidRPr="00132063" w:rsidRDefault="00132063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Il sistema deve permettere l’</w:t>
      </w:r>
      <w:r w:rsidR="007F7152">
        <w:rPr>
          <w:rFonts w:ascii="Arial" w:hAnsi="Arial" w:cs="Arial"/>
          <w:bCs/>
          <w:sz w:val="28"/>
          <w:szCs w:val="28"/>
        </w:rPr>
        <w:t>estensibilità</w:t>
      </w:r>
      <w:r>
        <w:rPr>
          <w:rFonts w:ascii="Arial" w:hAnsi="Arial" w:cs="Arial"/>
          <w:bCs/>
          <w:sz w:val="28"/>
          <w:szCs w:val="28"/>
        </w:rPr>
        <w:t xml:space="preserve"> a discapito della memoria, in modo tale da dare la possibilità al cliente di richiedere </w:t>
      </w:r>
      <w:r w:rsidR="007F7152">
        <w:rPr>
          <w:rFonts w:ascii="Arial" w:hAnsi="Arial" w:cs="Arial"/>
          <w:bCs/>
          <w:sz w:val="28"/>
          <w:szCs w:val="28"/>
        </w:rPr>
        <w:t>funzionalità</w:t>
      </w:r>
      <w:r>
        <w:rPr>
          <w:rFonts w:ascii="Arial" w:hAnsi="Arial" w:cs="Arial"/>
          <w:bCs/>
          <w:sz w:val="28"/>
          <w:szCs w:val="28"/>
        </w:rPr>
        <w:t xml:space="preserve"> aggiuntive.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3" w:name="offtheshelf"/>
      <w:r w:rsidRPr="0007633E">
        <w:rPr>
          <w:rFonts w:ascii="Arial" w:hAnsi="Arial" w:cs="Arial"/>
          <w:b/>
          <w:sz w:val="28"/>
          <w:szCs w:val="28"/>
        </w:rPr>
        <w:t>Componenti off-the-shelf</w:t>
      </w:r>
    </w:p>
    <w:bookmarkEnd w:id="3"/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Ionic.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lastRenderedPageBreak/>
        <w:t>Ionic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practice”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di ridurre quello che il codice “boilerplate”,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off-the-shelf.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4" w:name="patterns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bookmarkEnd w:id="4"/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4A19EFB2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Per velocizzare lo sviluppo della </w:t>
      </w:r>
      <w:r w:rsidR="008837FD" w:rsidRPr="008447F7">
        <w:rPr>
          <w:rFonts w:ascii="Arial" w:hAnsi="Arial" w:cs="Arial"/>
          <w:color w:val="000000" w:themeColor="text1"/>
          <w:sz w:val="28"/>
          <w:szCs w:val="28"/>
        </w:rPr>
        <w:t>web app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bookmarkStart w:id="5" w:name="facade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Facade</w:t>
      </w:r>
      <w:bookmarkEnd w:id="5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Il Design Pattern Facade fornisce un’interfaccia per accedere ad un’insieme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 nostro sistema il pattern 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 viene utilizzato per accedere ai sottosistemi che compongono il layer di business, in modo tale da avere un architettura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1.1.2.2 </w:t>
      </w:r>
      <w:bookmarkStart w:id="6" w:name="dao"/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DAO</w:t>
      </w:r>
    </w:p>
    <w:bookmarkEnd w:id="6"/>
    <w:p w14:paraId="75AD2AF7" w14:textId="2C0EE841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 per stratificare e isolare l'accesso ad una tabella tramite query.</w:t>
      </w:r>
    </w:p>
    <w:p w14:paraId="2B4C26FF" w14:textId="7F0956DD" w:rsidR="007A5AA2" w:rsidRPr="00A900FE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logic.</w:t>
      </w: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" w:name="lineeguida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bookmarkEnd w:id="7"/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524EC225" w:rsidR="00DE6D1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27AE952" w14:textId="3055CD80" w:rsidR="00132063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66B971C0" w14:textId="0FC516F5" w:rsidR="00132063" w:rsidRPr="00132063" w:rsidRDefault="00132063" w:rsidP="00DE6D17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1.2.1 </w:t>
      </w:r>
      <w:bookmarkStart w:id="8" w:name="classieinterfacce"/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>Classi e Interfacce Java</w:t>
      </w:r>
      <w:bookmarkEnd w:id="8"/>
    </w:p>
    <w:p w14:paraId="3927F5FE" w14:textId="03A67949" w:rsidR="00DE6D17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Nella scrittura di codice per le classi Java ci si atterra allo standard Google Java.</w:t>
      </w:r>
    </w:p>
    <w:p w14:paraId="43157208" w14:textId="04D7F378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Tale standard prevede delle regole da rispettar.</w:t>
      </w:r>
    </w:p>
    <w:p w14:paraId="6BA3F59E" w14:textId="5BF5ED71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Quando si codificano classi e interfacce Java, si dovrebbero rispettare le seguenti regole di formattazione:</w:t>
      </w:r>
    </w:p>
    <w:p w14:paraId="04A2F66D" w14:textId="77777777" w:rsidR="00CC539A" w:rsidRDefault="00CC539A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6FD9430" w14:textId="7777777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lastRenderedPageBreak/>
        <w:t>Non inserire spazi tra il nome del metodo e la parentesi tonda “(” che apre la lista dei parametri.</w:t>
      </w:r>
    </w:p>
    <w:p w14:paraId="7E7C8459" w14:textId="7B71064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aperta “{“si trova alla fine della stessa linea dell’istruzione di dichiarazione.</w:t>
      </w:r>
    </w:p>
    <w:p w14:paraId="4E564609" w14:textId="1013DE05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chiusa “}” inizia su una nuova riga vuota allo stesso livello di indentazione del nome della classe o dell’interfaccia.</w:t>
      </w:r>
    </w:p>
    <w:p w14:paraId="65390D01" w14:textId="77777777" w:rsidR="00F00B74" w:rsidRPr="00F00B74" w:rsidRDefault="00F00B74" w:rsidP="00F00B74">
      <w:pPr>
        <w:spacing w:after="0"/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1EFC5B7E" w14:textId="1251B431" w:rsidR="00132063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Nel caso di istruzioni semplici, ogni linea deve contenere al massimo una sola istruzione. Mentre nel caso di istruzioni composte vanno rispettate le seguenti regole:</w:t>
      </w:r>
    </w:p>
    <w:p w14:paraId="637A7F89" w14:textId="77777777" w:rsidR="00F00B74" w:rsidRPr="008447F7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2B6F60F5" w14:textId="77777777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racchiuse all’interno di un blocco (esempio: for), devono essere indentate di un’unità all’interno dell’istruzione composta.</w:t>
      </w:r>
    </w:p>
    <w:p w14:paraId="6AE767D9" w14:textId="6DF7509B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apertura del blocco deve trovarsi alla fine della riga dell’istruzione composta.</w:t>
      </w:r>
    </w:p>
    <w:p w14:paraId="4A87EFA9" w14:textId="5E87A4B5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chiusura del blocco deve trovarsi allo stesso livello di indentazione dell’istruzione composta</w:t>
      </w:r>
    </w:p>
    <w:p w14:paraId="59BC6B16" w14:textId="7851EBEB" w:rsidR="00435E1B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composte formate da un’unica istruzione devono essere racchiuse da parentesi.</w:t>
      </w:r>
    </w:p>
    <w:p w14:paraId="79D47DC5" w14:textId="77777777" w:rsidR="00F00B74" w:rsidRPr="00F00B74" w:rsidRDefault="00F00B74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37C618E5" w14:textId="027991D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I nomi dei metodi iniziano con una lettera minuscola (non sono consentiti caratteri speciali) e seguono la notazione a cammello. Dovranno essere semplici, descrittivi e che rispettino il dominio applicativo.</w:t>
      </w:r>
    </w:p>
    <w:p w14:paraId="0CDC1FF3" w14:textId="73C26E0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5037DE4" w14:textId="262FF224" w:rsidR="00F00B74" w:rsidRDefault="00F00B74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1.2.2 </w:t>
      </w:r>
      <w:bookmarkStart w:id="9" w:name="oggettivue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Oggetti Vue</w:t>
      </w:r>
      <w:bookmarkEnd w:id="9"/>
    </w:p>
    <w:p w14:paraId="186919C9" w14:textId="21A5162A" w:rsid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gli oggetti Vue ci atteremo al checkstyle predefinito di Vue.js reperibile:</w:t>
      </w:r>
    </w:p>
    <w:p w14:paraId="42F413D5" w14:textId="1565E9B8" w:rsidR="00F00B74" w:rsidRDefault="007F7152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r w:rsidR="009A06B3" w:rsidRPr="009A06B3">
          <w:rPr>
            <w:rStyle w:val="Collegamentoipertestuale"/>
            <w:rFonts w:ascii="Arial" w:hAnsi="Arial" w:cs="Arial"/>
            <w:sz w:val="24"/>
            <w:szCs w:val="24"/>
          </w:rPr>
          <w:t>CheckStyleVue</w:t>
        </w:r>
      </w:hyperlink>
    </w:p>
    <w:p w14:paraId="01C40014" w14:textId="5743B6A3" w:rsidR="009A06B3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A542B64" w14:textId="6920A15B" w:rsidR="009A06B3" w:rsidRPr="009A06B3" w:rsidRDefault="009A06B3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1.2.3 </w:t>
      </w:r>
      <w:bookmarkStart w:id="10" w:name="databasesql"/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Database SQL</w:t>
      </w:r>
      <w:bookmarkEnd w:id="10"/>
    </w:p>
    <w:p w14:paraId="31F055FC" w14:textId="3E111E80" w:rsidR="00CC539A" w:rsidRP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color w:val="000000" w:themeColor="text1"/>
          <w:sz w:val="28"/>
          <w:szCs w:val="28"/>
        </w:rPr>
        <w:t>I nomi delle tabelle devono seguire le seguenti regole:</w:t>
      </w:r>
    </w:p>
    <w:p w14:paraId="0E4F1E1C" w14:textId="52BBC798" w:rsidR="009A06B3" w:rsidRP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72175F22" w14:textId="3352EE8B" w:rsid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Il nome deve essere un sostantivo singolare tratto dal dominio del problema ed esplicativo del contenuto</w:t>
      </w:r>
    </w:p>
    <w:p w14:paraId="1A4F6727" w14:textId="655C5FA7" w:rsidR="009A06B3" w:rsidRPr="00CC539A" w:rsidRDefault="009A06B3" w:rsidP="009A06B3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CC539A">
        <w:rPr>
          <w:rFonts w:ascii="Arial" w:hAnsi="Arial" w:cs="Arial"/>
          <w:color w:val="000000" w:themeColor="text1"/>
          <w:sz w:val="28"/>
          <w:szCs w:val="28"/>
        </w:rPr>
        <w:t>I nomi dei campi devono seguire le seguenti regole</w:t>
      </w:r>
      <w:r w:rsidR="00CC539A" w:rsidRPr="00CC539A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23CE6CF3" w14:textId="0292B332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50F13EDC" w14:textId="70C9B953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il nome è costituito da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più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parole, non è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previsto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l’usi di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underscore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3EF692EE" w14:textId="5FE55414" w:rsidR="00CC539A" w:rsidRDefault="00CC539A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BD77A40" w14:textId="1479D42D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0CD7D9E" w14:textId="5626F5CF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FB0E356" w14:textId="77777777" w:rsidR="000672CD" w:rsidRPr="00CC539A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1B51ACB9" w:rsidR="00543F3B" w:rsidRPr="00CC539A" w:rsidRDefault="00435E1B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1" w:name="definizioniacronimi"/>
      <w:r w:rsidRPr="00CC539A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Definizione, acronimi e abbreviazioni</w:t>
      </w:r>
    </w:p>
    <w:bookmarkEnd w:id="11"/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CheckStyle: strumento di analisi statica del codice utilizzato nello sviluppo software per verificare se il codice sorgente Java è conforme alle regole di codifica specificate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C4A6E66" w14:textId="2D78FA46" w:rsidR="004F6710" w:rsidRPr="004F6710" w:rsidRDefault="00435E1B" w:rsidP="004F671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2" w:name="riferimen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  <w:bookmarkEnd w:id="12"/>
    </w:p>
    <w:p w14:paraId="4440C076" w14:textId="15261FD5" w:rsidR="00435E1B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Design goals: sezione 1.2 dell’SDD</w:t>
      </w:r>
    </w:p>
    <w:p w14:paraId="3F0FA27B" w14:textId="6019A710" w:rsidR="004F6710" w:rsidRPr="004F6710" w:rsidRDefault="004F6710" w:rsidP="004F6710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Off-The-Shelf: servizi esterni al sistema di cui viene fatto l’utilizzo</w:t>
      </w:r>
    </w:p>
    <w:p w14:paraId="4357C64D" w14:textId="009B3698" w:rsidR="00435E1B" w:rsidRPr="00332BA1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Spring: </w:t>
      </w:r>
      <w:hyperlink r:id="rId11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Spring</w:t>
        </w:r>
      </w:hyperlink>
    </w:p>
    <w:p w14:paraId="597B66A4" w14:textId="169DEEC7" w:rsidR="00FE0804" w:rsidRPr="00332BA1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Ionic</w:t>
      </w:r>
      <w:r w:rsidR="008447F7" w:rsidRPr="00332BA1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2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Ionic</w:t>
        </w:r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bookmarkStart w:id="13" w:name="packages"/>
    <w:p w14:paraId="71845094" w14:textId="4D0C4503" w:rsidR="00435E1B" w:rsidRPr="005962DF" w:rsidRDefault="005962DF" w:rsidP="00CC539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  <w:bookmarkEnd w:id="13"/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4" w:name="divisioneinpacchet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bookmarkEnd w:id="14"/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(three-tier):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Persistence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010E89A9" w:rsidR="00E50574" w:rsidRDefault="004C1541" w:rsidP="00332BA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C3D5EA" wp14:editId="5C339C36">
            <wp:extent cx="5708771" cy="4005262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5" cy="4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F5DE3" wp14:editId="3EB4E455">
            <wp:extent cx="5901661" cy="379095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1" cy="3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42FCA46D" w:rsidR="00615B83" w:rsidRDefault="00615B83" w:rsidP="00E50574">
      <w:pPr>
        <w:spacing w:after="0"/>
        <w:rPr>
          <w:rFonts w:ascii="Arial" w:hAnsi="Arial" w:cs="Arial"/>
        </w:rPr>
      </w:pPr>
    </w:p>
    <w:p w14:paraId="713CB725" w14:textId="3D7EEB47" w:rsidR="000672CD" w:rsidRDefault="000672CD" w:rsidP="00E50574">
      <w:pPr>
        <w:spacing w:after="0"/>
        <w:rPr>
          <w:rFonts w:ascii="Arial" w:hAnsi="Arial" w:cs="Arial"/>
        </w:rPr>
      </w:pPr>
    </w:p>
    <w:p w14:paraId="4914C88D" w14:textId="77777777" w:rsidR="000672CD" w:rsidRPr="005962DF" w:rsidRDefault="000672CD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5" w:name="MedQueue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15"/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2.2.1 </w:t>
      </w:r>
      <w:bookmarkStart w:id="16" w:name="MedQueuebean"/>
      <w:r>
        <w:rPr>
          <w:rFonts w:ascii="Arial" w:hAnsi="Arial" w:cs="Arial"/>
          <w:b/>
          <w:bCs/>
          <w:sz w:val="28"/>
          <w:szCs w:val="28"/>
        </w:rPr>
        <w:t>Package Bean</w:t>
      </w:r>
      <w:bookmarkEnd w:id="16"/>
    </w:p>
    <w:p w14:paraId="797B7E64" w14:textId="55C8DCE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218A54B" w14:textId="7EAFB73B" w:rsidR="0060179A" w:rsidRPr="004C1541" w:rsidRDefault="0060179A" w:rsidP="0060179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“NC12\Documenti\img\Package WebApp\Beans”</w:t>
      </w:r>
    </w:p>
    <w:p w14:paraId="15CF706C" w14:textId="77777777" w:rsidR="0060179A" w:rsidRDefault="0060179A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7BE0C718" w:rsidR="00002E15" w:rsidRDefault="005C510C" w:rsidP="000672CD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42DF6C" wp14:editId="592340C9">
            <wp:extent cx="6511138" cy="3648075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4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0672CD">
        <w:trPr>
          <w:jc w:val="center"/>
        </w:trPr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0672CD">
        <w:trPr>
          <w:jc w:val="center"/>
        </w:trPr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6EADFDD9" w14:textId="77777777" w:rsidTr="000672CD">
        <w:trPr>
          <w:jc w:val="center"/>
        </w:trPr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0672CD">
        <w:trPr>
          <w:jc w:val="center"/>
        </w:trPr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0672CD">
        <w:trPr>
          <w:jc w:val="center"/>
        </w:trPr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le operazioni per cui si puo prendere una prenotazione</w:t>
            </w:r>
          </w:p>
        </w:tc>
      </w:tr>
      <w:tr w:rsidR="00002E15" w14:paraId="4CC3B636" w14:textId="77777777" w:rsidTr="000672CD">
        <w:trPr>
          <w:jc w:val="center"/>
        </w:trPr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50FFFA33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2E54CA" w14:textId="17779031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E3743A" w14:textId="10EEB96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4B6036" w14:textId="33B6CF82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438A8B" w14:textId="4526A194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1959C" w14:textId="7777777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40875E" w14:textId="77777777" w:rsidR="000672CD" w:rsidRPr="00DC7299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2B20AE4C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7" w:name="MedQueuebusiness"/>
      <w:r w:rsidRPr="00E449E8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4C1541">
        <w:rPr>
          <w:rFonts w:ascii="Arial" w:hAnsi="Arial" w:cs="Arial"/>
          <w:b/>
          <w:bCs/>
          <w:sz w:val="28"/>
          <w:szCs w:val="28"/>
        </w:rPr>
        <w:t>Business</w:t>
      </w:r>
    </w:p>
    <w:bookmarkEnd w:id="17"/>
    <w:p w14:paraId="332BDF00" w14:textId="77777777" w:rsidR="0060179A" w:rsidRDefault="0060179A" w:rsidP="0060179A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62C08755" w14:textId="4BE970BA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>
        <w:rPr>
          <w:rFonts w:ascii="Arial" w:hAnsi="Arial" w:cs="Arial"/>
          <w:color w:val="000000" w:themeColor="text1"/>
          <w:sz w:val="28"/>
          <w:szCs w:val="28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NC12\Documenti\img\Package WebApp</w:t>
      </w:r>
      <w:r w:rsid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935FB71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06D5559" w14:textId="576FFAFF" w:rsidR="0013377A" w:rsidRDefault="004C1541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FCEEB0" wp14:editId="3B0DC6E9">
            <wp:extent cx="6120130" cy="1998345"/>
            <wp:effectExtent l="0" t="0" r="0" b="190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ViewCoda</w:t>
            </w:r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1BA582A0" w:rsid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790FED4" w14:textId="508CE887" w:rsidR="000672CD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C150E5" w14:textId="77777777" w:rsidR="000672CD" w:rsidRPr="00E449E8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490873EE" w:rsidR="00DC7299" w:rsidRDefault="00DC7299" w:rsidP="005C510C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8" w:name="MedQueuePersistence"/>
      <w:r w:rsidRPr="005C510C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2A64E5">
        <w:rPr>
          <w:rFonts w:ascii="Arial" w:hAnsi="Arial" w:cs="Arial"/>
          <w:b/>
          <w:bCs/>
          <w:sz w:val="28"/>
          <w:szCs w:val="28"/>
        </w:rPr>
        <w:t>Persistence</w:t>
      </w:r>
    </w:p>
    <w:bookmarkEnd w:id="18"/>
    <w:p w14:paraId="5FFEBB21" w14:textId="77777777" w:rsidR="005C510C" w:rsidRPr="005C510C" w:rsidRDefault="005C510C" w:rsidP="005C510C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1181A774" w14:textId="64C3C6F1" w:rsidR="005C510C" w:rsidRPr="005C510C" w:rsidRDefault="005C510C" w:rsidP="005C510C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“NC12\Documenti\img\Package WebApp\Persistence”</w:t>
      </w:r>
    </w:p>
    <w:p w14:paraId="36D5C865" w14:textId="77777777" w:rsidR="005C510C" w:rsidRPr="005C510C" w:rsidRDefault="005C510C" w:rsidP="005C510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C14CEC6" w14:textId="10032EED" w:rsidR="00DC7299" w:rsidRDefault="002A64E5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52BFBF5" wp14:editId="4F08DE67">
            <wp:extent cx="6120130" cy="1665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645443A8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B467D7" w14:textId="433328E5" w:rsidR="002A64E5" w:rsidRPr="005014E7" w:rsidRDefault="002A64E5" w:rsidP="005014E7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9" w:name="MedQueuePresentazione"/>
      <w:r w:rsidRPr="005014E7">
        <w:rPr>
          <w:rFonts w:ascii="Arial" w:hAnsi="Arial" w:cs="Arial"/>
          <w:b/>
          <w:bCs/>
          <w:sz w:val="28"/>
          <w:szCs w:val="28"/>
        </w:rPr>
        <w:t>Package Presentazione</w:t>
      </w:r>
    </w:p>
    <w:bookmarkEnd w:id="19"/>
    <w:p w14:paraId="5CF24016" w14:textId="7006CE31" w:rsidR="005014E7" w:rsidRPr="005014E7" w:rsidRDefault="005014E7" w:rsidP="005014E7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“NC12\Documenti\img\Package WebApp\P</w:t>
      </w:r>
      <w:r>
        <w:rPr>
          <w:rFonts w:ascii="Arial" w:hAnsi="Arial" w:cs="Arial"/>
          <w:color w:val="000000" w:themeColor="text1"/>
          <w:sz w:val="24"/>
          <w:szCs w:val="24"/>
        </w:rPr>
        <w:t>resentazione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69026F3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502119D9" w:rsidR="00646FE5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9E5B28A" wp14:editId="6CD6960E">
            <wp:extent cx="6418966" cy="2557463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652" cy="2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0FA" w14:textId="369FE3D0" w:rsidR="005014E7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F376DC" w14:textId="3F9DE909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 w:rsidRPr="005014E7">
        <w:rPr>
          <w:rFonts w:ascii="Arial" w:hAnsi="Arial" w:cs="Arial"/>
          <w:sz w:val="28"/>
          <w:szCs w:val="28"/>
        </w:rPr>
        <w:t xml:space="preserve">Il package </w:t>
      </w:r>
      <w:r>
        <w:rPr>
          <w:rFonts w:ascii="Arial" w:hAnsi="Arial" w:cs="Arial"/>
          <w:sz w:val="28"/>
          <w:szCs w:val="28"/>
        </w:rPr>
        <w:t>Presentazione</w:t>
      </w:r>
      <w:r w:rsidRPr="005014E7">
        <w:rPr>
          <w:rFonts w:ascii="Arial" w:hAnsi="Arial" w:cs="Arial"/>
          <w:sz w:val="28"/>
          <w:szCs w:val="28"/>
        </w:rPr>
        <w:t xml:space="preserve"> è formato a sua volta da </w:t>
      </w:r>
      <w:r>
        <w:rPr>
          <w:rFonts w:ascii="Arial" w:hAnsi="Arial" w:cs="Arial"/>
          <w:sz w:val="28"/>
          <w:szCs w:val="28"/>
        </w:rPr>
        <w:t>quattro</w:t>
      </w:r>
      <w:r w:rsidRPr="005014E7">
        <w:rPr>
          <w:rFonts w:ascii="Arial" w:hAnsi="Arial" w:cs="Arial"/>
          <w:sz w:val="28"/>
          <w:szCs w:val="28"/>
        </w:rPr>
        <w:t xml:space="preserve"> packages: </w:t>
      </w:r>
      <w:r>
        <w:rPr>
          <w:rFonts w:ascii="Arial" w:hAnsi="Arial" w:cs="Arial"/>
          <w:sz w:val="28"/>
          <w:szCs w:val="28"/>
        </w:rPr>
        <w:t>Views</w:t>
      </w:r>
      <w:r w:rsidRPr="005014E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Theme, Router e Axios.</w:t>
      </w:r>
    </w:p>
    <w:p w14:paraId="2801C8FA" w14:textId="3BB5A81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Views implementa interfacce grafiche dell’ applicazione web.</w:t>
      </w:r>
    </w:p>
    <w:p w14:paraId="42FEC915" w14:textId="5DE8DA06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theme contiene il css nativo di ionic.</w:t>
      </w:r>
    </w:p>
    <w:p w14:paraId="4900EE6C" w14:textId="2D4BD56E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router contiene tutte le rotte per accedere alle pagine.</w:t>
      </w:r>
    </w:p>
    <w:p w14:paraId="5147A946" w14:textId="02F12CA7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axios contiene le chiamate alle funzioni del back end.</w:t>
      </w:r>
    </w:p>
    <w:p w14:paraId="0A59FC72" w14:textId="7F47938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</w:p>
    <w:p w14:paraId="77F40A18" w14:textId="7C11219F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843DCA7" w14:textId="2B1D91F3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874D71F" w14:textId="668FA742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0107B66" w14:textId="7A9341F7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7E569BD6" w14:textId="629A143D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4C075FF8" w14:textId="0B1ED6B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91FB44C" w14:textId="1C64C8A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6172558E" w14:textId="10806C5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9C8DBC9" w14:textId="687301BA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1F162A91" w14:textId="77777777" w:rsidR="000672CD" w:rsidRPr="005014E7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693639E" w14:textId="6E7AD127" w:rsidR="00332BA1" w:rsidRDefault="00615B83" w:rsidP="000672CD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0" w:name="MedQueueAppDesktop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bookmarkEnd w:id="20"/>
    </w:p>
    <w:p w14:paraId="78B6A932" w14:textId="77777777" w:rsidR="000672CD" w:rsidRPr="000672CD" w:rsidRDefault="000672CD" w:rsidP="000672CD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</w:p>
    <w:p w14:paraId="2D2309B1" w14:textId="5FD2091C" w:rsidR="00615B83" w:rsidRDefault="00332BA1" w:rsidP="00332BA1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2.3.1 </w:t>
      </w:r>
      <w:bookmarkStart w:id="21" w:name="MedQueueAppDesktopPersistence"/>
      <w:r w:rsidR="00615B83" w:rsidRPr="00615B83">
        <w:rPr>
          <w:rFonts w:ascii="Arial" w:hAnsi="Arial" w:cs="Arial"/>
          <w:b/>
          <w:bCs/>
          <w:sz w:val="28"/>
          <w:szCs w:val="28"/>
        </w:rPr>
        <w:t>Package Persistence</w:t>
      </w:r>
      <w:bookmarkEnd w:id="21"/>
    </w:p>
    <w:p w14:paraId="1ADDCB04" w14:textId="4469706E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\Persistence”</w:t>
      </w:r>
    </w:p>
    <w:p w14:paraId="459C5E63" w14:textId="77777777" w:rsidR="0060179A" w:rsidRPr="00615B83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6E66111" w14:textId="564389AC" w:rsidR="00C6464E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058038" wp14:editId="74DD7267">
            <wp:extent cx="6277293" cy="293413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73" cy="29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17B45655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C60C894" w14:textId="77777777" w:rsidR="00332BA1" w:rsidRDefault="00332BA1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11E52D46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0068C75" w14:textId="3647168F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0392C50" w14:textId="11F4E39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ACC8526" w14:textId="796052D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F57B8FB" w14:textId="3ED81740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0300C1E7" w14:textId="0F0DAB7B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A783CAB" w14:textId="2856BD3D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2A68608" w14:textId="2FBCA562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3217B56" w14:textId="1C3969F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A3A829" w14:textId="77777777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49C22421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2" w:name="MedQueueAppDesktopBusiness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Package Business</w:t>
      </w:r>
    </w:p>
    <w:bookmarkEnd w:id="22"/>
    <w:p w14:paraId="1250C818" w14:textId="1222D982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“NC12\Documenti\img\Package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\Business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7F0F15D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CD9EDC" w14:textId="2F898C0B" w:rsidR="0053414C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ACE468E" wp14:editId="14AD3D32">
            <wp:extent cx="6120130" cy="1570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185CAA6F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6031328" w14:textId="77777777" w:rsidR="00332BA1" w:rsidRDefault="00332BA1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7"/>
        <w:gridCol w:w="6641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</w:p>
        </w:tc>
        <w:tc>
          <w:tcPr>
            <w:tcW w:w="6656" w:type="dxa"/>
          </w:tcPr>
          <w:p w14:paraId="05889688" w14:textId="217C27E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</w:t>
            </w:r>
            <w:r w:rsidR="00187A46">
              <w:rPr>
                <w:rFonts w:ascii="Arial" w:hAnsi="Arial" w:cs="Arial"/>
                <w:sz w:val="28"/>
                <w:szCs w:val="28"/>
              </w:rPr>
              <w:t>le code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 gestibili, ottenere una determianta </w:t>
            </w:r>
            <w:r w:rsidR="00187A46">
              <w:rPr>
                <w:rFonts w:ascii="Arial" w:hAnsi="Arial" w:cs="Arial"/>
                <w:sz w:val="28"/>
                <w:szCs w:val="28"/>
              </w:rPr>
              <w:t xml:space="preserve">coda </w:t>
            </w:r>
            <w:r w:rsidR="00646FE5">
              <w:rPr>
                <w:rFonts w:ascii="Arial" w:hAnsi="Arial" w:cs="Arial"/>
                <w:sz w:val="28"/>
                <w:szCs w:val="28"/>
              </w:rPr>
              <w:t>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FB259EA" w:rsidR="0053414C" w:rsidRPr="00002E15" w:rsidRDefault="00187A46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FacadeClassBusiness</w:t>
            </w:r>
          </w:p>
        </w:tc>
        <w:tc>
          <w:tcPr>
            <w:tcW w:w="6656" w:type="dxa"/>
          </w:tcPr>
          <w:p w14:paraId="70D50C5D" w14:textId="541A1D1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</w:t>
            </w:r>
            <w:r w:rsidR="00187A46">
              <w:rPr>
                <w:rFonts w:ascii="Arial" w:hAnsi="Arial" w:cs="Arial"/>
                <w:sz w:val="28"/>
                <w:szCs w:val="28"/>
              </w:rPr>
              <w:t>tutte le funzionalità di business</w:t>
            </w:r>
          </w:p>
        </w:tc>
      </w:tr>
    </w:tbl>
    <w:p w14:paraId="16DBA8FD" w14:textId="03EEAADC" w:rsidR="00332BA1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D6F31" w14:textId="77777777" w:rsidR="00332BA1" w:rsidRPr="00187A46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8AC716" w14:textId="51664E58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3" w:name="MedQueueAppDesktopPresentazione"/>
      <w:r w:rsidRPr="00615B83">
        <w:rPr>
          <w:rFonts w:ascii="Arial" w:hAnsi="Arial" w:cs="Arial"/>
          <w:b/>
          <w:bCs/>
          <w:sz w:val="28"/>
          <w:szCs w:val="28"/>
        </w:rPr>
        <w:t>Package Presenzatione</w:t>
      </w:r>
    </w:p>
    <w:bookmarkEnd w:id="23"/>
    <w:p w14:paraId="11F0106C" w14:textId="4E33ADAD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AppDesktop\Presentazione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5CD86F65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14A96FF" w14:textId="63C22019" w:rsidR="0053414C" w:rsidRDefault="00187A46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95643DD" wp14:editId="0BDD6F31">
            <wp:extent cx="6120130" cy="2529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</w:p>
        </w:tc>
        <w:tc>
          <w:tcPr>
            <w:tcW w:w="5947" w:type="dxa"/>
          </w:tcPr>
          <w:p w14:paraId="000F3A2A" w14:textId="28227AD6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dove sarà possibile gestire le operazioni e accettare la prenotazione </w:t>
            </w:r>
            <w:r w:rsidR="00187A46">
              <w:rPr>
                <w:rFonts w:ascii="Arial" w:hAnsi="Arial" w:cs="Arial"/>
                <w:sz w:val="28"/>
                <w:szCs w:val="28"/>
              </w:rPr>
              <w:t>di una determinata coda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LoginInterface</w:t>
            </w:r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0C6107" w14:textId="0AA436F5" w:rsidR="00997324" w:rsidRPr="00997324" w:rsidRDefault="002F1875" w:rsidP="00997324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bookmarkStart w:id="24" w:name="ClassInterfaces"/>
      <w:r w:rsidRPr="004D0307">
        <w:rPr>
          <w:rFonts w:ascii="Arial" w:hAnsi="Arial" w:cs="Arial"/>
          <w:b/>
          <w:bCs/>
          <w:sz w:val="44"/>
          <w:szCs w:val="44"/>
        </w:rPr>
        <w:t>Class Interfaces</w:t>
      </w:r>
    </w:p>
    <w:bookmarkEnd w:id="24"/>
    <w:p w14:paraId="2574B331" w14:textId="29CBF455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 xml:space="preserve">È possibile reperire la documentazione relativa all’interfaccia pubblica delle varie classi nei file Javadoc </w:t>
      </w:r>
      <w:r w:rsidR="00D067A5">
        <w:rPr>
          <w:rFonts w:ascii="Arial" w:hAnsi="Arial" w:cs="Arial"/>
          <w:sz w:val="28"/>
          <w:szCs w:val="28"/>
        </w:rPr>
        <w:t>:</w:t>
      </w:r>
    </w:p>
    <w:p w14:paraId="1069309B" w14:textId="58BF1818" w:rsidR="00D067A5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AppDesktop:</w:t>
      </w:r>
      <w:r w:rsidRPr="00D067A5">
        <w:t xml:space="preserve"> </w:t>
      </w:r>
      <w:r w:rsidRPr="00D067A5">
        <w:rPr>
          <w:rFonts w:ascii="Arial" w:hAnsi="Arial" w:cs="Arial"/>
        </w:rPr>
        <w:t>“NC12\JavaDoc\JavaDocAppDesktop”</w:t>
      </w:r>
    </w:p>
    <w:p w14:paraId="3E88A5A9" w14:textId="267E964E" w:rsidR="00D067A5" w:rsidRPr="00997324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WebApp</w:t>
      </w:r>
      <w:r w:rsidR="00BB5CFB">
        <w:rPr>
          <w:rFonts w:ascii="Arial" w:hAnsi="Arial" w:cs="Arial"/>
          <w:sz w:val="28"/>
          <w:szCs w:val="28"/>
        </w:rPr>
        <w:t xml:space="preserve">: </w:t>
      </w:r>
      <w:r w:rsidR="00BB5CFB" w:rsidRPr="00D067A5">
        <w:rPr>
          <w:rFonts w:ascii="Arial" w:hAnsi="Arial" w:cs="Arial"/>
        </w:rPr>
        <w:t>“NC12\JavaDoc\JavaDoc</w:t>
      </w:r>
      <w:r w:rsidR="00BB5CFB">
        <w:rPr>
          <w:rFonts w:ascii="Arial" w:hAnsi="Arial" w:cs="Arial"/>
        </w:rPr>
        <w:t>WebApp</w:t>
      </w:r>
      <w:r w:rsidR="00BB5CFB" w:rsidRPr="00D067A5">
        <w:rPr>
          <w:rFonts w:ascii="Arial" w:hAnsi="Arial" w:cs="Arial"/>
        </w:rPr>
        <w:t>”</w:t>
      </w:r>
    </w:p>
    <w:p w14:paraId="090B143A" w14:textId="677B0C8D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Tali documenti includono la definizione di precondizioni</w:t>
      </w:r>
      <w:r>
        <w:rPr>
          <w:rFonts w:ascii="Arial" w:hAnsi="Arial" w:cs="Arial"/>
          <w:sz w:val="28"/>
          <w:szCs w:val="28"/>
        </w:rPr>
        <w:t>,</w:t>
      </w:r>
      <w:r w:rsidRPr="00997324">
        <w:rPr>
          <w:rFonts w:ascii="Arial" w:hAnsi="Arial" w:cs="Arial"/>
          <w:sz w:val="28"/>
          <w:szCs w:val="28"/>
        </w:rPr>
        <w:t xml:space="preserve"> postcondizioni e inviarianti per i metodi delle classi coinvolte. </w:t>
      </w:r>
    </w:p>
    <w:p w14:paraId="769D7627" w14:textId="77777777" w:rsidR="00997324" w:rsidRP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</w:p>
    <w:p w14:paraId="6063EFEB" w14:textId="0913BC1B" w:rsidR="00997324" w:rsidRPr="00997324" w:rsidRDefault="00997324" w:rsidP="00997324">
      <w:pPr>
        <w:spacing w:after="0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Per una migliore navigazione si consiglia di accedere alla documentazione tramite il file index.html.</w:t>
      </w:r>
    </w:p>
    <w:p w14:paraId="505DF08A" w14:textId="02C5F27B" w:rsidR="004D0307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5" w:name="PrenotazioneDaoInterface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</w:p>
    <w:bookmarkEnd w:id="25"/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235"/>
        <w:gridCol w:w="6825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504480" w14:paraId="0DECB034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25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 : doRetrieveByKey ( id )</w:t>
            </w:r>
          </w:p>
          <w:p w14:paraId="73F03018" w14:textId="37BEBCE1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Prenotazione-&gt;select(p|p.id=id);</w:t>
            </w:r>
          </w:p>
        </w:tc>
      </w:tr>
      <w:tr w:rsidR="00504480" w14:paraId="1B082898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C307D80" w14:textId="0649793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25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r>
              <w:rPr>
                <w:rFonts w:ascii="Arial" w:hAnsi="Arial" w:cs="Arial"/>
                <w:sz w:val="28"/>
                <w:szCs w:val="28"/>
              </w:rPr>
              <w:t>doRetrieveByAll ( order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r w:rsidR="00791B1F">
              <w:rPr>
                <w:rFonts w:ascii="Arial" w:hAnsi="Arial" w:cs="Arial"/>
                <w:sz w:val="28"/>
                <w:szCs w:val="28"/>
              </w:rPr>
              <w:t>order==”id” || order==”data”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order==”ora” || order==”convalida” || order==”codiceFiscale” || order==”idOperazione” || order==”idStruttura”);</w:t>
            </w:r>
          </w:p>
          <w:p w14:paraId="2C7CA8DB" w14:textId="194285FD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87746">
              <w:rPr>
                <w:rFonts w:ascii="Arial" w:hAnsi="Arial" w:cs="Arial"/>
                <w:sz w:val="28"/>
                <w:szCs w:val="28"/>
              </w:rPr>
              <w:t>Prenotazione-&gt;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7801139B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25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prenotazione )</w:t>
            </w:r>
          </w:p>
          <w:p w14:paraId="0049CF1D" w14:textId="2B60CD18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25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prenotazione )</w:t>
            </w:r>
          </w:p>
          <w:p w14:paraId="3430EA5C" w14:textId="3BA8E4E4" w:rsid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prenotazione!=null);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renotazione-&gt;exists(p|p.id==prenotazione.id );</w:t>
            </w:r>
          </w:p>
        </w:tc>
      </w:tr>
      <w:tr w:rsidR="002165BE" w14:paraId="07B12063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25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prenotazione )</w:t>
            </w:r>
          </w:p>
          <w:p w14:paraId="7CE6EA99" w14:textId="645FC9B7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</w:p>
        </w:tc>
        <w:tc>
          <w:tcPr>
            <w:tcW w:w="6825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getUtentePrenotazioni ( codicefiscale )</w:t>
            </w:r>
          </w:p>
          <w:p w14:paraId="1B3C2992" w14:textId="49CA6B77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codicefiscale!=null &amp;&amp; codicefiscle.lenght==16);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renotazioni-&gt;select(p|p.codiceFiscale==codicefiscale);</w:t>
            </w:r>
          </w:p>
        </w:tc>
      </w:tr>
      <w:tr w:rsidR="00504480" w14:paraId="69FA12C1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</w:p>
        </w:tc>
        <w:tc>
          <w:tcPr>
            <w:tcW w:w="6825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getCodaStruttura ( idStruttura )</w:t>
            </w:r>
          </w:p>
          <w:p w14:paraId="551F4660" w14:textId="758982FA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idStruttura&gt;0)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-&gt;select(p|p.idStruttura==idStruttura);</w:t>
            </w:r>
          </w:p>
        </w:tc>
      </w:tr>
      <w:tr w:rsidR="00C411D8" w14:paraId="7FBFA5EB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19873B0" w14:textId="4FDF0BE3" w:rsidR="00C411D8" w:rsidRPr="007C1EA9" w:rsidRDefault="00C411D8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</w:p>
        </w:tc>
        <w:tc>
          <w:tcPr>
            <w:tcW w:w="6825" w:type="dxa"/>
          </w:tcPr>
          <w:p w14:paraId="3B7AA363" w14:textId="77777777" w:rsid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PrenotazioneDaoInterface : getOrarioPrenotazione ( idStruttura, idOperazione, dataPrenotazione )</w:t>
            </w:r>
          </w:p>
          <w:p w14:paraId="709ADA8F" w14:textId="62A5BADD" w:rsidR="00C411D8" w:rsidRP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(idStruttura&gt;0 &amp;&amp; idOperazione&gt;0 &amp;&amp; dataPrenotazione!=null)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6" w:name="StrutturaDaoInterface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</w:p>
    <w:bookmarkEnd w:id="26"/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7A971EFE" w14:textId="0AFEA9BF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970C59" w14:paraId="694830E2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FEA109" w14:textId="28956C36" w:rsidR="00970C59" w:rsidRPr="00970C59" w:rsidRDefault="00970C59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</w:p>
        </w:tc>
        <w:tc>
          <w:tcPr>
            <w:tcW w:w="6872" w:type="dxa"/>
          </w:tcPr>
          <w:p w14:paraId="3123856A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StrutturaDaoInterface : doRetrieveByName ( nome )</w:t>
            </w:r>
          </w:p>
          <w:p w14:paraId="1CA062B6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 nome!=null</w:t>
            </w:r>
          </w:p>
          <w:p w14:paraId="43748CBE" w14:textId="4576FD91" w:rsidR="00970C59" w:rsidRP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Struttura-&gt;Select(s|s.nome==nome)</w:t>
            </w: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doRetrieveAll ()</w:t>
            </w:r>
          </w:p>
          <w:p w14:paraId="25865580" w14:textId="016F639E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411D8">
              <w:rPr>
                <w:rFonts w:ascii="Arial" w:hAnsi="Arial" w:cs="Arial"/>
                <w:sz w:val="28"/>
                <w:szCs w:val="28"/>
              </w:rPr>
              <w:t>Struttura-&gt;</w:t>
            </w:r>
            <w:r>
              <w:rPr>
                <w:rFonts w:ascii="Arial" w:hAnsi="Arial" w:cs="Arial"/>
                <w:sz w:val="28"/>
                <w:szCs w:val="28"/>
              </w:rPr>
              <w:t xml:space="preserve">asSet(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doSave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1B45CDC9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doDelete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60D6ECD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!=null);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doUpdate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0A3735CB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7" w:name="OperazioneDaoInterface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</w:p>
    <w:bookmarkEnd w:id="27"/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01E7640D" w14:textId="14DCDC2B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0E835B38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</w:t>
            </w:r>
            <w:r w:rsidR="00D87746">
              <w:rPr>
                <w:rFonts w:ascii="Arial" w:hAnsi="Arial" w:cs="Arial"/>
                <w:sz w:val="28"/>
                <w:szCs w:val="28"/>
              </w:rPr>
              <w:t>All</w:t>
            </w:r>
          </w:p>
        </w:tc>
        <w:tc>
          <w:tcPr>
            <w:tcW w:w="6872" w:type="dxa"/>
          </w:tcPr>
          <w:p w14:paraId="063A2A03" w14:textId="2B1959AE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                                                                 doRetrieveAll ( order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order==”tipoOperazione” || order==”descrizione” );</w:t>
            </w:r>
          </w:p>
          <w:p w14:paraId="0DDB4D1C" w14:textId="1A06E070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411D8">
              <w:rPr>
                <w:rFonts w:ascii="Arial" w:hAnsi="Arial" w:cs="Arial"/>
                <w:sz w:val="28"/>
                <w:szCs w:val="28"/>
              </w:rPr>
              <w:t>Operazione-&gt;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87746" w14:paraId="3BDDADC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F026E0" w14:textId="1334A6F4" w:rsidR="00D87746" w:rsidRPr="007C1EA9" w:rsidRDefault="00D87746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</w:p>
        </w:tc>
        <w:tc>
          <w:tcPr>
            <w:tcW w:w="6872" w:type="dxa"/>
          </w:tcPr>
          <w:p w14:paraId="753955B1" w14:textId="77777777" w:rsid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OperazioneDaoInterface : doRetrieveByTipo ( tipo )</w:t>
            </w:r>
          </w:p>
          <w:p w14:paraId="320B1C25" w14:textId="3D5810EF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tipo!=null</w:t>
            </w:r>
          </w:p>
          <w:p w14:paraId="2E102163" w14:textId="42188805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Operazione-&gt;Select(o|o.tipoOperazione==tipo)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operazione )</w:t>
            </w:r>
          </w:p>
          <w:p w14:paraId="5D69A173" w14:textId="583E265D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(operazione!=null &amp;&amp; operazione.id&gt;0 &amp;&amp; operazione.tipoOperazione!=null &amp;&amp; operazione.descrizione!= null);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operazione )</w:t>
            </w:r>
          </w:p>
          <w:p w14:paraId="3D717406" w14:textId="63529932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operazione!=null);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operazione )</w:t>
            </w:r>
          </w:p>
          <w:p w14:paraId="64AD7609" w14:textId="72CC0414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operazione!=null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.id&gt;0 &amp;&amp; operazine.tipoOperazione!=null &amp;&amp; 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r>
              <w:rPr>
                <w:rFonts w:ascii="Arial" w:hAnsi="Arial" w:cs="Arial"/>
                <w:sz w:val="28"/>
                <w:szCs w:val="28"/>
              </w:rPr>
              <w:t>!= null);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8" w:name="AmbulatorioDaoInterface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</w:p>
    <w:bookmarkEnd w:id="28"/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30F2DCAB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522AC3F6" w14:textId="0BCC7099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doRetrieveAll ( order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F76B8E1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Ambulatorio-&gt;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4115A6A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548C1E0F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2845A016" w14:textId="670705B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doDelete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1E6A1013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!=null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65F76E95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28426E21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7B4F1" w14:textId="77777777" w:rsidR="000672CD" w:rsidRPr="00C826AD" w:rsidRDefault="000672C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9" w:name="UtetneDaoInterface"/>
      <w:r w:rsidRPr="00316B9C">
        <w:rPr>
          <w:rFonts w:ascii="Arial" w:hAnsi="Arial" w:cs="Arial"/>
          <w:b/>
          <w:bCs/>
          <w:sz w:val="28"/>
          <w:szCs w:val="28"/>
        </w:rPr>
        <w:lastRenderedPageBreak/>
        <w:t>UtenteDaoInterface</w:t>
      </w:r>
    </w:p>
    <w:bookmarkEnd w:id="29"/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codicefiscale )</w:t>
            </w:r>
          </w:p>
          <w:p w14:paraId="273C4AE9" w14:textId="605A477B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Utente-&gt;select(u|u.codicefiscale==codicefiscale);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5448AF22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2222AEA4" w14:textId="039565C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doRetrieveAll ( order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order==”numeroDiTelefono”);</w:t>
            </w:r>
          </w:p>
          <w:p w14:paraId="3DCDE5FA" w14:textId="6AC144A4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Utente-&gt;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4F3F2C4F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utente )</w:t>
            </w:r>
          </w:p>
          <w:p w14:paraId="10422201" w14:textId="13733EA4" w:rsidR="00AE7537" w:rsidRPr="00625F6A" w:rsidRDefault="00AE7537" w:rsidP="00256BD2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doDelete ( utente )</w:t>
            </w:r>
          </w:p>
          <w:p w14:paraId="37366048" w14:textId="7CDFAF54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utente!=null);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!Utente-&gt;exists(u|u.codiceFiscale==utente.codicefiscale );</w:t>
            </w:r>
          </w:p>
        </w:tc>
      </w:tr>
      <w:tr w:rsidR="00AE7537" w:rsidRPr="00C826AD" w14:paraId="756F53C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utente )</w:t>
            </w:r>
          </w:p>
          <w:p w14:paraId="42BE8ACC" w14:textId="2C56291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 (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4C3549E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621B22" w14:textId="45C5225D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C41B62" w14:textId="15EC77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BAE39E2" w14:textId="14E1CC66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56B1D07" w14:textId="6A69C2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5487DE" w14:textId="6BFD6FB0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4B2A19B" w14:textId="77777777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0" w:name="DaoInterface"/>
      <w:r w:rsidRPr="009878A4">
        <w:rPr>
          <w:rFonts w:ascii="Arial" w:hAnsi="Arial" w:cs="Arial"/>
          <w:b/>
          <w:bCs/>
          <w:sz w:val="28"/>
          <w:szCs w:val="28"/>
        </w:rPr>
        <w:lastRenderedPageBreak/>
        <w:t>DaoInterface</w:t>
      </w:r>
    </w:p>
    <w:bookmarkEnd w:id="30"/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DaoInterface : getPrenotazione ( id )</w:t>
            </w:r>
          </w:p>
          <w:p w14:paraId="0146065E" w14:textId="1326B47F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</w:t>
            </w:r>
            <w:r w:rsidR="00176D6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getImpiegato</w:t>
            </w:r>
          </w:p>
        </w:tc>
        <w:tc>
          <w:tcPr>
            <w:tcW w:w="6872" w:type="dxa"/>
          </w:tcPr>
          <w:p w14:paraId="4D1D69FC" w14:textId="07E4FF42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>DaoInterface : getImpiegato ( codicefiscale )</w:t>
            </w:r>
          </w:p>
          <w:p w14:paraId="7C77BC8A" w14:textId="6E2D52EE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(codicefiscale!=null &amp;&amp; codicefiscale.lenght==16)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getStruttura</w:t>
            </w:r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getStruttura ( id )</w:t>
            </w:r>
          </w:p>
          <w:p w14:paraId="4424ECDB" w14:textId="11545514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</w:t>
            </w:r>
            <w:r w:rsidR="00D95E86"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Struttura-&gt;select(s|s.id=id)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getOperazione ( id )</w:t>
            </w:r>
          </w:p>
          <w:p w14:paraId="58DB5842" w14:textId="6B50A2BA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0F6D2800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r w:rsidR="00242AD6">
              <w:rPr>
                <w:rFonts w:ascii="Arial" w:hAnsi="Arial" w:cs="Arial"/>
                <w:sz w:val="28"/>
                <w:szCs w:val="28"/>
              </w:rPr>
              <w:t>select</w:t>
            </w:r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getOperazioni</w:t>
            </w:r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getOperazioni ()</w:t>
            </w:r>
          </w:p>
          <w:p w14:paraId="543C5FDB" w14:textId="7607C085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 w:rsidR="00D95E86">
              <w:rPr>
                <w:rFonts w:ascii="Arial" w:hAnsi="Arial" w:cs="Arial"/>
                <w:sz w:val="28"/>
                <w:szCs w:val="28"/>
              </w:rPr>
              <w:t>asSet(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deletePrenotazioni ( id )</w:t>
            </w:r>
          </w:p>
          <w:p w14:paraId="15F8E59B" w14:textId="236AF69C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numPernotazione ( idStruttura, idOperazione )</w:t>
            </w:r>
          </w:p>
          <w:p w14:paraId="68EF5CD3" w14:textId="59837465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exists 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serviPrenotazione ( idStruttura, idOperazione )</w:t>
            </w:r>
          </w:p>
          <w:p w14:paraId="024955C8" w14:textId="22719917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7AD2D59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59E8D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1" w:name="AccessoInterface"/>
      <w:r w:rsidRPr="00FA7A24">
        <w:rPr>
          <w:rFonts w:ascii="Arial" w:hAnsi="Arial" w:cs="Arial"/>
          <w:b/>
          <w:bCs/>
          <w:sz w:val="28"/>
          <w:szCs w:val="28"/>
        </w:rPr>
        <w:lastRenderedPageBreak/>
        <w:t>AccessoInterface</w:t>
      </w:r>
    </w:p>
    <w:bookmarkEnd w:id="31"/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03197492" w:rsidR="00FA7A24" w:rsidRDefault="00E72682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Accesso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AccessoInterface : verificaCredenziali ( codiceficale, password )</w:t>
            </w:r>
          </w:p>
          <w:p w14:paraId="050AA99D" w14:textId="79277819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</w:t>
            </w:r>
            <w:r w:rsidR="00CC79F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codicefiscale.lenght==16</w:t>
            </w:r>
            <w:r w:rsidR="00E72682">
              <w:rPr>
                <w:rFonts w:ascii="Arial" w:hAnsi="Arial" w:cs="Arial"/>
                <w:sz w:val="28"/>
                <w:szCs w:val="28"/>
              </w:rPr>
              <w:t xml:space="preserve"> &amp;&amp; password!=null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select(i|i.codiceficale==codicefiscale &amp;&amp; i.password==password);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2" w:name="GestioneInterface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</w:p>
    <w:bookmarkEnd w:id="32"/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5DC95621" w:rsidR="00FA7A24" w:rsidRDefault="009C510A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Gestione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accettaPrenotazione ( idStruttura, idOperazione )</w:t>
            </w:r>
          </w:p>
          <w:p w14:paraId="0655B5D1" w14:textId="231700F4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select(p|p.idStruttura==idStruttua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getListaOperazioni ()</w:t>
            </w:r>
          </w:p>
          <w:p w14:paraId="7A184AE3" w14:textId="2A8886C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>
              <w:rPr>
                <w:rFonts w:ascii="Arial" w:hAnsi="Arial" w:cs="Arial"/>
                <w:sz w:val="28"/>
                <w:szCs w:val="28"/>
              </w:rPr>
              <w:t>asSet(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getNumPernotazione ( idStruttura, idOperazione )</w:t>
            </w:r>
          </w:p>
          <w:p w14:paraId="11C6DF32" w14:textId="52A73D95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idOperazione&gt;0 );</w:t>
            </w:r>
          </w:p>
          <w:p w14:paraId="156D4979" w14:textId="0A46FB80" w:rsidR="009C510A" w:rsidRPr="009C510A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exists (p|p.idStruttura==idStruttua &amp;&amp; p.idOperazione==idOperazione).size() );</w:t>
            </w:r>
          </w:p>
        </w:tc>
      </w:tr>
      <w:tr w:rsidR="009C510A" w:rsidRPr="00C826AD" w14:paraId="4860B99F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B2DB7CE" w14:textId="5EC6FA9E" w:rsidR="009C510A" w:rsidRDefault="009C510A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0A3E5400" w14:textId="77777777" w:rsid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getOperazione( id )</w:t>
            </w:r>
          </w:p>
          <w:p w14:paraId="71817439" w14:textId="60D595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id&gt;0 )</w:t>
            </w:r>
          </w:p>
          <w:p w14:paraId="33F13A92" w14:textId="62F1C8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Operazione-&gt;select(o|o.idOperazione==id)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7D4E584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19E7EA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bookmarkStart w:id="33" w:name="ClassDiagram"/>
    <w:p w14:paraId="72AD1F57" w14:textId="683C3D4E" w:rsidR="00E173F9" w:rsidRPr="005962DF" w:rsidRDefault="00E173F9" w:rsidP="0060179A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>Class Diagram</w:t>
      </w:r>
    </w:p>
    <w:bookmarkEnd w:id="33"/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54B7EBE5" w:rsidR="009878A4" w:rsidRDefault="00E173F9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4" w:name="ClassDiagramDesktop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</w:p>
    <w:bookmarkEnd w:id="34"/>
    <w:p w14:paraId="2EE1933F" w14:textId="77777777" w:rsidR="00332BA1" w:rsidRDefault="00332BA1" w:rsidP="00332BA1">
      <w:pPr>
        <w:pStyle w:val="Paragrafoelenco"/>
        <w:spacing w:after="0"/>
        <w:ind w:left="900"/>
        <w:rPr>
          <w:rFonts w:ascii="Arial" w:hAnsi="Arial" w:cs="Arial"/>
          <w:b/>
          <w:bCs/>
          <w:sz w:val="28"/>
          <w:szCs w:val="28"/>
        </w:rPr>
      </w:pPr>
    </w:p>
    <w:p w14:paraId="73C85FB7" w14:textId="34315DA3" w:rsidR="00E173F9" w:rsidRDefault="00332BA1" w:rsidP="00E173F9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NC12\Documenti\img\AppDesktopClassDiagram</w:t>
      </w:r>
      <w:r w:rsid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4E20171" w14:textId="77777777" w:rsidR="005014E7" w:rsidRPr="005014E7" w:rsidRDefault="005014E7" w:rsidP="00E173F9">
      <w:pPr>
        <w:spacing w:after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B2047E" w14:textId="55DDA2BA" w:rsidR="00E173F9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D94FF2C" wp14:editId="7B7F188C">
            <wp:extent cx="6120130" cy="53371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AC1" w14:textId="1B66DCA7" w:rsidR="005014E7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2BB86D" w14:textId="2C4F0B8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7B3E3E" w14:textId="2B65B66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14778B" w14:textId="5BEA50BE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286483" w14:textId="67E9B673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9521E" w14:textId="743C3036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26BF2" w14:textId="121DD12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EE0A15" w14:textId="1AAC988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64DF5D" w14:textId="77777777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893874" w14:textId="307BBBFB" w:rsidR="005014E7" w:rsidRDefault="005014E7" w:rsidP="005014E7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5" w:name="ClassDiagramWebApp"/>
      <w:r w:rsidRPr="005014E7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35"/>
    <w:p w14:paraId="3755A1AB" w14:textId="4CEE6FB8" w:rsidR="005014E7" w:rsidRPr="005014E7" w:rsidRDefault="005014E7" w:rsidP="005014E7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>Una versione a dimensione reale 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disponibile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NC12\Documenti\img\</w:t>
      </w:r>
      <w:r w:rsidR="006C20B5">
        <w:rPr>
          <w:rFonts w:ascii="Arial" w:hAnsi="Arial" w:cs="Arial"/>
          <w:color w:val="000000" w:themeColor="text1"/>
          <w:sz w:val="24"/>
          <w:szCs w:val="24"/>
        </w:rPr>
        <w:t>MedQueue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ClassDiagram”</w:t>
      </w:r>
    </w:p>
    <w:p w14:paraId="15E7485B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EE6AFA" w14:textId="617D7585" w:rsidR="005014E7" w:rsidRPr="005014E7" w:rsidRDefault="005014E7" w:rsidP="005014E7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125FF0" wp14:editId="6F472705">
            <wp:extent cx="6120130" cy="3094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4E7" w:rsidRPr="005014E7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731F6" w14:textId="77777777" w:rsidR="00F27232" w:rsidRDefault="00F27232" w:rsidP="00F27232">
      <w:pPr>
        <w:spacing w:after="0" w:line="240" w:lineRule="auto"/>
      </w:pPr>
      <w:r>
        <w:separator/>
      </w:r>
    </w:p>
  </w:endnote>
  <w:endnote w:type="continuationSeparator" w:id="0">
    <w:p w14:paraId="0ED71A4A" w14:textId="77777777" w:rsidR="00F27232" w:rsidRDefault="00F27232" w:rsidP="00F2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E3062" w14:textId="4712E869" w:rsidR="00F27232" w:rsidRPr="00F27232" w:rsidRDefault="00F27232">
    <w:pPr>
      <w:pStyle w:val="Pidipagina"/>
      <w:rPr>
        <w:rFonts w:ascii="Arial" w:hAnsi="Arial" w:cs="Arial"/>
        <w:b/>
        <w:bCs/>
        <w:color w:val="002060"/>
        <w:sz w:val="28"/>
        <w:szCs w:val="28"/>
      </w:rPr>
    </w:pPr>
    <w:r w:rsidRPr="00F27232">
      <w:rPr>
        <w:rFonts w:ascii="Arial" w:hAnsi="Arial" w:cs="Arial"/>
        <w:b/>
        <w:bCs/>
        <w:color w:val="002060"/>
        <w:sz w:val="28"/>
        <w:szCs w:val="28"/>
      </w:rPr>
      <w:t>ODD-Object Design Document</w:t>
    </w:r>
  </w:p>
  <w:p w14:paraId="30A074A8" w14:textId="77777777" w:rsidR="00F27232" w:rsidRDefault="00F2723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DF8B7" w14:textId="77777777" w:rsidR="00F27232" w:rsidRDefault="00F27232" w:rsidP="00F27232">
      <w:pPr>
        <w:spacing w:after="0" w:line="240" w:lineRule="auto"/>
      </w:pPr>
      <w:r>
        <w:separator/>
      </w:r>
    </w:p>
  </w:footnote>
  <w:footnote w:type="continuationSeparator" w:id="0">
    <w:p w14:paraId="46A187B3" w14:textId="77777777" w:rsidR="00F27232" w:rsidRDefault="00F27232" w:rsidP="00F27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A2B94"/>
    <w:multiLevelType w:val="hybridMultilevel"/>
    <w:tmpl w:val="8AECEB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22B90"/>
    <w:multiLevelType w:val="hybridMultilevel"/>
    <w:tmpl w:val="B9488F1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CD"/>
    <w:multiLevelType w:val="multilevel"/>
    <w:tmpl w:val="B7A24C30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684562F"/>
    <w:multiLevelType w:val="multilevel"/>
    <w:tmpl w:val="2848B8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41515D"/>
    <w:multiLevelType w:val="multilevel"/>
    <w:tmpl w:val="6D388C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644"/>
    <w:multiLevelType w:val="hybridMultilevel"/>
    <w:tmpl w:val="04C2BE4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D56C8"/>
    <w:multiLevelType w:val="multilevel"/>
    <w:tmpl w:val="C9289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A6B62BD"/>
    <w:multiLevelType w:val="hybridMultilevel"/>
    <w:tmpl w:val="96BC43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10"/>
  </w:num>
  <w:num w:numId="10">
    <w:abstractNumId w:val="3"/>
  </w:num>
  <w:num w:numId="11">
    <w:abstractNumId w:val="14"/>
  </w:num>
  <w:num w:numId="12">
    <w:abstractNumId w:val="4"/>
  </w:num>
  <w:num w:numId="13">
    <w:abstractNumId w:val="0"/>
  </w:num>
  <w:num w:numId="14">
    <w:abstractNumId w:val="2"/>
  </w:num>
  <w:num w:numId="15">
    <w:abstractNumId w:val="12"/>
  </w:num>
  <w:num w:numId="16">
    <w:abstractNumId w:val="8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36ECF"/>
    <w:rsid w:val="000672CD"/>
    <w:rsid w:val="0007633E"/>
    <w:rsid w:val="000A5C78"/>
    <w:rsid w:val="000C3D2C"/>
    <w:rsid w:val="000F068B"/>
    <w:rsid w:val="00114BE8"/>
    <w:rsid w:val="00120D72"/>
    <w:rsid w:val="00132063"/>
    <w:rsid w:val="0013377A"/>
    <w:rsid w:val="00140643"/>
    <w:rsid w:val="00153B63"/>
    <w:rsid w:val="00167992"/>
    <w:rsid w:val="00175C2D"/>
    <w:rsid w:val="00176D64"/>
    <w:rsid w:val="00187A46"/>
    <w:rsid w:val="001A44F7"/>
    <w:rsid w:val="001F2890"/>
    <w:rsid w:val="0021239B"/>
    <w:rsid w:val="002165BE"/>
    <w:rsid w:val="00242AD6"/>
    <w:rsid w:val="00256BD2"/>
    <w:rsid w:val="00271D90"/>
    <w:rsid w:val="002A64E5"/>
    <w:rsid w:val="002D1B25"/>
    <w:rsid w:val="002F1548"/>
    <w:rsid w:val="002F1875"/>
    <w:rsid w:val="002F5064"/>
    <w:rsid w:val="00316511"/>
    <w:rsid w:val="00316B9C"/>
    <w:rsid w:val="00332BA1"/>
    <w:rsid w:val="00344B2C"/>
    <w:rsid w:val="003D0E83"/>
    <w:rsid w:val="00407E75"/>
    <w:rsid w:val="00424530"/>
    <w:rsid w:val="00435E1B"/>
    <w:rsid w:val="00442DC5"/>
    <w:rsid w:val="004618CD"/>
    <w:rsid w:val="00490AF6"/>
    <w:rsid w:val="004C1541"/>
    <w:rsid w:val="004C7C03"/>
    <w:rsid w:val="004D0307"/>
    <w:rsid w:val="004E09C6"/>
    <w:rsid w:val="004F6710"/>
    <w:rsid w:val="005014E7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C510C"/>
    <w:rsid w:val="005E7F97"/>
    <w:rsid w:val="0060179A"/>
    <w:rsid w:val="00615B83"/>
    <w:rsid w:val="00625F6A"/>
    <w:rsid w:val="00646FE5"/>
    <w:rsid w:val="00667A8F"/>
    <w:rsid w:val="00683007"/>
    <w:rsid w:val="00693B94"/>
    <w:rsid w:val="006C20B5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7F7152"/>
    <w:rsid w:val="00827EF5"/>
    <w:rsid w:val="008447F7"/>
    <w:rsid w:val="00863930"/>
    <w:rsid w:val="008837FD"/>
    <w:rsid w:val="0088596E"/>
    <w:rsid w:val="0089739C"/>
    <w:rsid w:val="008A03F5"/>
    <w:rsid w:val="008A0931"/>
    <w:rsid w:val="008A6F17"/>
    <w:rsid w:val="008B4F9A"/>
    <w:rsid w:val="008C5F4D"/>
    <w:rsid w:val="008D147F"/>
    <w:rsid w:val="008F5348"/>
    <w:rsid w:val="00970C59"/>
    <w:rsid w:val="009878A4"/>
    <w:rsid w:val="00997324"/>
    <w:rsid w:val="009A06B3"/>
    <w:rsid w:val="009C510A"/>
    <w:rsid w:val="00A13766"/>
    <w:rsid w:val="00A27252"/>
    <w:rsid w:val="00A37E4B"/>
    <w:rsid w:val="00A50A7D"/>
    <w:rsid w:val="00A56248"/>
    <w:rsid w:val="00A67A8A"/>
    <w:rsid w:val="00A8147E"/>
    <w:rsid w:val="00A900FE"/>
    <w:rsid w:val="00AC5853"/>
    <w:rsid w:val="00AD7EDB"/>
    <w:rsid w:val="00AE07D8"/>
    <w:rsid w:val="00AE7537"/>
    <w:rsid w:val="00AF65C5"/>
    <w:rsid w:val="00B201E4"/>
    <w:rsid w:val="00B2418A"/>
    <w:rsid w:val="00BA1C7A"/>
    <w:rsid w:val="00BB5CFB"/>
    <w:rsid w:val="00BF7153"/>
    <w:rsid w:val="00C03A76"/>
    <w:rsid w:val="00C411D8"/>
    <w:rsid w:val="00C6464E"/>
    <w:rsid w:val="00C6703C"/>
    <w:rsid w:val="00C7670F"/>
    <w:rsid w:val="00C826AD"/>
    <w:rsid w:val="00CB1E78"/>
    <w:rsid w:val="00CC539A"/>
    <w:rsid w:val="00CC79FC"/>
    <w:rsid w:val="00CD24C2"/>
    <w:rsid w:val="00CF4471"/>
    <w:rsid w:val="00D00E84"/>
    <w:rsid w:val="00D067A5"/>
    <w:rsid w:val="00D26263"/>
    <w:rsid w:val="00D3528C"/>
    <w:rsid w:val="00D87746"/>
    <w:rsid w:val="00D95E86"/>
    <w:rsid w:val="00DB5F81"/>
    <w:rsid w:val="00DC7299"/>
    <w:rsid w:val="00DE4A00"/>
    <w:rsid w:val="00DE4A30"/>
    <w:rsid w:val="00DE6D17"/>
    <w:rsid w:val="00E153A0"/>
    <w:rsid w:val="00E173F9"/>
    <w:rsid w:val="00E449E8"/>
    <w:rsid w:val="00E50574"/>
    <w:rsid w:val="00E72682"/>
    <w:rsid w:val="00EB6313"/>
    <w:rsid w:val="00F00B74"/>
    <w:rsid w:val="00F16242"/>
    <w:rsid w:val="00F27232"/>
    <w:rsid w:val="00FA7A24"/>
    <w:rsid w:val="00FD2CA8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99732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06B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7232"/>
  </w:style>
  <w:style w:type="paragraph" w:styleId="Pidipagina">
    <w:name w:val="footer"/>
    <w:basedOn w:val="Normale"/>
    <w:link w:val="Pidipagina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ionicframework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uejs.org/v2/style-guid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D01E-C159-4ABF-8855-3CDB743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2588</TotalTime>
  <Pages>23</Pages>
  <Words>3661</Words>
  <Characters>20872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72</cp:revision>
  <dcterms:created xsi:type="dcterms:W3CDTF">2021-01-27T10:27:00Z</dcterms:created>
  <dcterms:modified xsi:type="dcterms:W3CDTF">2021-02-15T15:29:00Z</dcterms:modified>
</cp:coreProperties>
</file>