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546DCE" w:rsidRDefault="00546DCE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546DCE" w:rsidRDefault="00546DCE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proofErr w:type="spellStart"/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commentRangeStart w:id="1"/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  <w:commentRangeEnd w:id="1"/>
      <w:r w:rsidR="00435E1B" w:rsidRPr="005962DF">
        <w:rPr>
          <w:rStyle w:val="Rimandocommento"/>
          <w:rFonts w:ascii="Arial" w:hAnsi="Arial" w:cs="Arial"/>
          <w:color w:val="002060"/>
          <w:sz w:val="96"/>
          <w:szCs w:val="96"/>
        </w:rPr>
        <w:commentReference w:id="1"/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 xml:space="preserve">Object design </w:t>
      </w:r>
      <w:proofErr w:type="spellStart"/>
      <w:r w:rsidRPr="005962DF">
        <w:rPr>
          <w:rFonts w:ascii="Arial" w:hAnsi="Arial" w:cs="Arial"/>
          <w:sz w:val="28"/>
          <w:szCs w:val="28"/>
        </w:rPr>
        <w:t>trade-offs</w:t>
      </w:r>
      <w:proofErr w:type="spellEnd"/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</w:t>
      </w:r>
      <w:proofErr w:type="spellStart"/>
      <w:r w:rsidR="00667A8F" w:rsidRPr="005962DF">
        <w:rPr>
          <w:rFonts w:ascii="Arial" w:hAnsi="Arial" w:cs="Arial"/>
          <w:sz w:val="28"/>
          <w:szCs w:val="28"/>
        </w:rPr>
        <w:t>shelf</w:t>
      </w:r>
      <w:proofErr w:type="spellEnd"/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962DF">
        <w:rPr>
          <w:rFonts w:ascii="Arial" w:hAnsi="Arial" w:cs="Arial"/>
          <w:b/>
          <w:sz w:val="28"/>
          <w:szCs w:val="28"/>
        </w:rPr>
        <w:t>Packages</w:t>
      </w:r>
      <w:proofErr w:type="spellEnd"/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02E2B96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Organizzazione del codice in file</w:t>
      </w:r>
    </w:p>
    <w:p w14:paraId="59ED9A01" w14:textId="7360AEA9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05E0A396" w14:textId="2A9C6A3F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 xml:space="preserve">Class </w:t>
      </w:r>
      <w:proofErr w:type="spellStart"/>
      <w:r w:rsidRPr="005962DF">
        <w:rPr>
          <w:rFonts w:ascii="Arial" w:hAnsi="Arial" w:cs="Arial"/>
          <w:b/>
          <w:sz w:val="28"/>
          <w:szCs w:val="28"/>
        </w:rPr>
        <w:t>diagram</w:t>
      </w:r>
      <w:proofErr w:type="spellEnd"/>
    </w:p>
    <w:p w14:paraId="4DA4CE26" w14:textId="752CD594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56531140" w:rsidR="00546DCE" w:rsidRPr="005962DF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5083F303" w14:textId="098C7EDC" w:rsidR="00546DCE" w:rsidRPr="005962DF" w:rsidRDefault="00546DCE" w:rsidP="00546DCE">
      <w:pPr>
        <w:spacing w:after="0"/>
        <w:rPr>
          <w:rFonts w:ascii="Arial" w:hAnsi="Arial" w:cs="Arial"/>
        </w:rPr>
      </w:pPr>
    </w:p>
    <w:p w14:paraId="6DEB86C0" w14:textId="3AD9DBD2" w:rsidR="00546DCE" w:rsidRPr="005962DF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 xml:space="preserve">Object design </w:t>
      </w:r>
      <w:proofErr w:type="spellStart"/>
      <w:r w:rsidRPr="005962DF">
        <w:rPr>
          <w:rFonts w:ascii="Arial" w:hAnsi="Arial" w:cs="Arial"/>
          <w:b/>
          <w:sz w:val="28"/>
          <w:szCs w:val="28"/>
        </w:rPr>
        <w:t>trade-offs</w:t>
      </w:r>
      <w:proofErr w:type="spellEnd"/>
    </w:p>
    <w:p w14:paraId="0891923D" w14:textId="423180B2" w:rsidR="00546DCE" w:rsidRPr="005962DF" w:rsidRDefault="00546DCE" w:rsidP="00546DCE">
      <w:pPr>
        <w:spacing w:after="0"/>
        <w:rPr>
          <w:rFonts w:ascii="Arial" w:hAnsi="Arial" w:cs="Arial"/>
          <w:sz w:val="24"/>
          <w:szCs w:val="24"/>
        </w:rPr>
      </w:pPr>
      <w:r w:rsidRPr="005962DF">
        <w:rPr>
          <w:rFonts w:ascii="Arial" w:hAnsi="Arial" w:cs="Arial"/>
          <w:sz w:val="24"/>
          <w:szCs w:val="24"/>
        </w:rPr>
        <w:t>Buy vs Build: la necessità di sviluppare un’applicazione web apre alla possibilità di utilizzare una vastissima collezione di framework e librerie utili per la realizzazione del prodotto.</w:t>
      </w:r>
    </w:p>
    <w:p w14:paraId="00231199" w14:textId="7FECA3A2" w:rsidR="00546DCE" w:rsidRPr="005962DF" w:rsidRDefault="00E50574" w:rsidP="00546DCE">
      <w:pPr>
        <w:spacing w:after="0"/>
        <w:rPr>
          <w:rFonts w:ascii="Arial" w:hAnsi="Arial" w:cs="Arial"/>
          <w:sz w:val="24"/>
          <w:szCs w:val="24"/>
        </w:rPr>
      </w:pPr>
      <w:r w:rsidRPr="005962DF">
        <w:rPr>
          <w:rFonts w:ascii="Arial" w:hAnsi="Arial" w:cs="Arial"/>
          <w:sz w:val="24"/>
          <w:szCs w:val="24"/>
        </w:rPr>
        <w:t>Data</w:t>
      </w:r>
      <w:r w:rsidR="00546DCE" w:rsidRPr="005962DF">
        <w:rPr>
          <w:rFonts w:ascii="Arial" w:hAnsi="Arial" w:cs="Arial"/>
          <w:sz w:val="24"/>
          <w:szCs w:val="24"/>
        </w:rPr>
        <w:t xml:space="preserve"> </w:t>
      </w:r>
      <w:r w:rsidRPr="005962DF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546DCE" w:rsidRPr="005962DF">
        <w:rPr>
          <w:rFonts w:ascii="Arial" w:hAnsi="Arial" w:cs="Arial"/>
          <w:sz w:val="24"/>
          <w:szCs w:val="24"/>
        </w:rPr>
        <w:t>volonta</w:t>
      </w:r>
      <w:proofErr w:type="spellEnd"/>
      <w:r w:rsidR="00546DCE" w:rsidRPr="005962DF">
        <w:rPr>
          <w:rFonts w:ascii="Arial" w:hAnsi="Arial" w:cs="Arial"/>
          <w:sz w:val="24"/>
          <w:szCs w:val="24"/>
        </w:rPr>
        <w:t xml:space="preserve"> di voler consegnare il prodotto rispettando la data di consegna comunicata </w:t>
      </w:r>
      <w:proofErr w:type="spellStart"/>
      <w:r w:rsidRPr="005962DF">
        <w:rPr>
          <w:rFonts w:ascii="Arial" w:hAnsi="Arial" w:cs="Arial"/>
          <w:sz w:val="24"/>
          <w:szCs w:val="24"/>
        </w:rPr>
        <w:t>inzialmente</w:t>
      </w:r>
      <w:proofErr w:type="spellEnd"/>
      <w:r w:rsidRPr="005962DF">
        <w:rPr>
          <w:rFonts w:ascii="Arial" w:hAnsi="Arial" w:cs="Arial"/>
          <w:sz w:val="24"/>
          <w:szCs w:val="24"/>
        </w:rPr>
        <w:t>, abbiamo valutato l’adozione d</w:t>
      </w:r>
      <w:r w:rsidR="00DE4A00" w:rsidRPr="005962DF">
        <w:rPr>
          <w:rFonts w:ascii="Arial" w:hAnsi="Arial" w:cs="Arial"/>
          <w:sz w:val="24"/>
          <w:szCs w:val="24"/>
        </w:rPr>
        <w:t>i componenti off-the-</w:t>
      </w:r>
      <w:proofErr w:type="spellStart"/>
      <w:r w:rsidR="00DE4A00" w:rsidRPr="005962DF">
        <w:rPr>
          <w:rFonts w:ascii="Arial" w:hAnsi="Arial" w:cs="Arial"/>
          <w:sz w:val="24"/>
          <w:szCs w:val="24"/>
        </w:rPr>
        <w:t>shelf</w:t>
      </w:r>
      <w:proofErr w:type="spellEnd"/>
      <w:r w:rsidR="00DE4A00" w:rsidRPr="005962DF">
        <w:rPr>
          <w:rFonts w:ascii="Arial" w:hAnsi="Arial" w:cs="Arial"/>
          <w:sz w:val="24"/>
          <w:szCs w:val="24"/>
        </w:rPr>
        <w:t xml:space="preserve"> per </w:t>
      </w:r>
      <w:proofErr w:type="gramStart"/>
      <w:r w:rsidRPr="005962DF">
        <w:rPr>
          <w:rFonts w:ascii="Arial" w:hAnsi="Arial" w:cs="Arial"/>
          <w:sz w:val="24"/>
          <w:szCs w:val="24"/>
        </w:rPr>
        <w:t>il core</w:t>
      </w:r>
      <w:proofErr w:type="gramEnd"/>
      <w:r w:rsidRPr="005962DF">
        <w:rPr>
          <w:rFonts w:ascii="Arial" w:hAnsi="Arial" w:cs="Arial"/>
          <w:sz w:val="24"/>
          <w:szCs w:val="24"/>
        </w:rPr>
        <w:t xml:space="preserve"> dell’applicazione.</w:t>
      </w:r>
    </w:p>
    <w:p w14:paraId="3FA87983" w14:textId="411B5A02" w:rsidR="00E50574" w:rsidRPr="005962DF" w:rsidRDefault="00E50574" w:rsidP="00546DCE">
      <w:pPr>
        <w:spacing w:after="0"/>
        <w:rPr>
          <w:rFonts w:ascii="Arial" w:hAnsi="Arial" w:cs="Arial"/>
          <w:sz w:val="24"/>
          <w:szCs w:val="24"/>
        </w:rPr>
      </w:pPr>
      <w:r w:rsidRPr="005962DF">
        <w:rPr>
          <w:rFonts w:ascii="Arial" w:hAnsi="Arial" w:cs="Arial"/>
          <w:sz w:val="24"/>
          <w:szCs w:val="24"/>
        </w:rPr>
        <w:t xml:space="preserve">E in oltre rilevante sottolineare che le scelte sono state dettate anche dalla facilità di adattamento del team di sviluppo alle nuove componenti: si è infatti cercato il compromesso tra familiarizzare con una tecnologia sconosciuta e la reale </w:t>
      </w:r>
      <w:proofErr w:type="spellStart"/>
      <w:r w:rsidRPr="005962DF">
        <w:rPr>
          <w:rFonts w:ascii="Arial" w:hAnsi="Arial" w:cs="Arial"/>
          <w:sz w:val="24"/>
          <w:szCs w:val="24"/>
        </w:rPr>
        <w:t>utilita</w:t>
      </w:r>
      <w:proofErr w:type="spellEnd"/>
      <w:r w:rsidRPr="005962DF">
        <w:rPr>
          <w:rFonts w:ascii="Arial" w:hAnsi="Arial" w:cs="Arial"/>
          <w:sz w:val="24"/>
          <w:szCs w:val="24"/>
        </w:rPr>
        <w:t xml:space="preserve"> della suddetta.</w:t>
      </w:r>
    </w:p>
    <w:p w14:paraId="5158E647" w14:textId="062A93D5" w:rsidR="00E50574" w:rsidRPr="005962DF" w:rsidRDefault="00E50574" w:rsidP="00546DCE">
      <w:pPr>
        <w:spacing w:after="0"/>
        <w:rPr>
          <w:rFonts w:ascii="Arial" w:hAnsi="Arial" w:cs="Arial"/>
          <w:sz w:val="24"/>
          <w:szCs w:val="24"/>
        </w:rPr>
      </w:pPr>
      <w:r w:rsidRPr="005962DF">
        <w:rPr>
          <w:rFonts w:ascii="Arial" w:hAnsi="Arial" w:cs="Arial"/>
          <w:sz w:val="24"/>
          <w:szCs w:val="24"/>
        </w:rPr>
        <w:t xml:space="preserve">Per quanto riguarda l’applicazione desktop che verrà fornita alla struttura ospedaliera, visto il rapido sviluppo non si utilizzerà </w:t>
      </w:r>
      <w:proofErr w:type="spellStart"/>
      <w:r w:rsidRPr="005962DF">
        <w:rPr>
          <w:rFonts w:ascii="Arial" w:hAnsi="Arial" w:cs="Arial"/>
          <w:sz w:val="24"/>
          <w:szCs w:val="24"/>
        </w:rPr>
        <w:t>nessuna</w:t>
      </w:r>
      <w:proofErr w:type="spellEnd"/>
      <w:r w:rsidRPr="005962DF">
        <w:rPr>
          <w:rFonts w:ascii="Arial" w:hAnsi="Arial" w:cs="Arial"/>
          <w:sz w:val="24"/>
          <w:szCs w:val="24"/>
        </w:rPr>
        <w:t xml:space="preserve"> componente off-the-</w:t>
      </w:r>
      <w:proofErr w:type="spellStart"/>
      <w:r w:rsidRPr="005962DF">
        <w:rPr>
          <w:rFonts w:ascii="Arial" w:hAnsi="Arial" w:cs="Arial"/>
          <w:sz w:val="24"/>
          <w:szCs w:val="24"/>
        </w:rPr>
        <w:t>shelf</w:t>
      </w:r>
      <w:proofErr w:type="spellEnd"/>
      <w:r w:rsidRPr="005962DF">
        <w:rPr>
          <w:rFonts w:ascii="Arial" w:hAnsi="Arial" w:cs="Arial"/>
          <w:sz w:val="24"/>
          <w:szCs w:val="24"/>
        </w:rPr>
        <w:t>.</w:t>
      </w:r>
    </w:p>
    <w:p w14:paraId="2B0CB005" w14:textId="20C971D5" w:rsidR="00E50574" w:rsidRPr="005962DF" w:rsidRDefault="00E50574" w:rsidP="00546DCE">
      <w:pPr>
        <w:spacing w:after="0"/>
        <w:rPr>
          <w:rFonts w:ascii="Arial" w:hAnsi="Arial" w:cs="Arial"/>
          <w:sz w:val="24"/>
          <w:szCs w:val="24"/>
        </w:rPr>
      </w:pPr>
    </w:p>
    <w:p w14:paraId="6B20ACD4" w14:textId="68B9FE70" w:rsidR="00E50574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5962DF">
        <w:rPr>
          <w:rFonts w:ascii="Arial" w:hAnsi="Arial" w:cs="Arial"/>
          <w:b/>
          <w:sz w:val="24"/>
          <w:szCs w:val="24"/>
        </w:rPr>
        <w:t>Componenti off-the-</w:t>
      </w:r>
      <w:proofErr w:type="spellStart"/>
      <w:r w:rsidRPr="005962DF">
        <w:rPr>
          <w:rFonts w:ascii="Arial" w:hAnsi="Arial" w:cs="Arial"/>
          <w:b/>
          <w:sz w:val="24"/>
          <w:szCs w:val="24"/>
        </w:rPr>
        <w:t>shelf</w:t>
      </w:r>
      <w:proofErr w:type="spellEnd"/>
    </w:p>
    <w:p w14:paraId="4263000E" w14:textId="77777777" w:rsidR="005962DF" w:rsidRPr="005962DF" w:rsidRDefault="005962DF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63113C1C" w14:textId="2DF20ACF" w:rsidR="00490AF6" w:rsidRPr="005962DF" w:rsidRDefault="00490AF6" w:rsidP="00490AF6">
      <w:pPr>
        <w:spacing w:after="0"/>
        <w:rPr>
          <w:rFonts w:ascii="Arial" w:hAnsi="Arial" w:cs="Arial"/>
          <w:sz w:val="24"/>
          <w:szCs w:val="24"/>
        </w:rPr>
      </w:pPr>
      <w:r w:rsidRPr="005962DF">
        <w:rPr>
          <w:rFonts w:ascii="Arial" w:hAnsi="Arial" w:cs="Arial"/>
          <w:sz w:val="24"/>
          <w:szCs w:val="24"/>
        </w:rPr>
        <w:t xml:space="preserve">Per motivazioni legate al budget ridotto, si ricorrerà all’utilizzo di un </w:t>
      </w:r>
      <w:proofErr w:type="spellStart"/>
      <w:r w:rsidRPr="005962DF">
        <w:rPr>
          <w:rFonts w:ascii="Arial" w:hAnsi="Arial" w:cs="Arial"/>
          <w:sz w:val="24"/>
          <w:szCs w:val="24"/>
        </w:rPr>
        <w:t>framework</w:t>
      </w:r>
      <w:proofErr w:type="spellEnd"/>
      <w:r w:rsidRPr="005962DF">
        <w:rPr>
          <w:rFonts w:ascii="Arial" w:hAnsi="Arial" w:cs="Arial"/>
          <w:sz w:val="24"/>
          <w:szCs w:val="24"/>
        </w:rPr>
        <w:t xml:space="preserve"> per la realizzazione dell’interfaccia utente: </w:t>
      </w:r>
      <w:proofErr w:type="spellStart"/>
      <w:r w:rsidRPr="005962DF">
        <w:rPr>
          <w:rFonts w:ascii="Arial" w:hAnsi="Arial" w:cs="Arial"/>
          <w:sz w:val="24"/>
          <w:szCs w:val="24"/>
        </w:rPr>
        <w:t>Ionic</w:t>
      </w:r>
      <w:proofErr w:type="spellEnd"/>
      <w:r w:rsidRPr="005962DF">
        <w:rPr>
          <w:rFonts w:ascii="Arial" w:hAnsi="Arial" w:cs="Arial"/>
          <w:sz w:val="24"/>
          <w:szCs w:val="24"/>
        </w:rPr>
        <w:t xml:space="preserve">. </w:t>
      </w:r>
    </w:p>
    <w:p w14:paraId="467FACF5" w14:textId="77C8C094" w:rsidR="00490AF6" w:rsidRPr="005962DF" w:rsidRDefault="00490AF6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5962DF">
        <w:rPr>
          <w:rFonts w:ascii="Arial" w:hAnsi="Arial" w:cs="Arial"/>
          <w:sz w:val="24"/>
          <w:szCs w:val="24"/>
        </w:rPr>
        <w:t xml:space="preserve">Scritto in HTML, CSS e Vue.js, questo </w:t>
      </w:r>
      <w:proofErr w:type="spellStart"/>
      <w:r w:rsidRPr="005962DF">
        <w:rPr>
          <w:rFonts w:ascii="Arial" w:hAnsi="Arial" w:cs="Arial"/>
          <w:sz w:val="24"/>
          <w:szCs w:val="24"/>
        </w:rPr>
        <w:t>framework</w:t>
      </w:r>
      <w:proofErr w:type="spellEnd"/>
      <w:r w:rsidRPr="005962DF">
        <w:rPr>
          <w:rFonts w:ascii="Arial" w:hAnsi="Arial" w:cs="Arial"/>
          <w:sz w:val="24"/>
          <w:szCs w:val="24"/>
        </w:rPr>
        <w:t xml:space="preserve"> ha l’obiettivo…. </w:t>
      </w:r>
      <w:commentRangeStart w:id="2"/>
      <w:r w:rsidRPr="005962DF">
        <w:rPr>
          <w:rFonts w:ascii="Arial" w:hAnsi="Arial" w:cs="Arial"/>
          <w:color w:val="FF0000"/>
          <w:sz w:val="24"/>
          <w:szCs w:val="24"/>
        </w:rPr>
        <w:t>(CONTINUARE ANDREA).</w:t>
      </w:r>
      <w:commentRangeEnd w:id="2"/>
      <w:r w:rsidR="00435E1B" w:rsidRPr="005962DF">
        <w:rPr>
          <w:rStyle w:val="Rimandocommento"/>
          <w:rFonts w:ascii="Arial" w:hAnsi="Arial" w:cs="Arial"/>
          <w:sz w:val="24"/>
          <w:szCs w:val="24"/>
        </w:rPr>
        <w:commentReference w:id="2"/>
      </w:r>
    </w:p>
    <w:p w14:paraId="6B90DD2F" w14:textId="77278A3F" w:rsidR="00490AF6" w:rsidRPr="005962DF" w:rsidRDefault="00490AF6" w:rsidP="00490AF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Questa soluzione si presta alla realizzazione di un’interfaccia completa e minimale, ideale per il servizio che forniremo.</w:t>
      </w:r>
    </w:p>
    <w:p w14:paraId="42EF8BBF" w14:textId="7C520AFD" w:rsidR="00490AF6" w:rsidRPr="005962DF" w:rsidRDefault="00490AF6" w:rsidP="00490AF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Il back-end farà invece forte affidamento sul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framework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Spring, nota soluzione nell’ambito delle applicazioni distribuite Java. Composto da un core ben ottimizzato e prodotto con l’obiettivo </w:t>
      </w:r>
      <w:r w:rsidR="008A0931" w:rsidRPr="005962DF">
        <w:rPr>
          <w:rFonts w:ascii="Arial" w:hAnsi="Arial" w:cs="Arial"/>
          <w:color w:val="000000" w:themeColor="text1"/>
          <w:sz w:val="24"/>
          <w:szCs w:val="24"/>
        </w:rPr>
        <w:t>di ridurre quello che il codice “</w:t>
      </w:r>
      <w:proofErr w:type="spellStart"/>
      <w:r w:rsidR="008A0931" w:rsidRPr="005962DF">
        <w:rPr>
          <w:rFonts w:ascii="Arial" w:hAnsi="Arial" w:cs="Arial"/>
          <w:color w:val="000000" w:themeColor="text1"/>
          <w:sz w:val="24"/>
          <w:szCs w:val="24"/>
        </w:rPr>
        <w:t>boilerplate</w:t>
      </w:r>
      <w:proofErr w:type="spellEnd"/>
      <w:r w:rsidR="008A0931" w:rsidRPr="005962DF">
        <w:rPr>
          <w:rFonts w:ascii="Arial" w:hAnsi="Arial" w:cs="Arial"/>
          <w:color w:val="000000" w:themeColor="text1"/>
          <w:sz w:val="24"/>
          <w:szCs w:val="24"/>
        </w:rPr>
        <w:t>”, consente agli sviluppatori di concentrarsi maggiormente sulla logica di business dell’applicazione, piuttosto che sulla comunicazione tra le varie componenti. I</w:t>
      </w:r>
      <w:r w:rsidR="00827EF5" w:rsidRPr="005962DF">
        <w:rPr>
          <w:rFonts w:ascii="Arial" w:hAnsi="Arial" w:cs="Arial"/>
          <w:color w:val="000000" w:themeColor="text1"/>
          <w:sz w:val="24"/>
          <w:szCs w:val="24"/>
        </w:rPr>
        <w:t>l modulo</w:t>
      </w:r>
      <w:r w:rsidR="008A0931" w:rsidRPr="005962DF">
        <w:rPr>
          <w:rFonts w:ascii="Arial" w:hAnsi="Arial" w:cs="Arial"/>
          <w:color w:val="000000" w:themeColor="text1"/>
          <w:sz w:val="24"/>
          <w:szCs w:val="24"/>
        </w:rPr>
        <w:t xml:space="preserve"> d’interesse per questo progetto </w:t>
      </w:r>
      <w:r w:rsidR="00827EF5" w:rsidRPr="005962DF">
        <w:rPr>
          <w:rFonts w:ascii="Arial" w:hAnsi="Arial" w:cs="Arial"/>
          <w:color w:val="000000" w:themeColor="text1"/>
          <w:sz w:val="24"/>
          <w:szCs w:val="24"/>
        </w:rPr>
        <w:t>è</w:t>
      </w:r>
      <w:r w:rsidR="008A0931" w:rsidRPr="005962DF">
        <w:rPr>
          <w:rFonts w:ascii="Arial" w:hAnsi="Arial" w:cs="Arial"/>
          <w:color w:val="000000" w:themeColor="text1"/>
          <w:sz w:val="24"/>
          <w:szCs w:val="24"/>
        </w:rPr>
        <w:t xml:space="preserve"> Spring MVC (che fornisce tutto il meccanismo di controllo del flusso</w:t>
      </w:r>
      <w:proofErr w:type="gramStart"/>
      <w:r w:rsidR="008A0931" w:rsidRPr="005962D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827EF5" w:rsidRPr="005962D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14:paraId="32F522D0" w14:textId="1EE8C440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La comunicazione tra front-end e back-end</w:t>
      </w:r>
      <w:r w:rsidR="00DE4A00" w:rsidRPr="005962DF">
        <w:rPr>
          <w:rFonts w:ascii="Arial" w:hAnsi="Arial" w:cs="Arial"/>
          <w:color w:val="000000" w:themeColor="text1"/>
          <w:sz w:val="24"/>
          <w:szCs w:val="24"/>
        </w:rPr>
        <w:t xml:space="preserve"> avviene</w:t>
      </w: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……</w:t>
      </w:r>
      <w:commentRangeStart w:id="3"/>
      <w:r w:rsidRPr="005962DF">
        <w:rPr>
          <w:rFonts w:ascii="Arial" w:hAnsi="Arial" w:cs="Arial"/>
          <w:color w:val="FF0000"/>
          <w:sz w:val="24"/>
          <w:szCs w:val="24"/>
        </w:rPr>
        <w:t>(COMPLETARE)</w:t>
      </w:r>
      <w:commentRangeEnd w:id="3"/>
      <w:r w:rsidR="00435E1B" w:rsidRPr="005962DF">
        <w:rPr>
          <w:rStyle w:val="Rimandocommento"/>
          <w:rFonts w:ascii="Arial" w:hAnsi="Arial" w:cs="Arial"/>
          <w:sz w:val="24"/>
          <w:szCs w:val="24"/>
        </w:rPr>
        <w:commentReference w:id="3"/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Design </w:t>
      </w:r>
      <w:proofErr w:type="spellStart"/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>patterns</w:t>
      </w:r>
      <w:proofErr w:type="spellEnd"/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8DC9C8D" w14:textId="5445B902" w:rsidR="008A0931" w:rsidRPr="005962DF" w:rsidRDefault="008A0931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Per velocizzare lo sviluppo della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webapp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, abbiamo utilizzato alcuni design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patterns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che risolvono problemi comuni.</w:t>
      </w:r>
    </w:p>
    <w:p w14:paraId="11D770D9" w14:textId="09FCB381" w:rsidR="008A0931" w:rsidRPr="005962DF" w:rsidRDefault="008A0931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I pattern adottati si integrano correttamente e, pertanto, presentiamo il diagramma che mostra come si relazionano le varie componenti introdotte</w:t>
      </w:r>
      <w:r w:rsidR="00827EF5" w:rsidRPr="005962DF">
        <w:rPr>
          <w:rFonts w:ascii="Arial" w:hAnsi="Arial" w:cs="Arial"/>
          <w:color w:val="000000" w:themeColor="text1"/>
          <w:sz w:val="24"/>
          <w:szCs w:val="24"/>
        </w:rPr>
        <w:t>, mentre rimandiamo ai link presenti nella sezione 1.4 per schemi dettagliati che riguardano i singoli pattern.</w:t>
      </w:r>
    </w:p>
    <w:p w14:paraId="3E7F1602" w14:textId="77777777" w:rsidR="00435E1B" w:rsidRPr="005962DF" w:rsidRDefault="00435E1B" w:rsidP="008A0931">
      <w:pPr>
        <w:spacing w:after="0"/>
        <w:rPr>
          <w:rFonts w:ascii="Arial" w:hAnsi="Arial" w:cs="Arial"/>
          <w:color w:val="000000" w:themeColor="text1"/>
        </w:rPr>
      </w:pPr>
    </w:p>
    <w:p w14:paraId="056B8C94" w14:textId="1829746B" w:rsidR="00435E1B" w:rsidRPr="005962DF" w:rsidRDefault="00667A8F" w:rsidP="00667A8F">
      <w:pPr>
        <w:spacing w:after="0"/>
        <w:jc w:val="center"/>
        <w:rPr>
          <w:rFonts w:ascii="Arial" w:hAnsi="Arial" w:cs="Arial"/>
          <w:color w:val="000000" w:themeColor="text1"/>
        </w:rPr>
      </w:pPr>
      <w:r w:rsidRPr="005962DF">
        <w:rPr>
          <w:rFonts w:ascii="Arial" w:hAnsi="Arial" w:cs="Arial"/>
          <w:color w:val="FF0000"/>
        </w:rPr>
        <w:lastRenderedPageBreak/>
        <w:pict w14:anchorId="53ACA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65pt;height:215.45pt">
            <v:imagedata r:id="rId8" o:title="PrenotazioneDesignPattern"/>
          </v:shape>
        </w:pict>
      </w: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commentRangeStart w:id="4"/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Linee guida per la documentazione dell’interfaccia</w:t>
      </w:r>
      <w:commentRangeEnd w:id="4"/>
      <w:r w:rsidR="00435E1B" w:rsidRPr="005962DF">
        <w:rPr>
          <w:rStyle w:val="Rimandocommento"/>
          <w:rFonts w:ascii="Arial" w:hAnsi="Arial" w:cs="Arial"/>
          <w:b/>
          <w:sz w:val="28"/>
          <w:szCs w:val="28"/>
        </w:rPr>
        <w:commentReference w:id="4"/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5962DF" w:rsidRDefault="00DE6D17" w:rsidP="00DE6D17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962DF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gram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5962DF" w:rsidRDefault="00DE6D17" w:rsidP="00DE6D17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794FD4F" w14:textId="0DC80C56" w:rsidR="00DE6D17" w:rsidRPr="005962DF" w:rsidRDefault="00DE6D17" w:rsidP="00DE6D17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Nomenclatura delle componenti:</w:t>
      </w:r>
    </w:p>
    <w:p w14:paraId="4E8DE694" w14:textId="79542C7B" w:rsidR="00DE6D17" w:rsidRPr="005962DF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Nomi delle classi</w:t>
      </w:r>
    </w:p>
    <w:p w14:paraId="2D3B5A41" w14:textId="242AA0B7" w:rsidR="00DE6D17" w:rsidRPr="005962DF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Ogni classe deve avere nome in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CamelCase</w:t>
      </w:r>
      <w:proofErr w:type="spellEnd"/>
    </w:p>
    <w:p w14:paraId="12645C6F" w14:textId="13CE3920" w:rsidR="00DE6D17" w:rsidRPr="005962DF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Ogni classe deve avere nome singolare</w:t>
      </w:r>
    </w:p>
    <w:p w14:paraId="69724CE6" w14:textId="2D541881" w:rsidR="00DE6D17" w:rsidRPr="005962DF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5962DF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Ogni classe che realizza un servizio offerto via web deve avere nome composto da nome del servizio seguito dal suffisso “Control”</w:t>
      </w:r>
    </w:p>
    <w:p w14:paraId="46C64818" w14:textId="42DFF771" w:rsidR="00A27252" w:rsidRPr="005962DF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2E5CFA7A" w14:textId="25248EAE" w:rsidR="00DE6D17" w:rsidRPr="005962DF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Nomi dei metodi</w:t>
      </w:r>
    </w:p>
    <w:p w14:paraId="068280E2" w14:textId="327529C7" w:rsidR="00A27252" w:rsidRPr="005962DF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Ogni metodo deve avere nome in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lowerCamelCase</w:t>
      </w:r>
      <w:proofErr w:type="spellEnd"/>
    </w:p>
    <w:p w14:paraId="4C01645E" w14:textId="7DDEAF75" w:rsidR="00A27252" w:rsidRPr="005962DF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Ogni metodo in cui si può verificare un errore deve segnalare l’errore sollevando un’eccezione</w:t>
      </w:r>
    </w:p>
    <w:p w14:paraId="62FE1DF4" w14:textId="77777777" w:rsidR="00A27252" w:rsidRPr="005962DF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51B3577B" w14:textId="49CFFC9F" w:rsidR="00DE6D17" w:rsidRPr="005962DF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Nomi delle eccezioni</w:t>
      </w:r>
    </w:p>
    <w:p w14:paraId="4B1B3794" w14:textId="2696A274" w:rsidR="00A27252" w:rsidRPr="005962DF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Ogni eccezione deve avere nome esplicativo del problema segnalato</w:t>
      </w:r>
    </w:p>
    <w:p w14:paraId="53CF18E2" w14:textId="7BE307E4" w:rsidR="00DE6D17" w:rsidRPr="005962DF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Nomi degli altri sorgenti</w:t>
      </w:r>
    </w:p>
    <w:p w14:paraId="4FB2A82B" w14:textId="094BE395" w:rsidR="00A27252" w:rsidRPr="005962DF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Ogni documento JSP deve avere nome che possa ricondurre al contenuto da essa mostrato</w:t>
      </w:r>
    </w:p>
    <w:p w14:paraId="3F6693E2" w14:textId="7942611E" w:rsidR="00543F3B" w:rsidRPr="005962DF" w:rsidRDefault="00543F3B" w:rsidP="00543F3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294A52D" w14:textId="2BD3A6D8" w:rsidR="00543F3B" w:rsidRPr="005962DF" w:rsidRDefault="00543F3B" w:rsidP="00543F3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Organizzazione delle componenti:</w:t>
      </w:r>
    </w:p>
    <w:p w14:paraId="71B48242" w14:textId="2FDEE3DC" w:rsidR="00543F3B" w:rsidRPr="005962DF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Tutte le classi che realizzano un sottoinsieme devono essere racchiuse nello stesso pacchetto Java</w:t>
      </w:r>
    </w:p>
    <w:p w14:paraId="14D8453E" w14:textId="703F8718" w:rsidR="00543F3B" w:rsidRPr="005962DF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Tutte le componenti che realizzando l’interfaccia grafica devono essere collocate nella directory </w:t>
      </w:r>
      <w:commentRangeStart w:id="5"/>
      <w:r w:rsidRPr="005962DF">
        <w:rPr>
          <w:rFonts w:ascii="Arial" w:hAnsi="Arial" w:cs="Arial"/>
          <w:color w:val="FF0000"/>
          <w:sz w:val="24"/>
          <w:szCs w:val="24"/>
        </w:rPr>
        <w:t>“Inserire directory”</w:t>
      </w:r>
      <w:commentRangeEnd w:id="5"/>
      <w:r w:rsidR="00435E1B" w:rsidRPr="005962DF">
        <w:rPr>
          <w:rStyle w:val="Rimandocommento"/>
          <w:rFonts w:ascii="Arial" w:hAnsi="Arial" w:cs="Arial"/>
          <w:sz w:val="24"/>
          <w:szCs w:val="24"/>
        </w:rPr>
        <w:commentReference w:id="5"/>
      </w:r>
    </w:p>
    <w:p w14:paraId="502E86D9" w14:textId="14881152" w:rsidR="00543F3B" w:rsidRPr="005962DF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Tutte le risorse statiche (fogli di stile, script e immagini) devono essere collocate nella directory “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resources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430D34C1" w14:textId="626CCEB6" w:rsidR="00543F3B" w:rsidRPr="005962DF" w:rsidRDefault="00543F3B" w:rsidP="00543F3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3430997" w14:textId="6DFF872C" w:rsidR="00543F3B" w:rsidRPr="005962DF" w:rsidRDefault="00543F3B" w:rsidP="00543F3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Organizzazione del codice:</w:t>
      </w:r>
    </w:p>
    <w:p w14:paraId="7EF186A3" w14:textId="16359BBC" w:rsidR="00543F3B" w:rsidRPr="005962DF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Il codice Java dev’essere indentato in maniera appropriata (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ese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: il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checkstyle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di Google)</w:t>
      </w:r>
    </w:p>
    <w:p w14:paraId="21A4313F" w14:textId="7EB75171" w:rsidR="00543F3B" w:rsidRPr="005962DF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Il codice HTLM dev’essere indentato in maniera appropriata (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ese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: il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checkstyle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CheckStyle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>: strumento di analisi statica del codice utilizzato nello sviluppo software per verificare se il codice sorgente Java è conforme alle regole di codifica specificate.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5962DF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Design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goals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>: sezione 1.2 dell’SDD</w:t>
      </w:r>
    </w:p>
    <w:p w14:paraId="7F240FF6" w14:textId="118F590B" w:rsidR="00435E1B" w:rsidRPr="005962DF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Scelta dell’ambiente d’esecuzione: sezione 3.2 e 3.3 dell’SDD</w:t>
      </w:r>
    </w:p>
    <w:p w14:paraId="4357C64D" w14:textId="283D79EE" w:rsidR="00435E1B" w:rsidRPr="005962DF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Spring: </w:t>
      </w:r>
      <w:commentRangeStart w:id="6"/>
      <w:r w:rsidRPr="005962DF">
        <w:rPr>
          <w:rFonts w:ascii="Arial" w:hAnsi="Arial" w:cs="Arial"/>
          <w:color w:val="FF0000"/>
          <w:sz w:val="24"/>
          <w:szCs w:val="24"/>
        </w:rPr>
        <w:t>“</w:t>
      </w:r>
      <w:proofErr w:type="spellStart"/>
      <w:r w:rsidRPr="005962DF">
        <w:rPr>
          <w:rFonts w:ascii="Arial" w:hAnsi="Arial" w:cs="Arial"/>
          <w:color w:val="FF0000"/>
          <w:sz w:val="24"/>
          <w:szCs w:val="24"/>
        </w:rPr>
        <w:t>Inserie</w:t>
      </w:r>
      <w:proofErr w:type="spellEnd"/>
      <w:r w:rsidRPr="005962DF">
        <w:rPr>
          <w:rFonts w:ascii="Arial" w:hAnsi="Arial" w:cs="Arial"/>
          <w:color w:val="FF0000"/>
          <w:sz w:val="24"/>
          <w:szCs w:val="24"/>
        </w:rPr>
        <w:t xml:space="preserve"> collegamento Spring”</w:t>
      </w:r>
      <w:commentRangeEnd w:id="6"/>
      <w:r w:rsidRPr="005962DF">
        <w:rPr>
          <w:rStyle w:val="Rimandocommento"/>
          <w:rFonts w:ascii="Arial" w:hAnsi="Arial" w:cs="Arial"/>
          <w:sz w:val="24"/>
          <w:szCs w:val="24"/>
        </w:rPr>
        <w:commentReference w:id="6"/>
      </w:r>
    </w:p>
    <w:p w14:paraId="597B66A4" w14:textId="2C35B64F" w:rsidR="00FE0804" w:rsidRPr="005962DF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Ionic</w:t>
      </w:r>
      <w:proofErr w:type="spellEnd"/>
      <w:r w:rsidRPr="005962DF">
        <w:rPr>
          <w:rFonts w:ascii="Arial" w:hAnsi="Arial" w:cs="Arial"/>
          <w:color w:val="FF0000"/>
          <w:sz w:val="24"/>
          <w:szCs w:val="24"/>
        </w:rPr>
        <w:t xml:space="preserve">: “Inserire collegamento a </w:t>
      </w:r>
      <w:proofErr w:type="spellStart"/>
      <w:r w:rsidRPr="005962DF">
        <w:rPr>
          <w:rFonts w:ascii="Arial" w:hAnsi="Arial" w:cs="Arial"/>
          <w:color w:val="FF0000"/>
          <w:sz w:val="24"/>
          <w:szCs w:val="24"/>
        </w:rPr>
        <w:t>Ionic</w:t>
      </w:r>
      <w:proofErr w:type="spellEnd"/>
      <w:r w:rsidRPr="005962DF">
        <w:rPr>
          <w:rFonts w:ascii="Arial" w:hAnsi="Arial" w:cs="Arial"/>
          <w:color w:val="FF0000"/>
          <w:sz w:val="24"/>
          <w:szCs w:val="24"/>
        </w:rPr>
        <w:t>”</w:t>
      </w:r>
    </w:p>
    <w:p w14:paraId="239FCDA4" w14:textId="77777777" w:rsidR="00DE4A00" w:rsidRPr="005962DF" w:rsidRDefault="00DE4A00" w:rsidP="00DE4A00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proofErr w:type="spellStart"/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  <w:proofErr w:type="spellEnd"/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30F3D7D1" w14:textId="551DE5A1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La divisione del sistema (applicazione desktop) condivide molti aspetti con quella proposta nel documento di System Design: </w:t>
      </w:r>
      <w:r w:rsidR="006D16E9" w:rsidRPr="005962DF">
        <w:rPr>
          <w:rFonts w:ascii="Arial" w:hAnsi="Arial" w:cs="Arial"/>
          <w:color w:val="000000" w:themeColor="text1"/>
          <w:sz w:val="24"/>
          <w:szCs w:val="24"/>
        </w:rPr>
        <w:t>il sistema e diviso in 4</w:t>
      </w: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pacchetti</w:t>
      </w:r>
      <w:r w:rsidR="006D16E9" w:rsidRPr="005962DF">
        <w:rPr>
          <w:rFonts w:ascii="Arial" w:hAnsi="Arial" w:cs="Arial"/>
          <w:color w:val="000000" w:themeColor="text1"/>
          <w:sz w:val="24"/>
          <w:szCs w:val="24"/>
        </w:rPr>
        <w:t xml:space="preserve"> presentazione, business, </w:t>
      </w:r>
      <w:proofErr w:type="spellStart"/>
      <w:r w:rsidR="006D16E9" w:rsidRPr="005962DF">
        <w:rPr>
          <w:rFonts w:ascii="Arial" w:hAnsi="Arial" w:cs="Arial"/>
          <w:color w:val="000000" w:themeColor="text1"/>
          <w:sz w:val="24"/>
          <w:szCs w:val="24"/>
        </w:rPr>
        <w:t>persistence</w:t>
      </w:r>
      <w:proofErr w:type="spellEnd"/>
      <w:r w:rsidR="006D16E9" w:rsidRPr="005962DF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6D16E9" w:rsidRPr="005962DF">
        <w:rPr>
          <w:rFonts w:ascii="Arial" w:hAnsi="Arial" w:cs="Arial"/>
          <w:color w:val="000000" w:themeColor="text1"/>
          <w:sz w:val="24"/>
          <w:szCs w:val="24"/>
        </w:rPr>
        <w:t>entity</w:t>
      </w:r>
      <w:proofErr w:type="spellEnd"/>
      <w:r w:rsidR="006D16E9" w:rsidRPr="005962D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FF25DB" w14:textId="59E79E7F" w:rsidR="006D16E9" w:rsidRPr="005962DF" w:rsidRDefault="00A37E4B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Il pacchetto presentazione contiene tutte le classi per la generazione dell’interfaccia, il pacchetto business contiene le classi per quanto riguarda </w:t>
      </w:r>
      <w:proofErr w:type="gramStart"/>
      <w:r w:rsidRPr="005962DF">
        <w:rPr>
          <w:rFonts w:ascii="Arial" w:hAnsi="Arial" w:cs="Arial"/>
          <w:color w:val="000000" w:themeColor="text1"/>
          <w:sz w:val="24"/>
          <w:szCs w:val="24"/>
        </w:rPr>
        <w:t>le operazione</w:t>
      </w:r>
      <w:proofErr w:type="gram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che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potra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effettuare l’utente, il pacchetto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persistence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contiene la classe contenete tutte le operazioni possibili sul database e il pacchetto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entity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conterra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le classi che rappresenteranno l’</w:t>
      </w:r>
      <w:proofErr w:type="spellStart"/>
      <w:r w:rsidRPr="005962DF">
        <w:rPr>
          <w:rFonts w:ascii="Arial" w:hAnsi="Arial" w:cs="Arial"/>
          <w:color w:val="000000" w:themeColor="text1"/>
          <w:sz w:val="24"/>
          <w:szCs w:val="24"/>
        </w:rPr>
        <w:t>entita</w:t>
      </w:r>
      <w:proofErr w:type="spellEnd"/>
      <w:r w:rsidRPr="005962DF">
        <w:rPr>
          <w:rFonts w:ascii="Arial" w:hAnsi="Arial" w:cs="Arial"/>
          <w:color w:val="000000" w:themeColor="text1"/>
          <w:sz w:val="24"/>
          <w:szCs w:val="24"/>
        </w:rPr>
        <w:t xml:space="preserve"> del database.</w:t>
      </w:r>
    </w:p>
    <w:p w14:paraId="71EEAAC4" w14:textId="49E91830" w:rsidR="00A37E4B" w:rsidRPr="005962DF" w:rsidRDefault="00A37E4B" w:rsidP="00DE4A00">
      <w:pPr>
        <w:spacing w:after="0"/>
        <w:rPr>
          <w:rFonts w:ascii="Arial" w:hAnsi="Arial" w:cs="Arial"/>
          <w:color w:val="FF0000"/>
          <w:sz w:val="24"/>
          <w:szCs w:val="24"/>
        </w:rPr>
      </w:pPr>
      <w:commentRangeStart w:id="7"/>
      <w:r w:rsidRPr="005962DF">
        <w:rPr>
          <w:rFonts w:ascii="Arial" w:hAnsi="Arial" w:cs="Arial"/>
          <w:color w:val="FF0000"/>
          <w:sz w:val="24"/>
          <w:szCs w:val="24"/>
        </w:rPr>
        <w:t xml:space="preserve">Inserire divisione in pacchetti web </w:t>
      </w:r>
      <w:proofErr w:type="spellStart"/>
      <w:r w:rsidRPr="005962DF">
        <w:rPr>
          <w:rFonts w:ascii="Arial" w:hAnsi="Arial" w:cs="Arial"/>
          <w:color w:val="FF0000"/>
          <w:sz w:val="24"/>
          <w:szCs w:val="24"/>
        </w:rPr>
        <w:t>app</w:t>
      </w:r>
      <w:commentRangeEnd w:id="7"/>
      <w:proofErr w:type="spellEnd"/>
      <w:r w:rsidRPr="005962DF">
        <w:rPr>
          <w:rStyle w:val="Rimandocommento"/>
          <w:rFonts w:ascii="Arial" w:hAnsi="Arial" w:cs="Arial"/>
          <w:sz w:val="24"/>
          <w:szCs w:val="24"/>
        </w:rPr>
        <w:commentReference w:id="7"/>
      </w:r>
      <w:r w:rsidRPr="005962DF">
        <w:rPr>
          <w:rFonts w:ascii="Arial" w:hAnsi="Arial" w:cs="Arial"/>
          <w:color w:val="FF0000"/>
          <w:sz w:val="24"/>
          <w:szCs w:val="24"/>
        </w:rPr>
        <w:t>.</w:t>
      </w:r>
    </w:p>
    <w:p w14:paraId="577E71B9" w14:textId="64638F72" w:rsidR="00A37E4B" w:rsidRDefault="00A37E4B" w:rsidP="00DE4A00">
      <w:pPr>
        <w:spacing w:after="0"/>
        <w:rPr>
          <w:rFonts w:ascii="Arial" w:hAnsi="Arial" w:cs="Arial"/>
          <w:color w:val="000000" w:themeColor="text1"/>
        </w:rPr>
      </w:pPr>
      <w:bookmarkStart w:id="8" w:name="_GoBack"/>
      <w:bookmarkEnd w:id="8"/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77777777" w:rsidR="00E50574" w:rsidRPr="005962DF" w:rsidRDefault="00E50574" w:rsidP="00E50574">
      <w:pPr>
        <w:spacing w:after="0"/>
        <w:rPr>
          <w:rFonts w:ascii="Arial" w:hAnsi="Arial" w:cs="Arial"/>
        </w:rPr>
      </w:pPr>
    </w:p>
    <w:p w14:paraId="0A5310B0" w14:textId="77777777" w:rsidR="00E50574" w:rsidRPr="005962DF" w:rsidRDefault="00E50574" w:rsidP="00546DCE">
      <w:pPr>
        <w:spacing w:after="0"/>
        <w:rPr>
          <w:rFonts w:ascii="Arial" w:hAnsi="Arial" w:cs="Arial"/>
        </w:rPr>
      </w:pPr>
    </w:p>
    <w:sectPr w:rsidR="00E50574" w:rsidRPr="00596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gelo Afeltra" w:date="2021-01-27T12:56:00Z" w:initials="AA">
    <w:p w14:paraId="773A5BB7" w14:textId="08620461" w:rsidR="00435E1B" w:rsidRDefault="00435E1B">
      <w:pPr>
        <w:pStyle w:val="Testocommento"/>
      </w:pPr>
      <w:r>
        <w:rPr>
          <w:rStyle w:val="Rimandocommento"/>
        </w:rPr>
        <w:annotationRef/>
      </w:r>
      <w:r w:rsidR="005962DF">
        <w:t>Aggiornare sommario con le modifiche</w:t>
      </w:r>
    </w:p>
    <w:p w14:paraId="0DC81E23" w14:textId="43322ECE" w:rsidR="00435E1B" w:rsidRDefault="00435E1B">
      <w:pPr>
        <w:pStyle w:val="Testocommento"/>
      </w:pPr>
    </w:p>
  </w:comment>
  <w:comment w:id="2" w:author="Angelo Afeltra" w:date="2021-01-27T13:00:00Z" w:initials="AA">
    <w:p w14:paraId="674325E9" w14:textId="4DF5884C" w:rsidR="00435E1B" w:rsidRDefault="00435E1B">
      <w:pPr>
        <w:pStyle w:val="Testocommento"/>
      </w:pPr>
      <w:r>
        <w:rPr>
          <w:rStyle w:val="Rimandocommento"/>
        </w:rPr>
        <w:annotationRef/>
      </w:r>
      <w:r>
        <w:t xml:space="preserve">Completare descrizione </w:t>
      </w:r>
      <w:proofErr w:type="spellStart"/>
      <w:r>
        <w:t>Ionic</w:t>
      </w:r>
      <w:proofErr w:type="spellEnd"/>
    </w:p>
  </w:comment>
  <w:comment w:id="3" w:author="Angelo Afeltra" w:date="2021-01-27T13:00:00Z" w:initials="AA">
    <w:p w14:paraId="5F7AB93A" w14:textId="63DBD792" w:rsidR="00435E1B" w:rsidRDefault="00435E1B">
      <w:pPr>
        <w:pStyle w:val="Testocommento"/>
      </w:pPr>
      <w:r>
        <w:rPr>
          <w:rStyle w:val="Rimandocommento"/>
        </w:rPr>
        <w:annotationRef/>
      </w:r>
      <w:r>
        <w:t>Inserire la comunicazione tra front-end e back-end</w:t>
      </w:r>
    </w:p>
  </w:comment>
  <w:comment w:id="4" w:author="Angelo Afeltra" w:date="2021-01-27T12:58:00Z" w:initials="AA">
    <w:p w14:paraId="3E93FC49" w14:textId="0172BE2A" w:rsidR="00435E1B" w:rsidRDefault="00435E1B">
      <w:pPr>
        <w:pStyle w:val="Testocommento"/>
      </w:pPr>
      <w:r>
        <w:rPr>
          <w:rStyle w:val="Rimandocommento"/>
        </w:rPr>
        <w:annotationRef/>
      </w:r>
      <w:r>
        <w:t>Completare linee guida in base al progetto</w:t>
      </w:r>
    </w:p>
  </w:comment>
  <w:comment w:id="5" w:author="Angelo Afeltra" w:date="2021-01-27T12:58:00Z" w:initials="AA">
    <w:p w14:paraId="29F5FB5F" w14:textId="4E442438" w:rsidR="00435E1B" w:rsidRDefault="00435E1B">
      <w:pPr>
        <w:pStyle w:val="Testocommento"/>
      </w:pPr>
      <w:r>
        <w:rPr>
          <w:rStyle w:val="Rimandocommento"/>
        </w:rPr>
        <w:annotationRef/>
      </w:r>
      <w:r>
        <w:t>Inserire directory in cui vengono salvate le componenti dell’interfaccia grafica</w:t>
      </w:r>
    </w:p>
  </w:comment>
  <w:comment w:id="6" w:author="Angelo Afeltra" w:date="2021-01-27T12:59:00Z" w:initials="AA">
    <w:p w14:paraId="272E5AE0" w14:textId="4BC1DCDF" w:rsidR="00435E1B" w:rsidRDefault="00435E1B">
      <w:pPr>
        <w:pStyle w:val="Testocommento"/>
      </w:pPr>
      <w:r>
        <w:rPr>
          <w:rStyle w:val="Rimandocommento"/>
        </w:rPr>
        <w:annotationRef/>
      </w:r>
      <w:r>
        <w:t xml:space="preserve">Inserire il collegamento per </w:t>
      </w:r>
      <w:proofErr w:type="spellStart"/>
      <w:r>
        <w:t>spring</w:t>
      </w:r>
      <w:proofErr w:type="spellEnd"/>
    </w:p>
  </w:comment>
  <w:comment w:id="7" w:author="Angelo Afeltra" w:date="2021-01-27T15:37:00Z" w:initials="AA">
    <w:p w14:paraId="077E1804" w14:textId="0B42F143" w:rsidR="00A37E4B" w:rsidRDefault="00A37E4B">
      <w:pPr>
        <w:pStyle w:val="Testocommento"/>
      </w:pPr>
      <w:r>
        <w:rPr>
          <w:rStyle w:val="Rimandocommento"/>
        </w:rPr>
        <w:annotationRef/>
      </w:r>
      <w:r>
        <w:t xml:space="preserve">Inserire divisione in pacchetti </w:t>
      </w:r>
      <w:proofErr w:type="spellStart"/>
      <w:r>
        <w:t>webapp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C81E23" w15:done="0"/>
  <w15:commentEx w15:paraId="674325E9" w15:done="0"/>
  <w15:commentEx w15:paraId="5F7AB93A" w15:done="0"/>
  <w15:commentEx w15:paraId="3E93FC49" w15:done="0"/>
  <w15:commentEx w15:paraId="29F5FB5F" w15:done="0"/>
  <w15:commentEx w15:paraId="272E5AE0" w15:done="0"/>
  <w15:commentEx w15:paraId="077E18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gelo Afeltra">
    <w15:presenceInfo w15:providerId="Windows Live" w15:userId="827e1fc83e5343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30"/>
    <w:rsid w:val="00153B63"/>
    <w:rsid w:val="00424530"/>
    <w:rsid w:val="00435E1B"/>
    <w:rsid w:val="00490AF6"/>
    <w:rsid w:val="00543F3B"/>
    <w:rsid w:val="00546DCE"/>
    <w:rsid w:val="005962DF"/>
    <w:rsid w:val="00667A8F"/>
    <w:rsid w:val="006D16E9"/>
    <w:rsid w:val="00827EF5"/>
    <w:rsid w:val="00863930"/>
    <w:rsid w:val="008A0931"/>
    <w:rsid w:val="00A27252"/>
    <w:rsid w:val="00A37E4B"/>
    <w:rsid w:val="00DE4A00"/>
    <w:rsid w:val="00DE6D17"/>
    <w:rsid w:val="00E50574"/>
    <w:rsid w:val="00F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5</cp:revision>
  <dcterms:created xsi:type="dcterms:W3CDTF">2021-01-27T10:27:00Z</dcterms:created>
  <dcterms:modified xsi:type="dcterms:W3CDTF">2021-01-27T15:00:00Z</dcterms:modified>
</cp:coreProperties>
</file>