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28781C">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r w:rsidRPr="006129A0">
        <w:rPr>
          <w:color w:val="767171" w:themeColor="background2" w:themeShade="80"/>
          <w:sz w:val="56"/>
          <w:szCs w:val="56"/>
          <w:lang w:val="en-US"/>
        </w:rPr>
        <w:t>MedQueue</w:t>
      </w:r>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r w:rsidRPr="006129A0">
        <w:rPr>
          <w:color w:val="002060"/>
          <w:sz w:val="96"/>
          <w:szCs w:val="96"/>
          <w:lang w:val="en-US"/>
        </w:rPr>
        <w:lastRenderedPageBreak/>
        <w:t>Sommario</w:t>
      </w:r>
    </w:p>
    <w:p w14:paraId="02246788" w14:textId="31977DBB" w:rsidR="00022279" w:rsidRDefault="00DB5DF6"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DB5DF6"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DB5DF6"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DB5DF6"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DB5DF6"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DB5DF6"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DB5DF6"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DB5DF6"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DB5DF6"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DB5DF6"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DB5DF6"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DB5DF6"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DB5DF6"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DB5DF6"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DB5DF6"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DB5DF6"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DB5DF6"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DB5DF6"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DB5DF6"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DB5DF6"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DB5DF6"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DB5DF6"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DB5DF6"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r w:rsidR="000A3674" w:rsidRPr="00EE46D2">
          <w:rPr>
            <w:rStyle w:val="Collegamentoipertestuale"/>
            <w:sz w:val="28"/>
            <w:szCs w:val="28"/>
          </w:rPr>
          <w:t>Statechart Diagrams</w:t>
        </w:r>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Interfaccia utente e mock-ups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tracciabilità</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Aggiunti Sequence Diagram, Class Diagram,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Revisionati Sequence Diagram e Class Diagram</w:t>
            </w:r>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r w:rsidR="00CA1BDF" w14:paraId="00D52EC4" w14:textId="77777777" w:rsidTr="00CA1BDF">
        <w:trPr>
          <w:trHeight w:val="637"/>
        </w:trPr>
        <w:tc>
          <w:tcPr>
            <w:tcW w:w="1228" w:type="dxa"/>
          </w:tcPr>
          <w:p w14:paraId="2AC016AF" w14:textId="7D76D3FC" w:rsidR="00CA1BDF" w:rsidRDefault="00CA1BDF" w:rsidP="00ED0411">
            <w:pPr>
              <w:spacing w:after="20" w:line="360" w:lineRule="auto"/>
              <w:jc w:val="center"/>
              <w:rPr>
                <w:color w:val="000000" w:themeColor="text1"/>
                <w:sz w:val="20"/>
                <w:szCs w:val="20"/>
              </w:rPr>
            </w:pPr>
            <w:r>
              <w:rPr>
                <w:color w:val="000000" w:themeColor="text1"/>
                <w:sz w:val="20"/>
                <w:szCs w:val="20"/>
              </w:rPr>
              <w:t>17/02/2021</w:t>
            </w:r>
          </w:p>
        </w:tc>
        <w:tc>
          <w:tcPr>
            <w:tcW w:w="1241" w:type="dxa"/>
          </w:tcPr>
          <w:p w14:paraId="2632FE3C" w14:textId="5E31458E" w:rsidR="00CA1BDF" w:rsidRPr="00C303D9" w:rsidRDefault="00CA1BDF" w:rsidP="00ED0411">
            <w:pPr>
              <w:spacing w:after="20" w:line="360" w:lineRule="auto"/>
              <w:jc w:val="center"/>
              <w:rPr>
                <w:color w:val="000000" w:themeColor="text1"/>
                <w:sz w:val="20"/>
                <w:szCs w:val="20"/>
              </w:rPr>
            </w:pPr>
            <w:r>
              <w:rPr>
                <w:color w:val="000000" w:themeColor="text1"/>
                <w:sz w:val="20"/>
                <w:szCs w:val="20"/>
              </w:rPr>
              <w:t>V1.2</w:t>
            </w:r>
          </w:p>
        </w:tc>
        <w:tc>
          <w:tcPr>
            <w:tcW w:w="5951" w:type="dxa"/>
          </w:tcPr>
          <w:p w14:paraId="0D50024A" w14:textId="7179370C" w:rsidR="00CA1BDF" w:rsidRPr="00C303D9" w:rsidRDefault="00CA1BDF" w:rsidP="00BC7B0A">
            <w:pPr>
              <w:spacing w:after="20" w:line="360" w:lineRule="auto"/>
              <w:rPr>
                <w:color w:val="000000" w:themeColor="text1"/>
                <w:sz w:val="20"/>
                <w:szCs w:val="20"/>
              </w:rPr>
            </w:pPr>
            <w:r>
              <w:rPr>
                <w:color w:val="000000" w:themeColor="text1"/>
                <w:sz w:val="20"/>
                <w:szCs w:val="20"/>
              </w:rPr>
              <w:t xml:space="preserve">Ultima revisione prima della consegna </w:t>
            </w:r>
          </w:p>
        </w:tc>
        <w:tc>
          <w:tcPr>
            <w:tcW w:w="1468" w:type="dxa"/>
          </w:tcPr>
          <w:p w14:paraId="51749717" w14:textId="24E07591" w:rsidR="00CA1BDF" w:rsidRPr="00C303D9" w:rsidRDefault="00CA1BDF" w:rsidP="00ED0411">
            <w:pPr>
              <w:spacing w:after="20" w:line="360" w:lineRule="auto"/>
              <w:jc w:val="center"/>
              <w:rPr>
                <w:color w:val="000000" w:themeColor="text1"/>
                <w:sz w:val="20"/>
                <w:szCs w:val="20"/>
              </w:rPr>
            </w:pPr>
            <w:r>
              <w:rPr>
                <w:color w:val="000000" w:themeColor="text1"/>
                <w:sz w:val="20"/>
                <w:szCs w:val="20"/>
              </w:rPr>
              <w:t>Andrea Fucile</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r w:rsidRPr="00B75646">
        <w:t>MedQueue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MedQueue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Inoltre Med</w:t>
      </w:r>
      <w:r w:rsidR="00E950DB">
        <w:t>Q</w:t>
      </w:r>
      <w:r w:rsidRPr="00B75646">
        <w:t xml:space="preserve">ueue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mock-up dell’interfaccia utente ed i path navigazionali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diagram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Al fine di poter cogliere al meglio gli effetti del sistema che proponiamo sulla gestione delle prenotazioni che precedono una visita medica presentiamo l’activity diagram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528F173E" w:rsidR="00672D29" w:rsidRPr="00354740" w:rsidRDefault="00672D29" w:rsidP="00672D29">
            <w:r>
              <w:t xml:space="preserve">Angelo: Utente </w:t>
            </w:r>
            <w:r w:rsidR="005656EE">
              <w:t>Registrato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AB2C89F" w:rsidR="00F94B7E" w:rsidRPr="00354740" w:rsidRDefault="00F94B7E" w:rsidP="00B67149">
            <w:r>
              <w:t xml:space="preserve">Angelo: Utente </w:t>
            </w:r>
            <w:r w:rsidR="005656EE">
              <w:t>Registrato</w:t>
            </w:r>
            <w:r>
              <w:t xml:space="preserve">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0F9425F3" w:rsidR="00B67149" w:rsidRPr="00354740" w:rsidRDefault="00B67149" w:rsidP="00B67149">
            <w:r>
              <w:t xml:space="preserve">Angelo: Utente </w:t>
            </w:r>
            <w:r w:rsidR="005656EE">
              <w:t>Registrato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22B9DD4D" w:rsidR="00B67149" w:rsidRPr="00354740" w:rsidRDefault="005656EE" w:rsidP="00B67149">
            <w:r>
              <w:t>Adriano</w:t>
            </w:r>
            <w:r w:rsidR="00B67149">
              <w:t>: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019523E9" w:rsidR="00B67149" w:rsidRDefault="005656EE" w:rsidP="00B67149">
            <w:pPr>
              <w:pStyle w:val="Paragrafoelenco"/>
              <w:numPr>
                <w:ilvl w:val="0"/>
                <w:numId w:val="9"/>
              </w:numPr>
            </w:pPr>
            <w:r>
              <w:t>Adriano</w:t>
            </w:r>
            <w:r w:rsidR="00B67149">
              <w:t xml:space="preserve"> si connette al sistema per visualizzare la coda</w:t>
            </w:r>
            <w:r w:rsidR="00F96C4D">
              <w:t>;</w:t>
            </w:r>
            <w:r w:rsidR="00B67149">
              <w:t xml:space="preserve"> entra nella propria area personale e clicca sull’icona relativa alla </w:t>
            </w:r>
            <w:r w:rsidR="00F96C4D">
              <w:t>visualizzazione della coda.</w:t>
            </w:r>
          </w:p>
          <w:p w14:paraId="221F3A66" w14:textId="2F8A86A4" w:rsidR="00B67149" w:rsidRDefault="00B67149" w:rsidP="00B67149">
            <w:pPr>
              <w:pStyle w:val="Paragrafoelenco"/>
              <w:numPr>
                <w:ilvl w:val="0"/>
                <w:numId w:val="9"/>
              </w:numPr>
            </w:pPr>
            <w:r>
              <w:t xml:space="preserve">Il sistema mostra ad </w:t>
            </w:r>
            <w:r w:rsidR="005656EE">
              <w:t>Adriano</w:t>
            </w:r>
            <w:r>
              <w:t xml:space="preserve"> l</w:t>
            </w:r>
            <w:r w:rsidR="00F96C4D">
              <w:t>’elenco delle strutture disponibili.</w:t>
            </w:r>
          </w:p>
          <w:p w14:paraId="5FDACEBC" w14:textId="2A17823D" w:rsidR="00F96C4D" w:rsidRDefault="005656EE" w:rsidP="00B67149">
            <w:pPr>
              <w:pStyle w:val="Paragrafoelenco"/>
              <w:numPr>
                <w:ilvl w:val="0"/>
                <w:numId w:val="9"/>
              </w:numPr>
            </w:pPr>
            <w:r>
              <w:t>Adriano</w:t>
            </w:r>
            <w:r w:rsidR="00F96C4D">
              <w:t xml:space="preserve"> seleziona l’ospedale di Napoli.</w:t>
            </w:r>
          </w:p>
          <w:p w14:paraId="35312430" w14:textId="5E3A8567" w:rsidR="00F96C4D" w:rsidRPr="00354740" w:rsidRDefault="00F96C4D" w:rsidP="00B67149">
            <w:pPr>
              <w:pStyle w:val="Paragrafoelenco"/>
              <w:numPr>
                <w:ilvl w:val="0"/>
                <w:numId w:val="9"/>
              </w:numPr>
            </w:pPr>
            <w:r>
              <w:t xml:space="preserve">Il sistema Mostra ad </w:t>
            </w:r>
            <w:r w:rsidR="005656EE">
              <w:t>Adriano</w:t>
            </w:r>
            <w:r>
              <w:t xml:space="preserve">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MedQueue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r w:rsidRPr="00E07CE9">
              <w:rPr>
                <w:bCs/>
                <w:i/>
                <w:iCs/>
              </w:rPr>
              <w:t>Vers.</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Entry Condition</w:t>
            </w:r>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Exit condition</w:t>
            </w:r>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Exit condition</w:t>
            </w:r>
          </w:p>
          <w:p w14:paraId="54B816EC" w14:textId="77777777" w:rsidR="00421D63" w:rsidRPr="00E07CE9" w:rsidRDefault="00421D63" w:rsidP="0093254C">
            <w:r w:rsidRPr="00E07CE9">
              <w:t xml:space="preserve">                       On failure</w:t>
            </w:r>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Rilevanza/User Priority</w:t>
            </w:r>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r w:rsidRPr="00E07CE9">
              <w:rPr>
                <w:rFonts w:eastAsia="Calibri"/>
                <w:b/>
                <w:bCs/>
              </w:rPr>
              <w:t>Generalization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Il sistema effettua il refresh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25B22CB"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r w:rsidRPr="00E07CE9">
              <w:rPr>
                <w:bCs/>
                <w:i/>
                <w:iCs/>
              </w:rPr>
              <w:t>Vers.</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Entry Condition</w:t>
            </w:r>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Exit condition</w:t>
            </w:r>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Exit condition</w:t>
            </w:r>
          </w:p>
          <w:p w14:paraId="6B81E2A8" w14:textId="77777777" w:rsidR="00B77F4A" w:rsidRPr="00E07CE9" w:rsidRDefault="00B77F4A" w:rsidP="0093254C">
            <w:r w:rsidRPr="00E07CE9">
              <w:t xml:space="preserve">                       On failure</w:t>
            </w:r>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Rilevanza/User Priority</w:t>
            </w:r>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r w:rsidRPr="00E07CE9">
              <w:rPr>
                <w:rFonts w:eastAsia="Calibri"/>
                <w:b/>
                <w:bCs/>
              </w:rPr>
              <w:t>Generalization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L’utente sceglie il tipo di prenotazione che desidera effettuare compilando un form.</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r w:rsidRPr="00E07CE9">
              <w:rPr>
                <w:bCs/>
                <w:i/>
                <w:iCs/>
              </w:rPr>
              <w:t>Vers.</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Entry Condition</w:t>
            </w:r>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Exit condition</w:t>
            </w:r>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Exit condition</w:t>
            </w:r>
          </w:p>
          <w:p w14:paraId="7BA608F2" w14:textId="77777777" w:rsidR="008330F0" w:rsidRPr="00E07CE9" w:rsidRDefault="008330F0" w:rsidP="000A3674">
            <w:r w:rsidRPr="00E07CE9">
              <w:t xml:space="preserve">                       On failure</w:t>
            </w:r>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Rilevanza/User Priority</w:t>
            </w:r>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r w:rsidRPr="00E07CE9">
              <w:rPr>
                <w:rFonts w:eastAsia="Calibri"/>
                <w:b/>
                <w:bCs/>
              </w:rPr>
              <w:t>Generalization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322730C2"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0028781C">
              <w:t xml:space="preserve">setta ad 1 il campo convalida della prenotazione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anti-covid</w:t>
            </w:r>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un intervallo di mezz’ora prima dell’ora corrente allora l’utente viene piazzato in coda, altrimenti viene mostrato un messaggio a video che invita l’utente a ritornare più tardi per rispettare le politiche di distanziamento sociale dovute al Covid</w:t>
            </w:r>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r>
              <w:rPr>
                <w:bCs/>
                <w:i/>
                <w:iCs/>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Exit condition</w:t>
            </w:r>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Exit condition</w:t>
            </w:r>
          </w:p>
          <w:p w14:paraId="40C91903" w14:textId="77777777" w:rsidR="0093254C" w:rsidRDefault="0093254C" w:rsidP="0093254C">
            <w: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r>
              <w:rPr>
                <w:rFonts w:eastAsia="Calibri"/>
                <w:b/>
                <w:bCs/>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24864F0E" w:rsidR="0093254C" w:rsidRDefault="0093254C" w:rsidP="0093254C">
            <w:pPr>
              <w:ind w:left="34"/>
            </w:pPr>
            <w:r>
              <w:t>Il sistema mostra le possibili code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r w:rsidRPr="00E07CE9">
              <w:rPr>
                <w:bCs/>
                <w:i/>
                <w:iCs/>
              </w:rPr>
              <w:t>Vers.</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Entry Condition</w:t>
            </w:r>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Exit condition</w:t>
            </w:r>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Exit condition</w:t>
            </w:r>
          </w:p>
          <w:p w14:paraId="5E98D8A4" w14:textId="77777777" w:rsidR="009C70B2" w:rsidRPr="00E07CE9" w:rsidRDefault="009C70B2" w:rsidP="009C70B2">
            <w:r w:rsidRPr="00E07CE9">
              <w:t xml:space="preserve">                       On failure</w:t>
            </w:r>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Rilevanza/User Priority</w:t>
            </w:r>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r w:rsidRPr="00E07CE9">
              <w:rPr>
                <w:rFonts w:eastAsia="Calibri"/>
                <w:b/>
                <w:bCs/>
              </w:rPr>
              <w:t>Generalization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r w:rsidRPr="003C57F2">
              <w:t>Entity</w:t>
            </w:r>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r w:rsidRPr="003C57F2">
              <w:t>Entity</w:t>
            </w:r>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r w:rsidRPr="003C57F2">
              <w:t>Entity</w:t>
            </w:r>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r w:rsidRPr="003C57F2">
              <w:t>Entity</w:t>
            </w:r>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r>
              <w:t>Entity</w:t>
            </w:r>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r w:rsidRPr="00EB33D0">
              <w:t>Entity</w:t>
            </w:r>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r>
              <w:t>CodaRepository</w:t>
            </w:r>
          </w:p>
        </w:tc>
        <w:tc>
          <w:tcPr>
            <w:tcW w:w="1594" w:type="dxa"/>
          </w:tcPr>
          <w:p w14:paraId="1BA8C7B3" w14:textId="77777777" w:rsidR="00403D42" w:rsidRPr="00EB33D0" w:rsidRDefault="00403D42" w:rsidP="0093254C">
            <w:r w:rsidRPr="00EB33D0">
              <w:t>Entity</w:t>
            </w:r>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r>
              <w:t>VisualizzazioneCodaControl</w:t>
            </w:r>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r w:rsidRPr="00EB33D0">
              <w:t>VisualizzazioneCodaView</w:t>
            </w:r>
          </w:p>
        </w:tc>
        <w:tc>
          <w:tcPr>
            <w:tcW w:w="1594" w:type="dxa"/>
          </w:tcPr>
          <w:p w14:paraId="1871969B" w14:textId="77777777" w:rsidR="00403D42" w:rsidRPr="00EB33D0" w:rsidRDefault="00403D42" w:rsidP="0093254C">
            <w:r w:rsidRPr="00EB33D0">
              <w:t>Boundary</w:t>
            </w:r>
          </w:p>
        </w:tc>
        <w:tc>
          <w:tcPr>
            <w:tcW w:w="3874" w:type="dxa"/>
          </w:tcPr>
          <w:p w14:paraId="58AB6B1C" w14:textId="5BC819B3" w:rsidR="00403D42" w:rsidRPr="002C5C90" w:rsidRDefault="00403D42" w:rsidP="0093254C">
            <w:r w:rsidRPr="002C5C90">
              <w:t>Boundary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r w:rsidRPr="00EB33D0">
              <w:t>VisualizzazioneCodaForm</w:t>
            </w:r>
          </w:p>
        </w:tc>
        <w:tc>
          <w:tcPr>
            <w:tcW w:w="1594" w:type="dxa"/>
          </w:tcPr>
          <w:p w14:paraId="22B78CB4" w14:textId="77777777" w:rsidR="00403D42" w:rsidRPr="00EB33D0" w:rsidRDefault="00403D42" w:rsidP="0093254C">
            <w:r w:rsidRPr="00EB33D0">
              <w:t>Boundary</w:t>
            </w:r>
          </w:p>
        </w:tc>
        <w:tc>
          <w:tcPr>
            <w:tcW w:w="3874" w:type="dxa"/>
          </w:tcPr>
          <w:p w14:paraId="769D9A8C" w14:textId="0EF0CD09" w:rsidR="00403D42" w:rsidRPr="002C5C90" w:rsidRDefault="00403D42" w:rsidP="0093254C">
            <w:r w:rsidRPr="002C5C90">
              <w:t>Boundary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r w:rsidRPr="003C57F2">
              <w:t>Entity</w:t>
            </w:r>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r w:rsidRPr="003C57F2">
              <w:t>Entity</w:t>
            </w:r>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r>
              <w:t>PrenotazioneRepository</w:t>
            </w:r>
          </w:p>
        </w:tc>
        <w:tc>
          <w:tcPr>
            <w:tcW w:w="1205" w:type="dxa"/>
          </w:tcPr>
          <w:p w14:paraId="311D7C13" w14:textId="08218278" w:rsidR="000075CC" w:rsidRPr="003C57F2" w:rsidRDefault="000075CC" w:rsidP="006309F3">
            <w:r>
              <w:t>Entity</w:t>
            </w:r>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r>
              <w:t>RichiestaPrenotazioneControl</w:t>
            </w:r>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r>
              <w:t>PrenotazioneView</w:t>
            </w:r>
          </w:p>
        </w:tc>
        <w:tc>
          <w:tcPr>
            <w:tcW w:w="1205" w:type="dxa"/>
          </w:tcPr>
          <w:p w14:paraId="7B244643" w14:textId="499CCF97" w:rsidR="006309F3" w:rsidRPr="003C57F2" w:rsidRDefault="006309F3" w:rsidP="006309F3">
            <w:r>
              <w:t>Boundary</w:t>
            </w:r>
          </w:p>
        </w:tc>
        <w:tc>
          <w:tcPr>
            <w:tcW w:w="4802" w:type="dxa"/>
          </w:tcPr>
          <w:p w14:paraId="39A8856E" w14:textId="0D98EFA3" w:rsidR="006309F3" w:rsidRPr="003C57F2" w:rsidRDefault="00DF057C" w:rsidP="006309F3">
            <w:r>
              <w:t>Boundary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r>
              <w:t>FormPrenotazione</w:t>
            </w:r>
          </w:p>
        </w:tc>
        <w:tc>
          <w:tcPr>
            <w:tcW w:w="1205" w:type="dxa"/>
          </w:tcPr>
          <w:p w14:paraId="3F6630BC" w14:textId="17500617" w:rsidR="006309F3" w:rsidRPr="003C57F2" w:rsidRDefault="006309F3" w:rsidP="006309F3">
            <w:r>
              <w:t>Boundary</w:t>
            </w:r>
          </w:p>
        </w:tc>
        <w:tc>
          <w:tcPr>
            <w:tcW w:w="4802" w:type="dxa"/>
          </w:tcPr>
          <w:p w14:paraId="4E6877B5" w14:textId="12C761D7" w:rsidR="006309F3" w:rsidRPr="003C57F2" w:rsidRDefault="00DF057C" w:rsidP="006309F3">
            <w:r>
              <w:t>Bondary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r w:rsidRPr="003C57F2">
              <w:t>Entity</w:t>
            </w:r>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r>
              <w:t>Entity</w:t>
            </w:r>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r>
              <w:t>EliminazionePrenotazioneControl</w:t>
            </w:r>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r>
              <w:t>EliminazionePrenotazioneView</w:t>
            </w:r>
          </w:p>
        </w:tc>
        <w:tc>
          <w:tcPr>
            <w:tcW w:w="1244" w:type="dxa"/>
          </w:tcPr>
          <w:p w14:paraId="779EDA0B" w14:textId="02343547" w:rsidR="00DF057C" w:rsidRPr="003C57F2" w:rsidRDefault="00DF057C" w:rsidP="00D430CD">
            <w:r>
              <w:t>Boundary</w:t>
            </w:r>
          </w:p>
        </w:tc>
        <w:tc>
          <w:tcPr>
            <w:tcW w:w="4123" w:type="dxa"/>
          </w:tcPr>
          <w:p w14:paraId="241FC8B1" w14:textId="5851AB9A" w:rsidR="00DF057C" w:rsidRPr="003C57F2" w:rsidRDefault="00DF057C" w:rsidP="00D430CD">
            <w:r>
              <w:t>Boundary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48995876" w:rsidR="003C57F2" w:rsidRDefault="008405DE" w:rsidP="005D7076">
      <w:pPr>
        <w:ind w:left="360"/>
        <w:rPr>
          <w:b/>
          <w:bCs/>
        </w:rPr>
      </w:pPr>
      <w:r>
        <w:rPr>
          <w:b/>
          <w:bCs/>
          <w:noProof/>
        </w:rPr>
        <w:lastRenderedPageBreak/>
        <w:drawing>
          <wp:anchor distT="0" distB="0" distL="114300" distR="114300" simplePos="0" relativeHeight="251702272" behindDoc="0" locked="0" layoutInCell="1" allowOverlap="1" wp14:anchorId="0F52341B" wp14:editId="09BF36D6">
            <wp:simplePos x="0" y="0"/>
            <wp:positionH relativeFrom="margin">
              <wp:align>center</wp:align>
            </wp:positionH>
            <wp:positionV relativeFrom="paragraph">
              <wp:posOffset>304800</wp:posOffset>
            </wp:positionV>
            <wp:extent cx="5343525" cy="2962275"/>
            <wp:effectExtent l="0" t="0" r="9525" b="952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2CF5FC1"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r w:rsidRPr="003C57F2">
              <w:t>Entity</w:t>
            </w:r>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r>
              <w:t>PrenotazioniRepository</w:t>
            </w:r>
          </w:p>
        </w:tc>
        <w:tc>
          <w:tcPr>
            <w:tcW w:w="1244" w:type="dxa"/>
          </w:tcPr>
          <w:p w14:paraId="10984F41" w14:textId="0B8F2471" w:rsidR="000075CC" w:rsidRPr="003C57F2" w:rsidRDefault="000075CC" w:rsidP="00D430CD">
            <w:r>
              <w:t>Entity</w:t>
            </w:r>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r>
              <w:t>ValidazionePrenotazioneControl</w:t>
            </w:r>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r>
              <w:t>ValidazionePrenotazioneView</w:t>
            </w:r>
          </w:p>
        </w:tc>
        <w:tc>
          <w:tcPr>
            <w:tcW w:w="1244" w:type="dxa"/>
          </w:tcPr>
          <w:p w14:paraId="28A27CE5" w14:textId="77777777" w:rsidR="00DF057C" w:rsidRPr="003C57F2" w:rsidRDefault="00DF057C" w:rsidP="00D430CD">
            <w:r>
              <w:t>Boundary</w:t>
            </w:r>
          </w:p>
        </w:tc>
        <w:tc>
          <w:tcPr>
            <w:tcW w:w="4123" w:type="dxa"/>
          </w:tcPr>
          <w:p w14:paraId="7C9E20D9" w14:textId="5F55B3E4" w:rsidR="00DF057C" w:rsidRPr="003C57F2" w:rsidRDefault="00DF057C" w:rsidP="00D430CD">
            <w:r>
              <w:t xml:space="preserve">Boundary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r>
              <w:t>ValidazionePrenotazioneForm</w:t>
            </w:r>
          </w:p>
        </w:tc>
        <w:tc>
          <w:tcPr>
            <w:tcW w:w="1244" w:type="dxa"/>
          </w:tcPr>
          <w:p w14:paraId="1BF98E70" w14:textId="04C2739F" w:rsidR="008E098F" w:rsidRDefault="008E098F" w:rsidP="00D430CD">
            <w:r>
              <w:t>Boundary</w:t>
            </w:r>
          </w:p>
        </w:tc>
        <w:tc>
          <w:tcPr>
            <w:tcW w:w="4123" w:type="dxa"/>
          </w:tcPr>
          <w:p w14:paraId="4FDA1AA1" w14:textId="100856C3" w:rsidR="008E098F" w:rsidRDefault="008E098F" w:rsidP="00D430CD">
            <w:r>
              <w:t>Boundary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4FEE225D" w14:textId="40A48BF2" w:rsidR="00592089" w:rsidRDefault="008405DE" w:rsidP="008405DE">
      <w:pPr>
        <w:rPr>
          <w:b/>
          <w:bCs/>
        </w:rPr>
      </w:pPr>
      <w:r>
        <w:rPr>
          <w:b/>
          <w:bCs/>
          <w:noProof/>
        </w:rPr>
        <w:lastRenderedPageBreak/>
        <w:drawing>
          <wp:anchor distT="0" distB="0" distL="114300" distR="114300" simplePos="0" relativeHeight="251703296" behindDoc="0" locked="0" layoutInCell="1" allowOverlap="1" wp14:anchorId="53D5F4D2" wp14:editId="63B20CDE">
            <wp:simplePos x="0" y="0"/>
            <wp:positionH relativeFrom="margin">
              <wp:align>center</wp:align>
            </wp:positionH>
            <wp:positionV relativeFrom="paragraph">
              <wp:posOffset>228600</wp:posOffset>
            </wp:positionV>
            <wp:extent cx="4981575" cy="2962275"/>
            <wp:effectExtent l="0" t="0" r="9525" b="952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2962275"/>
                    </a:xfrm>
                    <a:prstGeom prst="rect">
                      <a:avLst/>
                    </a:prstGeom>
                    <a:noFill/>
                    <a:ln>
                      <a:noFill/>
                    </a:ln>
                  </pic:spPr>
                </pic:pic>
              </a:graphicData>
            </a:graphic>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bookmarkEnd w:id="42"/>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r w:rsidRPr="003C57F2">
              <w:t>Entity</w:t>
            </w:r>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r>
              <w:t>PrenotazioniRepository</w:t>
            </w:r>
          </w:p>
        </w:tc>
        <w:tc>
          <w:tcPr>
            <w:tcW w:w="1244" w:type="dxa"/>
          </w:tcPr>
          <w:p w14:paraId="3E892DA3" w14:textId="47834274" w:rsidR="000075CC" w:rsidRPr="003C57F2" w:rsidRDefault="000075CC" w:rsidP="00D430CD">
            <w:r>
              <w:t>Entity</w:t>
            </w:r>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r>
              <w:t>AccettazionePrenotazioneControl</w:t>
            </w:r>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r>
              <w:t>AccettazioePrenotazioneView</w:t>
            </w:r>
          </w:p>
        </w:tc>
        <w:tc>
          <w:tcPr>
            <w:tcW w:w="1244" w:type="dxa"/>
          </w:tcPr>
          <w:p w14:paraId="29040AF2" w14:textId="77777777" w:rsidR="008E098F" w:rsidRPr="003C57F2" w:rsidRDefault="008E098F" w:rsidP="00D430CD">
            <w:r>
              <w:t>Boundary</w:t>
            </w:r>
          </w:p>
        </w:tc>
        <w:tc>
          <w:tcPr>
            <w:tcW w:w="4123" w:type="dxa"/>
          </w:tcPr>
          <w:p w14:paraId="1B24B9D6" w14:textId="128BF2E3" w:rsidR="008E098F" w:rsidRPr="003C57F2" w:rsidRDefault="008E098F" w:rsidP="00D430CD">
            <w:r>
              <w:t xml:space="preserve">Boundary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r w:rsidRPr="003C57F2">
              <w:t>Entity</w:t>
            </w:r>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r>
              <w:t>PrenotazoniRepository</w:t>
            </w:r>
          </w:p>
        </w:tc>
        <w:tc>
          <w:tcPr>
            <w:tcW w:w="1244" w:type="dxa"/>
          </w:tcPr>
          <w:p w14:paraId="3581C461" w14:textId="1593DED6" w:rsidR="00442AAF" w:rsidRPr="003C57F2" w:rsidRDefault="00442AAF" w:rsidP="00D430CD">
            <w:r>
              <w:t>Entity</w:t>
            </w:r>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r>
              <w:t>VisualizzazionePrenotazioniControl</w:t>
            </w:r>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r>
              <w:t>VisualizzazionePrenotazioneView</w:t>
            </w:r>
          </w:p>
        </w:tc>
        <w:tc>
          <w:tcPr>
            <w:tcW w:w="1244" w:type="dxa"/>
          </w:tcPr>
          <w:p w14:paraId="363522B0" w14:textId="77777777" w:rsidR="001839EC" w:rsidRPr="003C57F2" w:rsidRDefault="001839EC" w:rsidP="00D430CD">
            <w:r>
              <w:t>Boundary</w:t>
            </w:r>
          </w:p>
        </w:tc>
        <w:tc>
          <w:tcPr>
            <w:tcW w:w="4123" w:type="dxa"/>
          </w:tcPr>
          <w:p w14:paraId="2F808791" w14:textId="55C5ADA5" w:rsidR="001839EC" w:rsidRPr="003C57F2" w:rsidRDefault="001839EC" w:rsidP="00D430CD">
            <w:r>
              <w:t xml:space="preserve">Boundary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r w:rsidRPr="003C57F2">
              <w:t>Entity</w:t>
            </w:r>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r>
              <w:t>AccountRepository</w:t>
            </w:r>
          </w:p>
        </w:tc>
        <w:tc>
          <w:tcPr>
            <w:tcW w:w="1244" w:type="dxa"/>
          </w:tcPr>
          <w:p w14:paraId="70EA1B87" w14:textId="56EDDD78" w:rsidR="001839EC" w:rsidRPr="003C57F2" w:rsidRDefault="001839EC" w:rsidP="00D430CD">
            <w:r>
              <w:t>Entity</w:t>
            </w:r>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r>
              <w:t>AutenticazioneControl</w:t>
            </w:r>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r>
              <w:t>AutenticazioneView</w:t>
            </w:r>
          </w:p>
        </w:tc>
        <w:tc>
          <w:tcPr>
            <w:tcW w:w="1244" w:type="dxa"/>
          </w:tcPr>
          <w:p w14:paraId="74EDC675" w14:textId="77777777" w:rsidR="001839EC" w:rsidRDefault="001839EC" w:rsidP="00D430CD">
            <w:r>
              <w:t>Boundary</w:t>
            </w:r>
          </w:p>
        </w:tc>
        <w:tc>
          <w:tcPr>
            <w:tcW w:w="4123" w:type="dxa"/>
          </w:tcPr>
          <w:p w14:paraId="60E35AD5" w14:textId="008863F2" w:rsidR="001839EC" w:rsidRDefault="001839EC" w:rsidP="00D430CD">
            <w:r>
              <w:t xml:space="preserve">Boundary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r>
              <w:t>AutenticazioneForm</w:t>
            </w:r>
          </w:p>
        </w:tc>
        <w:tc>
          <w:tcPr>
            <w:tcW w:w="1244" w:type="dxa"/>
          </w:tcPr>
          <w:p w14:paraId="7B0C74C4" w14:textId="45360F92" w:rsidR="001839EC" w:rsidRDefault="001839EC" w:rsidP="00D430CD">
            <w:r>
              <w:t>Boundary</w:t>
            </w:r>
          </w:p>
        </w:tc>
        <w:tc>
          <w:tcPr>
            <w:tcW w:w="4123" w:type="dxa"/>
          </w:tcPr>
          <w:p w14:paraId="27E88F65" w14:textId="66AE2BC1" w:rsidR="001839EC" w:rsidRDefault="00AF3485" w:rsidP="00D430CD">
            <w:r>
              <w:t>Boundary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r w:rsidRPr="003C57F2">
              <w:t>Entity</w:t>
            </w:r>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r>
              <w:t>UtenteRepository</w:t>
            </w:r>
          </w:p>
        </w:tc>
        <w:tc>
          <w:tcPr>
            <w:tcW w:w="1244" w:type="dxa"/>
          </w:tcPr>
          <w:p w14:paraId="5569B196" w14:textId="79E9DF94" w:rsidR="00442AAF" w:rsidRPr="003C57F2" w:rsidRDefault="00442AAF" w:rsidP="00D430CD">
            <w:r>
              <w:t>Entity</w:t>
            </w:r>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r>
              <w:t>RegistrazioneAccountControl</w:t>
            </w:r>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r>
              <w:t>RegistrazioneAccountView</w:t>
            </w:r>
          </w:p>
        </w:tc>
        <w:tc>
          <w:tcPr>
            <w:tcW w:w="1244" w:type="dxa"/>
          </w:tcPr>
          <w:p w14:paraId="409E1D36" w14:textId="77777777" w:rsidR="00AF3485" w:rsidRPr="003C57F2" w:rsidRDefault="00AF3485" w:rsidP="00D430CD">
            <w:r>
              <w:t>Boundary</w:t>
            </w:r>
          </w:p>
        </w:tc>
        <w:tc>
          <w:tcPr>
            <w:tcW w:w="4123" w:type="dxa"/>
          </w:tcPr>
          <w:p w14:paraId="0CD366AE" w14:textId="6609A87B" w:rsidR="00AF3485" w:rsidRPr="003C57F2" w:rsidRDefault="00AF3485" w:rsidP="00D430CD">
            <w:r>
              <w:t>Boundary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r>
              <w:t>FormRegistrazioneAccount</w:t>
            </w:r>
          </w:p>
        </w:tc>
        <w:tc>
          <w:tcPr>
            <w:tcW w:w="1244" w:type="dxa"/>
          </w:tcPr>
          <w:p w14:paraId="3A9CFF9C" w14:textId="66B6D7AF" w:rsidR="00AF3485" w:rsidRDefault="00AF3485" w:rsidP="00D430CD">
            <w:r>
              <w:t>Boundary</w:t>
            </w:r>
          </w:p>
        </w:tc>
        <w:tc>
          <w:tcPr>
            <w:tcW w:w="4123" w:type="dxa"/>
          </w:tcPr>
          <w:p w14:paraId="3406D186" w14:textId="3A5F783B" w:rsidR="00AF3485" w:rsidRDefault="00AF3485" w:rsidP="00D430CD">
            <w:r>
              <w:t>Boundary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r w:rsidRPr="003C57F2">
              <w:t>Entity</w:t>
            </w:r>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r>
              <w:t>Entity</w:t>
            </w:r>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r>
              <w:t>LogoutControl</w:t>
            </w:r>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r>
              <w:t>LogoutView</w:t>
            </w:r>
          </w:p>
        </w:tc>
        <w:tc>
          <w:tcPr>
            <w:tcW w:w="281" w:type="dxa"/>
          </w:tcPr>
          <w:p w14:paraId="1AC44315" w14:textId="77777777" w:rsidR="00B67149" w:rsidRDefault="00B67149" w:rsidP="00B67149">
            <w:r>
              <w:t>Boundary</w:t>
            </w:r>
          </w:p>
        </w:tc>
        <w:tc>
          <w:tcPr>
            <w:tcW w:w="5086" w:type="dxa"/>
          </w:tcPr>
          <w:p w14:paraId="764E3F03" w14:textId="77777777" w:rsidR="00B67149" w:rsidRDefault="00B67149" w:rsidP="00B67149">
            <w:r>
              <w:t>Boundary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La descrizione del modello dinamico avviene tramite la rappresentazione delle interazioni tra l’utente ed il sistema (grazie all’utilizzo dei sequence diagrams)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69453D2"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8405DE">
        <w:rPr>
          <w:b/>
          <w:bCs/>
          <w:noProof/>
          <w:color w:val="000000" w:themeColor="text1"/>
        </w:rPr>
        <w:drawing>
          <wp:inline distT="0" distB="0" distL="0" distR="0" wp14:anchorId="0510FFED" wp14:editId="64A5C570">
            <wp:extent cx="6115050" cy="519112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5191125"/>
                    </a:xfrm>
                    <a:prstGeom prst="rect">
                      <a:avLst/>
                    </a:prstGeom>
                    <a:noFill/>
                    <a:ln>
                      <a:noFill/>
                    </a:ln>
                  </pic:spPr>
                </pic:pic>
              </a:graphicData>
            </a:graphic>
          </wp:inline>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05AD4A2E" w:rsidR="003670BC" w:rsidRPr="00A67F2A" w:rsidRDefault="008405DE" w:rsidP="00A67F2A">
      <w:pPr>
        <w:spacing w:after="20" w:line="360" w:lineRule="auto"/>
        <w:rPr>
          <w:b/>
          <w:bCs/>
          <w:color w:val="000000" w:themeColor="text1"/>
        </w:rPr>
      </w:pPr>
      <w:r>
        <w:rPr>
          <w:b/>
          <w:bCs/>
          <w:noProof/>
          <w:color w:val="000000" w:themeColor="text1"/>
        </w:rPr>
        <w:drawing>
          <wp:inline distT="0" distB="0" distL="0" distR="0" wp14:anchorId="3B5371A9" wp14:editId="6666829A">
            <wp:extent cx="6115050" cy="294322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20673746" w:rsidR="00087F08" w:rsidRDefault="00087F08" w:rsidP="00087F08">
      <w:pPr>
        <w:rPr>
          <w:u w:val="single"/>
        </w:rPr>
      </w:pPr>
    </w:p>
    <w:p w14:paraId="32C04CBA" w14:textId="6912FAB9" w:rsidR="00F15585" w:rsidRDefault="00F15585" w:rsidP="00087F08">
      <w:pPr>
        <w:rPr>
          <w:u w:val="single"/>
        </w:rPr>
      </w:pPr>
    </w:p>
    <w:p w14:paraId="182973CF" w14:textId="77777777" w:rsidR="00F15585" w:rsidRDefault="00F15585" w:rsidP="00087F08">
      <w:pPr>
        <w:rPr>
          <w:u w:val="single"/>
        </w:rPr>
      </w:pPr>
    </w:p>
    <w:p w14:paraId="71E5C311" w14:textId="4581B0E1" w:rsidR="00ED5385" w:rsidRDefault="00F15585" w:rsidP="00087F08">
      <w:pPr>
        <w:rPr>
          <w:b/>
          <w:bCs/>
          <w:color w:val="000000" w:themeColor="text1"/>
        </w:rPr>
      </w:pPr>
      <w:r>
        <w:rPr>
          <w:noProof/>
          <w:color w:val="000000" w:themeColor="text1"/>
        </w:rPr>
        <w:lastRenderedPageBreak/>
        <w:drawing>
          <wp:anchor distT="0" distB="0" distL="114300" distR="114300" simplePos="0" relativeHeight="251700224" behindDoc="0" locked="0" layoutInCell="1" allowOverlap="1" wp14:anchorId="385B8400" wp14:editId="1565764C">
            <wp:simplePos x="0" y="0"/>
            <wp:positionH relativeFrom="margin">
              <wp:posOffset>-421640</wp:posOffset>
            </wp:positionH>
            <wp:positionV relativeFrom="paragraph">
              <wp:posOffset>242570</wp:posOffset>
            </wp:positionV>
            <wp:extent cx="3190240" cy="301180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240" cy="301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r w:rsidR="00ED5385" w:rsidRPr="00ED5385">
        <w:rPr>
          <w:b/>
          <w:bCs/>
          <w:color w:val="000000" w:themeColor="text1"/>
        </w:rPr>
        <w:t>Statechart Diagrams</w:t>
      </w:r>
      <w:bookmarkEnd w:id="57"/>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7FB11700" w:rsidR="00ED5385" w:rsidRDefault="000F70F3" w:rsidP="009C70B2">
      <w:pPr>
        <w:rPr>
          <w:color w:val="000000" w:themeColor="text1"/>
        </w:rPr>
      </w:pPr>
      <w:r>
        <w:rPr>
          <w:color w:val="000000" w:themeColor="text1"/>
        </w:rPr>
        <w:t>Considerato che ci sono molti output possibili abbiamo deciso, per semplificare il tutto, di aggiungere questo Statechart Diagram.</w:t>
      </w:r>
    </w:p>
    <w:p w14:paraId="038995F8" w14:textId="53E28EC5" w:rsidR="000F70F3" w:rsidRDefault="000F70F3" w:rsidP="00497E94">
      <w:pPr>
        <w:ind w:left="360"/>
        <w:rPr>
          <w:color w:val="000000" w:themeColor="text1"/>
        </w:rPr>
      </w:pPr>
    </w:p>
    <w:p w14:paraId="650C3A75" w14:textId="71265A7F" w:rsidR="00087F08" w:rsidRDefault="00087F08" w:rsidP="00497E94">
      <w:pPr>
        <w:ind w:left="360"/>
        <w:rPr>
          <w:color w:val="000000" w:themeColor="text1"/>
        </w:rPr>
      </w:pPr>
    </w:p>
    <w:p w14:paraId="1D938931" w14:textId="3F21EE64" w:rsidR="00087F08" w:rsidRDefault="00087F08" w:rsidP="00497E94">
      <w:pPr>
        <w:ind w:left="360"/>
        <w:rPr>
          <w:color w:val="000000" w:themeColor="text1"/>
        </w:rPr>
      </w:pPr>
    </w:p>
    <w:p w14:paraId="1FB8C9E5" w14:textId="7CAAEC9E" w:rsidR="00087F08" w:rsidRDefault="00087F08" w:rsidP="00497E94">
      <w:pPr>
        <w:ind w:left="360"/>
        <w:rPr>
          <w:color w:val="000000" w:themeColor="text1"/>
        </w:rPr>
      </w:pPr>
    </w:p>
    <w:p w14:paraId="0A815EB4" w14:textId="01600490" w:rsidR="009C70B2" w:rsidRDefault="009C70B2" w:rsidP="00497E94">
      <w:pPr>
        <w:ind w:left="360"/>
        <w:rPr>
          <w:color w:val="000000" w:themeColor="text1"/>
        </w:rPr>
      </w:pPr>
    </w:p>
    <w:p w14:paraId="3FF8C1BE" w14:textId="581B947A" w:rsidR="009C70B2" w:rsidRDefault="009C70B2" w:rsidP="00497E94">
      <w:pPr>
        <w:ind w:left="360"/>
        <w:rPr>
          <w:color w:val="000000" w:themeColor="text1"/>
        </w:rPr>
      </w:pPr>
    </w:p>
    <w:p w14:paraId="7C2357B4" w14:textId="075CD42F" w:rsidR="009C70B2" w:rsidRDefault="009C70B2" w:rsidP="00497E94">
      <w:pPr>
        <w:ind w:left="360"/>
        <w:rPr>
          <w:color w:val="000000" w:themeColor="text1"/>
        </w:rPr>
      </w:pPr>
    </w:p>
    <w:p w14:paraId="5D8B548E" w14:textId="1B07A71C" w:rsidR="009C70B2" w:rsidRDefault="009C70B2" w:rsidP="00497E94">
      <w:pPr>
        <w:ind w:left="360"/>
        <w:rPr>
          <w:color w:val="000000" w:themeColor="text1"/>
        </w:rPr>
      </w:pPr>
    </w:p>
    <w:p w14:paraId="068C6D56" w14:textId="7D6D312C" w:rsidR="009C70B2" w:rsidRDefault="009C70B2" w:rsidP="00497E94">
      <w:pPr>
        <w:ind w:left="360"/>
        <w:rPr>
          <w:color w:val="000000" w:themeColor="text1"/>
        </w:rPr>
      </w:pPr>
    </w:p>
    <w:p w14:paraId="0E49C16A" w14:textId="5C212D69" w:rsidR="00087F08" w:rsidRDefault="00087F08" w:rsidP="00497E94">
      <w:pPr>
        <w:ind w:left="360"/>
        <w:rPr>
          <w:color w:val="000000" w:themeColor="text1"/>
        </w:rPr>
      </w:pPr>
    </w:p>
    <w:p w14:paraId="5F994261" w14:textId="7FD80CA7" w:rsidR="00087F08" w:rsidRDefault="00F15585" w:rsidP="00497E94">
      <w:pPr>
        <w:ind w:left="360"/>
        <w:rPr>
          <w:color w:val="000000" w:themeColor="text1"/>
        </w:rPr>
      </w:pPr>
      <w:r>
        <w:rPr>
          <w:noProof/>
          <w:color w:val="000000" w:themeColor="text1"/>
        </w:rPr>
        <w:drawing>
          <wp:anchor distT="0" distB="0" distL="114300" distR="114300" simplePos="0" relativeHeight="251701248" behindDoc="0" locked="0" layoutInCell="1" allowOverlap="1" wp14:anchorId="606102F5" wp14:editId="77389AFD">
            <wp:simplePos x="0" y="0"/>
            <wp:positionH relativeFrom="margin">
              <wp:posOffset>-429895</wp:posOffset>
            </wp:positionH>
            <wp:positionV relativeFrom="paragraph">
              <wp:posOffset>270510</wp:posOffset>
            </wp:positionV>
            <wp:extent cx="3568700" cy="1860550"/>
            <wp:effectExtent l="0" t="0" r="0" b="635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0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9236F" w14:textId="5628BB72" w:rsidR="00C01316" w:rsidRDefault="000F70F3" w:rsidP="00C01316">
      <w:pPr>
        <w:ind w:left="360"/>
        <w:rPr>
          <w:b/>
          <w:bCs/>
          <w:color w:val="000000" w:themeColor="text1"/>
        </w:rPr>
      </w:pPr>
      <w:r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670B84BB" w:rsidR="000F70F3" w:rsidRPr="00087F08" w:rsidRDefault="000F70F3" w:rsidP="00087F08">
      <w:pPr>
        <w:ind w:left="360"/>
        <w:rPr>
          <w:b/>
          <w:bCs/>
          <w:color w:val="000000" w:themeColor="text1"/>
        </w:rPr>
      </w:pPr>
      <w:r>
        <w:rPr>
          <w:color w:val="000000" w:themeColor="text1"/>
        </w:rPr>
        <w:t>Visto che i campi della prenotazione vengono modificati in base alle scelte precedenti, per essere più chiari, abbiamo deciso di introdurre questo Statechart Diagram.</w:t>
      </w:r>
    </w:p>
    <w:p w14:paraId="7A2F6620" w14:textId="10A2F6F8"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519ED717" w:rsidR="00D353AD" w:rsidRDefault="00D353AD" w:rsidP="00D353AD">
      <w:pPr>
        <w:rPr>
          <w:b/>
          <w:bCs/>
        </w:rPr>
      </w:pPr>
    </w:p>
    <w:p w14:paraId="55AE7EDF" w14:textId="1D058520" w:rsidR="00F15585" w:rsidRDefault="00F15585" w:rsidP="00D353AD">
      <w:pPr>
        <w:rPr>
          <w:b/>
          <w:bCs/>
        </w:rPr>
      </w:pPr>
    </w:p>
    <w:p w14:paraId="77D0CCBA" w14:textId="204AECF0" w:rsidR="00F15585" w:rsidRDefault="00F15585" w:rsidP="00D353AD">
      <w:pPr>
        <w:rPr>
          <w:b/>
          <w:bCs/>
        </w:rPr>
      </w:pPr>
    </w:p>
    <w:p w14:paraId="75708648" w14:textId="78DC62DA" w:rsidR="00F15585" w:rsidRDefault="00F15585" w:rsidP="00D353AD">
      <w:pPr>
        <w:rPr>
          <w:b/>
          <w:bCs/>
        </w:rPr>
      </w:pPr>
    </w:p>
    <w:p w14:paraId="39C93836" w14:textId="77777777" w:rsidR="00F15585" w:rsidRDefault="00F15585"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Interfaccia utente e Mock-ups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Rappresentazione di massima di come apparirà l’interfaccia utente di MedQueue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impiegato acceduta dall’applicazione MedQueue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4D64555B" w14:textId="77777777" w:rsidR="00F40E4A" w:rsidRDefault="00F40E4A" w:rsidP="00252963">
      <w:pPr>
        <w:spacing w:after="20" w:line="360" w:lineRule="auto"/>
        <w:rPr>
          <w:b/>
          <w:bCs/>
          <w:color w:val="000000" w:themeColor="text1"/>
        </w:rPr>
      </w:pPr>
    </w:p>
    <w:p w14:paraId="75C1E7BE" w14:textId="3F1B312E" w:rsidR="00252963" w:rsidRPr="00D25169" w:rsidRDefault="00252963" w:rsidP="00D25169">
      <w:pPr>
        <w:spacing w:after="20" w:line="360" w:lineRule="auto"/>
        <w:rPr>
          <w:b/>
          <w:bCs/>
          <w:color w:val="000000" w:themeColor="text1"/>
          <w:sz w:val="28"/>
          <w:szCs w:val="28"/>
        </w:rPr>
      </w:pPr>
      <w:r w:rsidRPr="00252963">
        <w:rPr>
          <w:b/>
          <w:bCs/>
          <w:color w:val="000000" w:themeColor="text1"/>
        </w:rPr>
        <w:lastRenderedPageBreak/>
        <w:t xml:space="preserve">4. </w:t>
      </w:r>
      <w:bookmarkStart w:id="74" w:name="glossario"/>
      <w:r w:rsidRPr="00252963">
        <w:rPr>
          <w:b/>
          <w:bCs/>
          <w:color w:val="000000" w:themeColor="text1"/>
        </w:rPr>
        <w:t>Glossario</w:t>
      </w:r>
      <w:bookmarkEnd w:id="74"/>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r w:rsidRPr="00B75646">
        <w:rPr>
          <w:b/>
          <w:bCs/>
        </w:rPr>
        <w:t>Sequence diagram</w:t>
      </w:r>
      <w:r w:rsidRPr="00B75646">
        <w:t xml:space="preserve">: </w:t>
      </w:r>
      <w:r>
        <w:t>D</w:t>
      </w:r>
      <w:r w:rsidRPr="00B75646">
        <w:t>iagramma previsto dall’UML utilizzato per descrivere</w:t>
      </w:r>
      <w:r>
        <w:t xml:space="preserve"> </w:t>
      </w:r>
      <w:r w:rsidRPr="00B75646">
        <w:t>uno</w:t>
      </w:r>
      <w:r>
        <w:t xml:space="preserve"> </w:t>
      </w:r>
      <w:r w:rsidRPr="00B75646">
        <w:t xml:space="preserve">use case attraverso le relazioni che intercorrono in termini di messaggi tra attori, oggetti di business, oggetti o entità del sistema. </w:t>
      </w:r>
    </w:p>
    <w:p w14:paraId="43BCF886" w14:textId="1CB9F7C6" w:rsidR="00252963" w:rsidRPr="00B75646" w:rsidRDefault="00252963" w:rsidP="00252963">
      <w:r w:rsidRPr="00B75646">
        <w:rPr>
          <w:b/>
          <w:bCs/>
        </w:rPr>
        <w:t>Statechart diagram</w:t>
      </w:r>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t>Class diagram</w:t>
      </w:r>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r w:rsidRPr="00B75646">
        <w:rPr>
          <w:b/>
          <w:bCs/>
        </w:rPr>
        <w:t>Mock-ups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r w:rsidRPr="00B75646">
        <w:rPr>
          <w:b/>
          <w:bCs/>
        </w:rPr>
        <w:t>Navigation path</w:t>
      </w:r>
      <w:r w:rsidRPr="00B75646">
        <w:t xml:space="preserve">: </w:t>
      </w:r>
      <w:r>
        <w:t>G</w:t>
      </w:r>
      <w:r w:rsidRPr="00B75646">
        <w:t>rafico per la vista complessiva delle pagine presenti nel sistema e dei percorsi possibili per il loro raggiungimento.</w:t>
      </w:r>
    </w:p>
    <w:p w14:paraId="6ABC56C1" w14:textId="360962E5" w:rsidR="00252963" w:rsidRPr="0028781C" w:rsidRDefault="00252963" w:rsidP="0028781C">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sectPr w:rsidR="00252963" w:rsidRPr="0028781C"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771B6" w14:textId="77777777" w:rsidR="00DB5DF6" w:rsidRDefault="00DB5DF6" w:rsidP="00022279">
      <w:pPr>
        <w:spacing w:after="0" w:line="240" w:lineRule="auto"/>
      </w:pPr>
      <w:r>
        <w:separator/>
      </w:r>
    </w:p>
  </w:endnote>
  <w:endnote w:type="continuationSeparator" w:id="0">
    <w:p w14:paraId="3C22B147" w14:textId="77777777" w:rsidR="00DB5DF6" w:rsidRDefault="00DB5DF6"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2D3CC" w14:textId="77777777" w:rsidR="00DB5DF6" w:rsidRDefault="00DB5DF6" w:rsidP="00022279">
      <w:pPr>
        <w:spacing w:after="0" w:line="240" w:lineRule="auto"/>
      </w:pPr>
      <w:r>
        <w:separator/>
      </w:r>
    </w:p>
  </w:footnote>
  <w:footnote w:type="continuationSeparator" w:id="0">
    <w:p w14:paraId="242AFB04" w14:textId="77777777" w:rsidR="00DB5DF6" w:rsidRDefault="00DB5DF6"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69B"/>
    <w:rsid w:val="00007E2C"/>
    <w:rsid w:val="000162B0"/>
    <w:rsid w:val="00022279"/>
    <w:rsid w:val="0002370C"/>
    <w:rsid w:val="00023894"/>
    <w:rsid w:val="00032A71"/>
    <w:rsid w:val="000567C0"/>
    <w:rsid w:val="00067022"/>
    <w:rsid w:val="00067144"/>
    <w:rsid w:val="000860D0"/>
    <w:rsid w:val="000861AC"/>
    <w:rsid w:val="00087B47"/>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8781C"/>
    <w:rsid w:val="00291D79"/>
    <w:rsid w:val="002D451B"/>
    <w:rsid w:val="002E01F1"/>
    <w:rsid w:val="002F1181"/>
    <w:rsid w:val="002F2E0E"/>
    <w:rsid w:val="002F692B"/>
    <w:rsid w:val="0030574F"/>
    <w:rsid w:val="0031268C"/>
    <w:rsid w:val="00313350"/>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4F4853"/>
    <w:rsid w:val="005147AD"/>
    <w:rsid w:val="00530056"/>
    <w:rsid w:val="005315CD"/>
    <w:rsid w:val="0053287F"/>
    <w:rsid w:val="00534066"/>
    <w:rsid w:val="00537034"/>
    <w:rsid w:val="00557366"/>
    <w:rsid w:val="005608C7"/>
    <w:rsid w:val="00561299"/>
    <w:rsid w:val="005656EE"/>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C0CE2"/>
    <w:rsid w:val="007F19B0"/>
    <w:rsid w:val="008012B7"/>
    <w:rsid w:val="008032FA"/>
    <w:rsid w:val="00803702"/>
    <w:rsid w:val="00822507"/>
    <w:rsid w:val="00822942"/>
    <w:rsid w:val="008330F0"/>
    <w:rsid w:val="00836FD9"/>
    <w:rsid w:val="008405DE"/>
    <w:rsid w:val="00850635"/>
    <w:rsid w:val="008812F3"/>
    <w:rsid w:val="00884F41"/>
    <w:rsid w:val="008865FB"/>
    <w:rsid w:val="00893607"/>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A1BDF"/>
    <w:rsid w:val="00CB19AF"/>
    <w:rsid w:val="00CB4B88"/>
    <w:rsid w:val="00CB76EC"/>
    <w:rsid w:val="00CC0006"/>
    <w:rsid w:val="00CD3077"/>
    <w:rsid w:val="00CE63F5"/>
    <w:rsid w:val="00D01ED2"/>
    <w:rsid w:val="00D07FAD"/>
    <w:rsid w:val="00D104DA"/>
    <w:rsid w:val="00D11C59"/>
    <w:rsid w:val="00D25169"/>
    <w:rsid w:val="00D301E7"/>
    <w:rsid w:val="00D322C4"/>
    <w:rsid w:val="00D353AD"/>
    <w:rsid w:val="00D430CD"/>
    <w:rsid w:val="00D455B5"/>
    <w:rsid w:val="00D464BE"/>
    <w:rsid w:val="00D52A66"/>
    <w:rsid w:val="00D61C2B"/>
    <w:rsid w:val="00D71EA9"/>
    <w:rsid w:val="00DB5613"/>
    <w:rsid w:val="00DB5DF6"/>
    <w:rsid w:val="00DB5F95"/>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85"/>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52</Pages>
  <Words>5134</Words>
  <Characters>29268</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5</cp:revision>
  <cp:lastPrinted>2021-02-17T18:17:00Z</cp:lastPrinted>
  <dcterms:created xsi:type="dcterms:W3CDTF">2021-02-17T18:19:00Z</dcterms:created>
  <dcterms:modified xsi:type="dcterms:W3CDTF">2021-02-18T11:21:00Z</dcterms:modified>
</cp:coreProperties>
</file>