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5C" w:rsidRDefault="00C67A3E" w:rsidP="00C67A3E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1D6D1CE7" wp14:editId="7DFA791F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3E" w:rsidRPr="001C7226" w:rsidRDefault="00C67A3E" w:rsidP="00C67A3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TSR</w:t>
      </w:r>
    </w:p>
    <w:p w:rsidR="00C67A3E" w:rsidRPr="001C7226" w:rsidRDefault="00C67A3E" w:rsidP="00C67A3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C272D" wp14:editId="4897EAF9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C67A3E" w:rsidRDefault="00C67A3E" w:rsidP="00C67A3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272D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C67A3E" w:rsidRPr="00022279" w:rsidRDefault="00C67A3E" w:rsidP="00C67A3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C67A3E" w:rsidRPr="00022279" w:rsidRDefault="00C67A3E" w:rsidP="00C67A3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C67A3E" w:rsidRPr="00022279" w:rsidRDefault="00C67A3E" w:rsidP="00C67A3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C67A3E" w:rsidRPr="00022279" w:rsidRDefault="00C67A3E" w:rsidP="00C67A3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C67A3E" w:rsidRDefault="00C67A3E" w:rsidP="00C67A3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Summary Report</w:t>
      </w:r>
    </w:p>
    <w:p w:rsidR="00C67A3E" w:rsidRDefault="00C67A3E" w:rsidP="00C67A3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:rsidR="00C67A3E" w:rsidRDefault="00C67A3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:rsidR="00C67A3E" w:rsidRPr="001C7226" w:rsidRDefault="00C67A3E" w:rsidP="00C67A3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C67A3E" w:rsidRPr="001C7226" w:rsidRDefault="00C67A3E" w:rsidP="00C67A3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C67A3E" w:rsidRDefault="00C67A3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C67A3E">
        <w:rPr>
          <w:rFonts w:ascii="Arial" w:hAnsi="Arial" w:cs="Arial"/>
          <w:b/>
          <w:sz w:val="28"/>
          <w:szCs w:val="28"/>
        </w:rPr>
        <w:t>Introduzione</w:t>
      </w:r>
    </w:p>
    <w:p w:rsidR="00C67A3E" w:rsidRDefault="00C67A3E" w:rsidP="00C67A3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Scopo</w:t>
      </w:r>
    </w:p>
    <w:p w:rsidR="00C67A3E" w:rsidRPr="00C67A3E" w:rsidRDefault="00C67A3E" w:rsidP="00C67A3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Riferimenti</w:t>
      </w:r>
    </w:p>
    <w:p w:rsidR="00C67A3E" w:rsidRDefault="00C67A3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Risultati di </w:t>
      </w:r>
      <w:proofErr w:type="spellStart"/>
      <w:r>
        <w:rPr>
          <w:rFonts w:ascii="Arial" w:hAnsi="Arial" w:cs="Arial"/>
          <w:b/>
          <w:sz w:val="28"/>
          <w:szCs w:val="28"/>
        </w:rPr>
        <w:t>JUnit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C67A3E" w:rsidRPr="001C7226" w:rsidRDefault="00C67A3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Risultati </w:t>
      </w:r>
      <w:proofErr w:type="spellStart"/>
      <w:r>
        <w:rPr>
          <w:rFonts w:ascii="Arial" w:hAnsi="Arial" w:cs="Arial"/>
          <w:b/>
          <w:sz w:val="28"/>
          <w:szCs w:val="28"/>
        </w:rPr>
        <w:t>Selenium</w:t>
      </w:r>
      <w:proofErr w:type="spellEnd"/>
    </w:p>
    <w:p w:rsidR="00C67A3E" w:rsidRPr="001C7226" w:rsidRDefault="006E3E21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Riepilogo del </w:t>
      </w:r>
      <w:proofErr w:type="spellStart"/>
      <w:r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C67A3E" w:rsidRPr="004160C0" w:rsidRDefault="006E3E21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Glossario</w:t>
      </w:r>
    </w:p>
    <w:p w:rsidR="00C67A3E" w:rsidRPr="001C7226" w:rsidRDefault="00C67A3E" w:rsidP="00C67A3E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p w:rsidR="00C67A3E" w:rsidRPr="009B215E" w:rsidRDefault="009B215E" w:rsidP="00C67A3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bookmarkStart w:id="1" w:name="introduzione"/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DA4DE" wp14:editId="5B7AB29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9E8E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</w:t>
      </w:r>
      <w:bookmarkEnd w:id="1"/>
    </w:p>
    <w:p w:rsidR="00C67A3E" w:rsidRDefault="00C67A3E" w:rsidP="00C67A3E"/>
    <w:p w:rsidR="009B215E" w:rsidRDefault="009B215E" w:rsidP="00C67A3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Questo documento ha lo scopo di riportare i risultati dell’esecuzione dei test case relativi al sistema </w:t>
      </w: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MedQueueDesktop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9B215E" w:rsidRDefault="009B215E" w:rsidP="00C67A3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particolare, sono stati testati i sottosistemi del </w:t>
      </w:r>
      <w:proofErr w:type="spellStart"/>
      <w:r>
        <w:rPr>
          <w:rFonts w:ascii="Arial" w:hAnsi="Arial" w:cs="Arial"/>
          <w:color w:val="000000" w:themeColor="text1"/>
        </w:rPr>
        <w:t>layer</w:t>
      </w:r>
      <w:proofErr w:type="spellEnd"/>
      <w:r>
        <w:rPr>
          <w:rFonts w:ascii="Arial" w:hAnsi="Arial" w:cs="Arial"/>
          <w:color w:val="000000" w:themeColor="text1"/>
        </w:rPr>
        <w:t xml:space="preserve"> di business e persistenza utilizzando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e successivamente è stato effettuato il System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con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9B215E" w:rsidRDefault="009B215E" w:rsidP="009B21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 w:rsidRPr="009B215E">
        <w:rPr>
          <w:rFonts w:ascii="Arial" w:hAnsi="Arial" w:cs="Arial"/>
          <w:b/>
          <w:color w:val="000000" w:themeColor="text1"/>
        </w:rPr>
        <w:t>Scopo</w:t>
      </w:r>
    </w:p>
    <w:p w:rsidR="009B215E" w:rsidRPr="009B215E" w:rsidRDefault="009B215E" w:rsidP="009B21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 scopo di questo documento è quello di fornire una presentazione dei casi di test. I vari membri del team si sono impegnati nel verificare che le singole </w:t>
      </w:r>
      <w:proofErr w:type="spellStart"/>
      <w:r>
        <w:rPr>
          <w:rFonts w:ascii="Arial" w:hAnsi="Arial" w:cs="Arial"/>
          <w:color w:val="000000" w:themeColor="text1"/>
        </w:rPr>
        <w:t>unita</w:t>
      </w:r>
      <w:proofErr w:type="spellEnd"/>
      <w:r>
        <w:rPr>
          <w:rFonts w:ascii="Arial" w:hAnsi="Arial" w:cs="Arial"/>
          <w:color w:val="000000" w:themeColor="text1"/>
        </w:rPr>
        <w:t xml:space="preserve"> abbiano il comportamento atteso.</w:t>
      </w:r>
    </w:p>
    <w:p w:rsidR="009B215E" w:rsidRDefault="009B215E" w:rsidP="009B21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 w:rsidRPr="009B215E">
        <w:rPr>
          <w:rFonts w:ascii="Arial" w:hAnsi="Arial" w:cs="Arial"/>
          <w:b/>
          <w:color w:val="000000" w:themeColor="text1"/>
        </w:rPr>
        <w:t>Riferimenti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NC12_RAD_v1.1.1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SDD_v1.3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ODD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TP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TCS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TER</w:t>
      </w:r>
    </w:p>
    <w:p w:rsidR="009B215E" w:rsidRP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TIR</w:t>
      </w:r>
    </w:p>
    <w:p w:rsidR="009B215E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B215E">
        <w:rPr>
          <w:rFonts w:ascii="Arial" w:hAnsi="Arial" w:cs="Arial"/>
          <w:color w:val="000000" w:themeColor="text1"/>
        </w:rPr>
        <w:t>NC12_</w:t>
      </w:r>
      <w:r w:rsidRPr="009B215E">
        <w:rPr>
          <w:rFonts w:ascii="Arial" w:hAnsi="Arial" w:cs="Arial"/>
          <w:color w:val="000000" w:themeColor="text1"/>
        </w:rPr>
        <w:t>TCID</w:t>
      </w:r>
    </w:p>
    <w:p w:rsidR="009B215E" w:rsidRDefault="009B215E" w:rsidP="009B215E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:rsidR="009B215E" w:rsidRDefault="009B215E" w:rsidP="009B215E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:rsidR="009B215E" w:rsidRPr="009B215E" w:rsidRDefault="009B215E" w:rsidP="009B21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5890D" wp14:editId="3DB77889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64A66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2060"/>
          <w:sz w:val="44"/>
          <w:szCs w:val="44"/>
        </w:rPr>
        <w:t xml:space="preserve">Risultati di </w:t>
      </w:r>
      <w:proofErr w:type="spellStart"/>
      <w:r>
        <w:rPr>
          <w:rFonts w:ascii="Arial" w:hAnsi="Arial" w:cs="Arial"/>
          <w:b/>
          <w:color w:val="002060"/>
          <w:sz w:val="44"/>
          <w:szCs w:val="44"/>
        </w:rPr>
        <w:t>JUnit</w:t>
      </w:r>
      <w:proofErr w:type="spellEnd"/>
    </w:p>
    <w:p w:rsidR="009B215E" w:rsidRDefault="009B215E" w:rsidP="009B215E"/>
    <w:p w:rsidR="009B215E" w:rsidRDefault="009B215E" w:rsidP="009B21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 seguito sono riportati i risultati dei test d’unità</w:t>
      </w:r>
    </w:p>
    <w:p w:rsidR="00C509D8" w:rsidRPr="00C509D8" w:rsidRDefault="00C509D8" w:rsidP="00C509D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proofErr w:type="spellStart"/>
      <w:r w:rsidRPr="00C509D8">
        <w:rPr>
          <w:rFonts w:ascii="Arial" w:hAnsi="Arial" w:cs="Arial"/>
          <w:b/>
          <w:color w:val="000000" w:themeColor="text1"/>
        </w:rPr>
        <w:t>Feature</w:t>
      </w:r>
      <w:proofErr w:type="spellEnd"/>
      <w:r w:rsidRPr="00C509D8">
        <w:rPr>
          <w:rFonts w:ascii="Arial" w:hAnsi="Arial" w:cs="Arial"/>
          <w:b/>
          <w:color w:val="000000" w:themeColor="text1"/>
        </w:rPr>
        <w:t xml:space="preserve"> testate</w:t>
      </w:r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DataAcces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Accesso</w:t>
      </w:r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FacadeClassBusiness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Gestione</w:t>
      </w:r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AmbulatorioController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LoginController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OperazioneController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PrenotazioneController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StrutturaController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UtenteController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ViewCoda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AmbulatorioDao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OperazioneDao</w:t>
      </w:r>
      <w:bookmarkStart w:id="2" w:name="_GoBack"/>
      <w:bookmarkEnd w:id="2"/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PrenotazioneDao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StrutturaDao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Classe</w:t>
      </w:r>
      <w:r w:rsidRPr="00C509D8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509D8">
        <w:rPr>
          <w:rFonts w:ascii="Arial" w:hAnsi="Arial" w:cs="Arial"/>
          <w:b/>
          <w:color w:val="000000" w:themeColor="text1"/>
        </w:rPr>
        <w:t>UtenteDao</w:t>
      </w:r>
      <w:proofErr w:type="spellEnd"/>
    </w:p>
    <w:p w:rsidR="00C509D8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:rsidR="00C509D8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:rsidR="00C509D8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:rsidR="00C509D8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:rsidR="00C509D8" w:rsidRDefault="00C509D8" w:rsidP="00C509D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 w:rsidRPr="00C509D8">
        <w:rPr>
          <w:rFonts w:ascii="Arial" w:hAnsi="Arial" w:cs="Arial"/>
          <w:b/>
          <w:color w:val="000000" w:themeColor="text1"/>
        </w:rPr>
        <w:t>Panoramica dei risultati del test delle classi</w:t>
      </w:r>
    </w:p>
    <w:p w:rsidR="00C509D8" w:rsidRDefault="00C509D8" w:rsidP="00C509D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In nessuna classe sono stati riscontrati errori e/o </w:t>
      </w:r>
      <w:proofErr w:type="spellStart"/>
      <w:r>
        <w:rPr>
          <w:rFonts w:ascii="Arial" w:hAnsi="Arial" w:cs="Arial"/>
          <w:color w:val="000000" w:themeColor="text1"/>
        </w:rPr>
        <w:t>failure</w:t>
      </w:r>
      <w:proofErr w:type="spellEnd"/>
      <w:r>
        <w:rPr>
          <w:rFonts w:ascii="Arial" w:hAnsi="Arial" w:cs="Arial"/>
          <w:color w:val="000000" w:themeColor="text1"/>
        </w:rPr>
        <w:t>. Di seguito sono riportati i risultati dell’esecuzione di ogni classe</w:t>
      </w:r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DataAcces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509D8">
        <w:rPr>
          <w:rFonts w:ascii="Arial" w:hAnsi="Arial" w:cs="Arial"/>
          <w:color w:val="000000" w:themeColor="text1"/>
        </w:rPr>
        <w:t>Accesso</w:t>
      </w:r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FacadeClassBusiness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C509D8">
        <w:rPr>
          <w:rFonts w:ascii="Arial" w:hAnsi="Arial" w:cs="Arial"/>
          <w:color w:val="000000" w:themeColor="text1"/>
        </w:rPr>
        <w:t>Gestione</w:t>
      </w:r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AmbulatorioController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LoginController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OperazioneController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PrenotazioneController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StrutturaController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UtenteController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ViewCoda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AmbulatorioDao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OperazioneDao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PrenotazioneDao</w:t>
      </w:r>
      <w:proofErr w:type="spellEnd"/>
    </w:p>
    <w:p w:rsidR="00C509D8" w:rsidRP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StrutturaDao</w:t>
      </w:r>
      <w:proofErr w:type="spellEnd"/>
    </w:p>
    <w:p w:rsidR="00C509D8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 w:rsidRPr="00C509D8">
        <w:rPr>
          <w:rFonts w:ascii="Arial" w:hAnsi="Arial" w:cs="Arial"/>
          <w:color w:val="000000" w:themeColor="text1"/>
        </w:rPr>
        <w:t>UtenteDao</w:t>
      </w:r>
      <w:proofErr w:type="spellEnd"/>
    </w:p>
    <w:p w:rsidR="00C509D8" w:rsidRPr="00C509D8" w:rsidRDefault="00C509D8" w:rsidP="00C509D8">
      <w:pPr>
        <w:rPr>
          <w:rFonts w:ascii="Arial" w:hAnsi="Arial" w:cs="Arial"/>
          <w:color w:val="000000" w:themeColor="text1"/>
        </w:rPr>
      </w:pPr>
    </w:p>
    <w:p w:rsidR="00C509D8" w:rsidRPr="00C509D8" w:rsidRDefault="00C509D8" w:rsidP="00C509D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:rsidR="009B215E" w:rsidRPr="009B215E" w:rsidRDefault="009B215E" w:rsidP="009B215E">
      <w:pPr>
        <w:ind w:left="720"/>
        <w:rPr>
          <w:rFonts w:ascii="Arial" w:hAnsi="Arial" w:cs="Arial"/>
          <w:b/>
          <w:color w:val="000000" w:themeColor="text1"/>
        </w:rPr>
      </w:pPr>
    </w:p>
    <w:p w:rsidR="009B215E" w:rsidRPr="009B215E" w:rsidRDefault="009B215E" w:rsidP="009B215E">
      <w:pPr>
        <w:pStyle w:val="Paragrafoelenco"/>
        <w:ind w:left="1080"/>
        <w:rPr>
          <w:rFonts w:ascii="Arial" w:hAnsi="Arial" w:cs="Arial"/>
          <w:b/>
          <w:color w:val="000000" w:themeColor="text1"/>
        </w:rPr>
      </w:pPr>
    </w:p>
    <w:sectPr w:rsidR="009B215E" w:rsidRPr="009B21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917"/>
    <w:multiLevelType w:val="multilevel"/>
    <w:tmpl w:val="537AD746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  <w:b/>
        <w:color w:val="000000" w:themeColor="text1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607318C"/>
    <w:multiLevelType w:val="hybridMultilevel"/>
    <w:tmpl w:val="246499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6B"/>
    <w:rsid w:val="00225B5C"/>
    <w:rsid w:val="006E3E21"/>
    <w:rsid w:val="0077726B"/>
    <w:rsid w:val="009B215E"/>
    <w:rsid w:val="00C509D8"/>
    <w:rsid w:val="00C67A3E"/>
    <w:rsid w:val="00F1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84BD"/>
  <w15:chartTrackingRefBased/>
  <w15:docId w15:val="{B1308485-DC65-4F63-A60C-9C07CE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7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67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214</Words>
  <Characters>1430</Characters>
  <Application>Microsoft Office Word</Application>
  <DocSecurity>0</DocSecurity>
  <Lines>75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2</cp:revision>
  <dcterms:created xsi:type="dcterms:W3CDTF">2021-02-16T08:55:00Z</dcterms:created>
  <dcterms:modified xsi:type="dcterms:W3CDTF">2021-02-16T12:40:00Z</dcterms:modified>
</cp:coreProperties>
</file>