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E259" w14:textId="77777777" w:rsidR="00554297" w:rsidRDefault="000706EF" w:rsidP="0055429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FEDE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5429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246581C" w14:textId="77777777" w:rsidR="00554297" w:rsidRDefault="00554297" w:rsidP="0055429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FAEF399" w14:textId="77777777" w:rsidR="00554297" w:rsidRDefault="00554297" w:rsidP="0055429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5C43515" w14:textId="77777777" w:rsidR="00554297" w:rsidRDefault="00554297" w:rsidP="0055429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385901CD" w14:textId="5BDBA3BF" w:rsidR="00554297" w:rsidRPr="00554297" w:rsidRDefault="00554297" w:rsidP="0055429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The Strength Study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The Squared Correlation Coefficient </w:t>
      </w:r>
      <w:r w:rsidRPr="00554297"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  <w:t>2</w:t>
      </w:r>
    </w:p>
    <w:p w14:paraId="51015090" w14:textId="5F1B60AF" w:rsidR="00C362DE" w:rsidRDefault="00000000">
      <w:pPr>
        <w:pStyle w:val="Heading2"/>
      </w:pPr>
      <w:r>
        <w:t>Reading in data</w:t>
      </w:r>
    </w:p>
    <w:p w14:paraId="3A7C71F0" w14:textId="77777777" w:rsidR="00C362D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'https://img1.wsimg.com/blobby/go/bbca5dba-4947-4587-b40a-db346c01b1b3/downloads/High_School_Female_Athletes_Strength.csv?ver=1657874961226'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(data) </w:t>
      </w:r>
      <w:r>
        <w:rPr>
          <w:rStyle w:val="CommentTok"/>
        </w:rPr>
        <w:t># so we can refer to variable names</w:t>
      </w:r>
    </w:p>
    <w:p w14:paraId="532BE4EB" w14:textId="77777777" w:rsidR="00C362DE" w:rsidRDefault="00000000">
      <w:pPr>
        <w:pStyle w:val="Heading2"/>
      </w:pPr>
      <w:bookmarkStart w:id="1" w:name="Xfc5a45b1bf1c68a6317e0af701bdfe267eb86fc"/>
      <w:bookmarkEnd w:id="0"/>
      <w:r>
        <w:t>To obtain correlation between maxBP and BP60</w:t>
      </w:r>
    </w:p>
    <w:p w14:paraId="55F9F851" w14:textId="77777777" w:rsidR="00C362DE" w:rsidRDefault="00000000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(maxBP..lbs., BP60)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>&lt;-</w:t>
      </w:r>
      <w:r>
        <w:rPr>
          <w:rStyle w:val="NormalTok"/>
        </w:rPr>
        <w:t xml:space="preserve"> r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r_squared</w:t>
      </w:r>
    </w:p>
    <w:p w14:paraId="71B8194F" w14:textId="77777777" w:rsidR="00C362DE" w:rsidRDefault="00000000">
      <w:pPr>
        <w:pStyle w:val="SourceCode"/>
      </w:pPr>
      <w:r>
        <w:rPr>
          <w:rStyle w:val="VerbatimChar"/>
        </w:rPr>
        <w:t>## [1] 0.6432443</w:t>
      </w:r>
    </w:p>
    <w:p w14:paraId="3EAFDC64" w14:textId="77777777" w:rsidR="00C362DE" w:rsidRDefault="00000000">
      <w:pPr>
        <w:pStyle w:val="Heading2"/>
      </w:pPr>
      <w:bookmarkStart w:id="2" w:name="Xf4b4a576492d03a03065f24573741bbddcff65d"/>
      <w:bookmarkEnd w:id="1"/>
      <w:r>
        <w:t>Alternatively, you can fit a regression and check the summary</w:t>
      </w:r>
    </w:p>
    <w:p w14:paraId="7BA6C95B" w14:textId="77777777" w:rsidR="00C362DE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(lin.reg)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14:paraId="4887B0E1" w14:textId="77777777" w:rsidR="00C362DE" w:rsidRDefault="00000000">
      <w:pPr>
        <w:pStyle w:val="SourceCode"/>
      </w:pPr>
      <w:r>
        <w:rPr>
          <w:rStyle w:val="VerbatimChar"/>
        </w:rPr>
        <w:t>## [1] 0.6432443</w:t>
      </w:r>
      <w:bookmarkEnd w:id="2"/>
    </w:p>
    <w:sectPr w:rsidR="00C362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ACE6" w14:textId="77777777" w:rsidR="000706EF" w:rsidRDefault="000706EF">
      <w:pPr>
        <w:spacing w:after="0"/>
      </w:pPr>
      <w:r>
        <w:separator/>
      </w:r>
    </w:p>
  </w:endnote>
  <w:endnote w:type="continuationSeparator" w:id="0">
    <w:p w14:paraId="37055EF0" w14:textId="77777777" w:rsidR="000706EF" w:rsidRDefault="000706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B107" w14:textId="77777777" w:rsidR="000706EF" w:rsidRDefault="000706EF">
      <w:r>
        <w:separator/>
      </w:r>
    </w:p>
  </w:footnote>
  <w:footnote w:type="continuationSeparator" w:id="0">
    <w:p w14:paraId="2C86B23C" w14:textId="77777777" w:rsidR="000706EF" w:rsidRDefault="00070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88A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332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2DE"/>
    <w:rsid w:val="000706EF"/>
    <w:rsid w:val="00554297"/>
    <w:rsid w:val="00C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93E788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2022-07-20T13:28:00Z</dcterms:created>
  <dcterms:modified xsi:type="dcterms:W3CDTF">2022-07-20T13:29:00Z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