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98B" w:rsidRDefault="0064598B" w:rsidP="00E47456">
      <w:pPr>
        <w:pStyle w:val="Ttulo1"/>
      </w:pPr>
      <w:r>
        <w:t xml:space="preserve">Planejamento Macro – Equipe Desfecho </w:t>
      </w:r>
      <w:proofErr w:type="spellStart"/>
      <w:r>
        <w:t>Adabas</w:t>
      </w:r>
      <w:proofErr w:type="spellEnd"/>
    </w:p>
    <w:p w:rsidR="0064598B" w:rsidRPr="0064598B" w:rsidRDefault="0064598B" w:rsidP="0064598B"/>
    <w:p w:rsidR="00946ED4" w:rsidRDefault="00946ED4" w:rsidP="00946ED4">
      <w:pPr>
        <w:pStyle w:val="Ttulo2"/>
      </w:pPr>
      <w:r>
        <w:t>09/03/2020 - Planejamento da Semana</w:t>
      </w:r>
    </w:p>
    <w:p w:rsidR="00946ED4" w:rsidRDefault="00946ED4" w:rsidP="00946ED4"/>
    <w:p w:rsidR="00946ED4" w:rsidRPr="0083378C" w:rsidRDefault="00946ED4" w:rsidP="00946ED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3378C">
        <w:rPr>
          <w:sz w:val="24"/>
          <w:szCs w:val="24"/>
        </w:rPr>
        <w:t>Finalizar a modelagem das Tabelas DB2 do ANC Bancos;</w:t>
      </w:r>
    </w:p>
    <w:p w:rsidR="00946ED4" w:rsidRPr="0083378C" w:rsidRDefault="00946ED4" w:rsidP="00946ED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3378C">
        <w:rPr>
          <w:sz w:val="24"/>
          <w:szCs w:val="24"/>
        </w:rPr>
        <w:t>Carga das Tabelas DB2 do ANC Bancos no ambiente de desenvolvimento;</w:t>
      </w:r>
    </w:p>
    <w:p w:rsidR="00946ED4" w:rsidRPr="0083378C" w:rsidRDefault="00946ED4" w:rsidP="00946ED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3378C">
        <w:rPr>
          <w:sz w:val="24"/>
          <w:szCs w:val="24"/>
        </w:rPr>
        <w:t>Experimentação e definição de uma regra de conversão dos módulos;</w:t>
      </w:r>
    </w:p>
    <w:p w:rsidR="00946ED4" w:rsidRPr="0083378C" w:rsidRDefault="00946ED4" w:rsidP="00946ED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3378C">
        <w:rPr>
          <w:sz w:val="24"/>
          <w:szCs w:val="24"/>
        </w:rPr>
        <w:t>Conversão de 10% dos programas do ANC Bancos para as Tabelas DB2;</w:t>
      </w:r>
    </w:p>
    <w:p w:rsidR="00946ED4" w:rsidRDefault="00946ED4" w:rsidP="00946ED4">
      <w:pPr>
        <w:pStyle w:val="PargrafodaLista"/>
      </w:pPr>
    </w:p>
    <w:p w:rsidR="00946ED4" w:rsidRDefault="00946ED4" w:rsidP="0064598B">
      <w:pPr>
        <w:pStyle w:val="Ttulo2"/>
      </w:pPr>
    </w:p>
    <w:p w:rsidR="00050998" w:rsidRDefault="00FB300A" w:rsidP="0064598B">
      <w:pPr>
        <w:pStyle w:val="Ttulo2"/>
      </w:pPr>
      <w:r>
        <w:t>16/03/2020 - Planejamento da Semana</w:t>
      </w:r>
    </w:p>
    <w:p w:rsidR="00E47456" w:rsidRDefault="00E47456" w:rsidP="00E47456"/>
    <w:p w:rsidR="00E47456" w:rsidRPr="0083378C" w:rsidRDefault="00E47456" w:rsidP="00946ED4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83378C">
        <w:rPr>
          <w:sz w:val="24"/>
          <w:szCs w:val="24"/>
        </w:rPr>
        <w:t>Ajustes nos processos de carga conforme padrão definido no dia 13/03 (ver ANEXO I)</w:t>
      </w:r>
      <w:r w:rsidR="00377E92" w:rsidRPr="0083378C">
        <w:rPr>
          <w:sz w:val="24"/>
          <w:szCs w:val="24"/>
        </w:rPr>
        <w:t>;</w:t>
      </w:r>
    </w:p>
    <w:p w:rsidR="00377E92" w:rsidRPr="0083378C" w:rsidRDefault="00377E92" w:rsidP="00946ED4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83378C">
        <w:rPr>
          <w:sz w:val="24"/>
          <w:szCs w:val="24"/>
        </w:rPr>
        <w:t>Criação das tabelas DB2 do ANC Bancos no ambiente de homologação;</w:t>
      </w:r>
    </w:p>
    <w:p w:rsidR="00946ED4" w:rsidRPr="0083378C" w:rsidRDefault="00946ED4" w:rsidP="00946ED4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83378C">
        <w:rPr>
          <w:sz w:val="24"/>
          <w:szCs w:val="24"/>
        </w:rPr>
        <w:t>Carga das Tabelas DB2 do ANC Bancos no ambiente de homologação;</w:t>
      </w:r>
    </w:p>
    <w:p w:rsidR="00377E92" w:rsidRPr="0083378C" w:rsidRDefault="00377E92" w:rsidP="00946ED4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83378C">
        <w:rPr>
          <w:sz w:val="24"/>
          <w:szCs w:val="24"/>
        </w:rPr>
        <w:t xml:space="preserve">Conversão de </w:t>
      </w:r>
      <w:r w:rsidR="003F1CBC" w:rsidRPr="0083378C">
        <w:rPr>
          <w:sz w:val="24"/>
          <w:szCs w:val="24"/>
        </w:rPr>
        <w:t>6</w:t>
      </w:r>
      <w:r w:rsidRPr="0083378C">
        <w:rPr>
          <w:sz w:val="24"/>
          <w:szCs w:val="24"/>
        </w:rPr>
        <w:t>0% dos programas do ANC Bancos para as Tabelas DB2;</w:t>
      </w:r>
    </w:p>
    <w:p w:rsidR="00377E92" w:rsidRPr="0083378C" w:rsidRDefault="00377E92" w:rsidP="00946ED4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83378C">
        <w:rPr>
          <w:sz w:val="24"/>
          <w:szCs w:val="24"/>
        </w:rPr>
        <w:t>Modelagem de 10 tabelas do sistema CXQ.</w:t>
      </w:r>
      <w:bookmarkStart w:id="0" w:name="_GoBack"/>
      <w:bookmarkEnd w:id="0"/>
    </w:p>
    <w:p w:rsidR="00377E92" w:rsidRDefault="00377E92" w:rsidP="00377E92">
      <w:pPr>
        <w:pStyle w:val="PargrafodaLista"/>
      </w:pPr>
    </w:p>
    <w:p w:rsidR="00E47456" w:rsidRDefault="00E47456" w:rsidP="00E47456">
      <w:r>
        <w:br w:type="page"/>
      </w:r>
    </w:p>
    <w:p w:rsidR="00E47456" w:rsidRDefault="00E47456" w:rsidP="00946ED4">
      <w:pPr>
        <w:pStyle w:val="Ttulo2"/>
      </w:pPr>
      <w:r>
        <w:lastRenderedPageBreak/>
        <w:t>ANEXO I – REGRA DE CARGA DOS DADOS</w:t>
      </w:r>
    </w:p>
    <w:p w:rsidR="00E47456" w:rsidRDefault="00E47456" w:rsidP="00E47456"/>
    <w:p w:rsidR="00E47456" w:rsidRDefault="00E47456" w:rsidP="00E47456"/>
    <w:p w:rsidR="00E47456" w:rsidRDefault="00915E0F" w:rsidP="00915E0F">
      <w:pPr>
        <w:jc w:val="both"/>
      </w:pPr>
      <w:r>
        <w:t>As t</w:t>
      </w:r>
      <w:r w:rsidR="00E47456">
        <w:t>abelas DB2 serão definidas com um sequencial na sua chave primária todas as vezes que não houver um des</w:t>
      </w:r>
      <w:r w:rsidR="00C261FA">
        <w:t xml:space="preserve">critor único definido no </w:t>
      </w:r>
      <w:proofErr w:type="spellStart"/>
      <w:r w:rsidR="00C261FA">
        <w:t>Adabas</w:t>
      </w:r>
      <w:proofErr w:type="spellEnd"/>
      <w:r w:rsidR="00C261FA">
        <w:t>.</w:t>
      </w:r>
    </w:p>
    <w:p w:rsidR="00C261FA" w:rsidRDefault="00C261FA" w:rsidP="00915E0F">
      <w:pPr>
        <w:jc w:val="both"/>
      </w:pPr>
      <w:r>
        <w:rPr>
          <w:noProof/>
          <w:lang w:eastAsia="pt-BR"/>
        </w:rPr>
        <w:drawing>
          <wp:inline distT="0" distB="0" distL="0" distR="0" wp14:anchorId="7AF0896D" wp14:editId="6D6A949E">
            <wp:extent cx="5400040" cy="23996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56" w:rsidRDefault="00E47456" w:rsidP="00C261FA">
      <w:pPr>
        <w:jc w:val="both"/>
      </w:pPr>
      <w:r>
        <w:t xml:space="preserve">Para as tabelas com sequenciais </w:t>
      </w:r>
      <w:r w:rsidR="00804AB7">
        <w:t xml:space="preserve">na chave primária, </w:t>
      </w:r>
      <w:r>
        <w:t>o processo de migração será feito nas seguintes etapas:</w:t>
      </w:r>
    </w:p>
    <w:p w:rsidR="00915E0F" w:rsidRDefault="00915E0F" w:rsidP="00915E0F">
      <w:pPr>
        <w:pStyle w:val="PargrafodaLista"/>
        <w:jc w:val="both"/>
      </w:pPr>
    </w:p>
    <w:p w:rsidR="00E47456" w:rsidRDefault="00E47456" w:rsidP="00915E0F">
      <w:pPr>
        <w:pStyle w:val="PargrafodaLista"/>
        <w:numPr>
          <w:ilvl w:val="1"/>
          <w:numId w:val="2"/>
        </w:numPr>
        <w:jc w:val="both"/>
      </w:pPr>
      <w:r>
        <w:t xml:space="preserve">Extração dos dados via Programa Natural Batch realizando “READ </w:t>
      </w:r>
      <w:r w:rsidRPr="00E47456">
        <w:t>IN PHYSICAL SEQUENCE</w:t>
      </w:r>
      <w:r>
        <w:t>”;</w:t>
      </w:r>
    </w:p>
    <w:p w:rsidR="00E47456" w:rsidRDefault="00E47456" w:rsidP="00915E0F">
      <w:pPr>
        <w:pStyle w:val="PargrafodaLista"/>
        <w:numPr>
          <w:ilvl w:val="1"/>
          <w:numId w:val="2"/>
        </w:numPr>
        <w:jc w:val="both"/>
      </w:pPr>
      <w:r>
        <w:t>Classificação dos dados via aplicativo SORT, utilizando na classificação os campos definidos na chave primária da tela</w:t>
      </w:r>
      <w:r w:rsidR="00915E0F">
        <w:t xml:space="preserve"> (exceto o sequencial definido)</w:t>
      </w:r>
      <w:r>
        <w:t xml:space="preserve"> e, utilizando como critério de desempate, a valor do *ISN. </w:t>
      </w:r>
    </w:p>
    <w:p w:rsidR="00E47456" w:rsidRDefault="00915E0F" w:rsidP="00915E0F">
      <w:pPr>
        <w:pStyle w:val="PargrafodaLista"/>
        <w:numPr>
          <w:ilvl w:val="1"/>
          <w:numId w:val="2"/>
        </w:numPr>
        <w:jc w:val="both"/>
      </w:pPr>
      <w:r>
        <w:t>Apuração dos sequenciais observando as “quebras” nas chaves definidas conforme classificação realizado no item b.</w:t>
      </w:r>
    </w:p>
    <w:p w:rsidR="00C261FA" w:rsidRDefault="00C261FA" w:rsidP="00915E0F">
      <w:pPr>
        <w:jc w:val="both"/>
      </w:pPr>
    </w:p>
    <w:p w:rsidR="00915E0F" w:rsidRDefault="00C261FA" w:rsidP="00915E0F">
      <w:pPr>
        <w:jc w:val="both"/>
      </w:pPr>
      <w:r>
        <w:t xml:space="preserve">Todo Múltiplo ou Periódico </w:t>
      </w:r>
      <w:r w:rsidR="00804AB7">
        <w:t xml:space="preserve">constante da definição do </w:t>
      </w:r>
      <w:proofErr w:type="spellStart"/>
      <w:r w:rsidR="00804AB7">
        <w:t>Adabas</w:t>
      </w:r>
      <w:proofErr w:type="spellEnd"/>
      <w:r w:rsidR="00804AB7">
        <w:t xml:space="preserve"> será convertido em uma tabela filha. </w:t>
      </w:r>
      <w:r w:rsidR="00915E0F">
        <w:t xml:space="preserve">Para </w:t>
      </w:r>
      <w:r w:rsidR="00804AB7">
        <w:t>ess</w:t>
      </w:r>
      <w:r w:rsidR="00915E0F">
        <w:t xml:space="preserve">as tabelas filhas será gerado um sequencial que representará a ocorrência gravada na tabela. Assim, a ocorrência 1 de um Periódico será gravado no sequencial 1 da tabela filha, procedendo as demais </w:t>
      </w:r>
      <w:r w:rsidR="00804AB7">
        <w:t xml:space="preserve">ocorrências </w:t>
      </w:r>
      <w:r w:rsidR="00915E0F">
        <w:t xml:space="preserve">da mesma forma. </w:t>
      </w:r>
    </w:p>
    <w:p w:rsidR="00E47456" w:rsidRDefault="00915E0F" w:rsidP="00915E0F">
      <w:r>
        <w:t xml:space="preserve">Dessa forma, trataremos a </w:t>
      </w:r>
      <w:r w:rsidR="00E47456">
        <w:t xml:space="preserve">Assim, o menor número de ISN registrado no banco de dados </w:t>
      </w:r>
      <w:proofErr w:type="spellStart"/>
      <w:r w:rsidR="00E47456">
        <w:t>Adabas</w:t>
      </w:r>
      <w:proofErr w:type="spellEnd"/>
      <w:r w:rsidR="00E47456">
        <w:t>, será o sequencial 1 da tabela DB2</w:t>
      </w:r>
    </w:p>
    <w:p w:rsidR="00E47456" w:rsidRPr="00E47456" w:rsidRDefault="00E47456" w:rsidP="00E47456"/>
    <w:sectPr w:rsidR="00E47456" w:rsidRPr="00E47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E1767"/>
    <w:multiLevelType w:val="hybridMultilevel"/>
    <w:tmpl w:val="D1F676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F04B9"/>
    <w:multiLevelType w:val="hybridMultilevel"/>
    <w:tmpl w:val="D1F676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315E3"/>
    <w:multiLevelType w:val="hybridMultilevel"/>
    <w:tmpl w:val="D1F676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00A"/>
    <w:rsid w:val="002D163F"/>
    <w:rsid w:val="0031779C"/>
    <w:rsid w:val="00377E92"/>
    <w:rsid w:val="003F1CBC"/>
    <w:rsid w:val="0064598B"/>
    <w:rsid w:val="00804AB7"/>
    <w:rsid w:val="0083378C"/>
    <w:rsid w:val="00915E0F"/>
    <w:rsid w:val="00946ED4"/>
    <w:rsid w:val="00C261FA"/>
    <w:rsid w:val="00E47456"/>
    <w:rsid w:val="00FB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76530E-C8DB-4480-9664-1B5547DE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30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5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30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474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459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289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S.A.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F7443057</dc:creator>
  <cp:keywords/>
  <dc:description/>
  <cp:lastModifiedBy>F7443057</cp:lastModifiedBy>
  <cp:revision>8</cp:revision>
  <dcterms:created xsi:type="dcterms:W3CDTF">2020-03-15T21:14:00Z</dcterms:created>
  <dcterms:modified xsi:type="dcterms:W3CDTF">2020-03-15T22:55:00Z</dcterms:modified>
</cp:coreProperties>
</file>