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6280" w:rsidRDefault="00D473C3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A5F"/>
          <w:sz w:val="40"/>
          <w:szCs w:val="40"/>
        </w:rPr>
        <w:t>ADRIANO ZOINO</w:t>
      </w:r>
    </w:p>
    <w:p w:rsidR="00396280" w:rsidRDefault="00D473C3">
      <w:pPr>
        <w:spacing w:after="100"/>
        <w:jc w:val="center"/>
      </w:pPr>
      <w:r>
        <w:rPr>
          <w:rFonts w:ascii="Calibri" w:eastAsia="Calibri" w:hAnsi="Calibri" w:cs="Calibri"/>
          <w:i/>
          <w:iCs/>
          <w:color w:val="1A1A1A"/>
          <w:sz w:val="22"/>
          <w:szCs w:val="22"/>
        </w:rPr>
        <w:t>Mobile Fleet Incident &amp; Support Specialist | Enterprise Fleet &amp; Device Management Operations</w:t>
      </w:r>
    </w:p>
    <w:p w:rsidR="00396280" w:rsidRDefault="00D473C3">
      <w:pPr>
        <w:pBdr>
          <w:bottom w:val="single" w:sz="6" w:space="6" w:color="1F3A5F"/>
        </w:pBdr>
        <w:spacing w:after="20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Ringwood,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NJ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201-660-4502  |  adriano.zoino1@outlook.com  |  Portfolio: </w:t>
      </w:r>
      <w:hyperlink r:id="rId5" w:history="1"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View Portfolio Here</w:t>
        </w:r>
      </w:hyperlink>
    </w:p>
    <w:p w:rsidR="00396280" w:rsidRDefault="00D473C3">
      <w:pPr>
        <w:pBdr>
          <w:top w:val="single" w:sz="6" w:space="4" w:color="1F3A5F"/>
        </w:pBdr>
        <w:spacing w:before="220" w:after="10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SUMMARY</w:t>
      </w:r>
    </w:p>
    <w:p w:rsidR="00396280" w:rsidRDefault="00D473C3">
      <w:pPr>
        <w:spacing w:after="100"/>
      </w:pPr>
      <w:r>
        <w:rPr>
          <w:rFonts w:ascii="Calibri" w:eastAsia="Calibri" w:hAnsi="Calibri" w:cs="Calibri"/>
          <w:color w:val="1A1A1A"/>
        </w:rPr>
        <w:t xml:space="preserve">Technical escalation </w:t>
      </w:r>
      <w:proofErr w:type="gramStart"/>
      <w:r>
        <w:rPr>
          <w:rFonts w:ascii="Calibri" w:eastAsia="Calibri" w:hAnsi="Calibri" w:cs="Calibri"/>
          <w:color w:val="1A1A1A"/>
        </w:rPr>
        <w:t>point</w:t>
      </w:r>
      <w:proofErr w:type="gramEnd"/>
      <w:r>
        <w:rPr>
          <w:rFonts w:ascii="Calibri" w:eastAsia="Calibri" w:hAnsi="Calibri" w:cs="Calibri"/>
          <w:color w:val="1A1A1A"/>
        </w:rPr>
        <w:t xml:space="preserve"> and SME for enterprise device fleets of 150,000+ Android and iOS endpoints across airline, healthcare, and field operations. Leads incident response and cross-vendor coordination (Apple, </w:t>
      </w:r>
      <w:proofErr w:type="spellStart"/>
      <w:r>
        <w:rPr>
          <w:rFonts w:ascii="Calibri" w:eastAsia="Calibri" w:hAnsi="Calibri" w:cs="Calibri"/>
          <w:color w:val="1A1A1A"/>
        </w:rPr>
        <w:t>Zscaler</w:t>
      </w:r>
      <w:proofErr w:type="spellEnd"/>
      <w:r>
        <w:rPr>
          <w:rFonts w:ascii="Calibri" w:eastAsia="Calibri" w:hAnsi="Calibri" w:cs="Calibri"/>
          <w:color w:val="1A1A1A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</w:rPr>
        <w:t>Omnis</w:t>
      </w:r>
      <w:r>
        <w:rPr>
          <w:rFonts w:ascii="Calibri" w:eastAsia="Calibri" w:hAnsi="Calibri" w:cs="Calibri"/>
          <w:color w:val="1A1A1A"/>
        </w:rPr>
        <w:t>sa</w:t>
      </w:r>
      <w:proofErr w:type="spellEnd"/>
      <w:r>
        <w:rPr>
          <w:rFonts w:ascii="Calibri" w:eastAsia="Calibri" w:hAnsi="Calibri" w:cs="Calibri"/>
          <w:color w:val="1A1A1A"/>
        </w:rPr>
        <w:t>) for high-severity production outages, and manages the validation testing and compliance reporting that catch issues before they reach the field. Architected and led a global, live-production device migration to a cloud-hosted MDM platform, building cus</w:t>
      </w:r>
      <w:r>
        <w:rPr>
          <w:rFonts w:ascii="Calibri" w:eastAsia="Calibri" w:hAnsi="Calibri" w:cs="Calibri"/>
          <w:color w:val="1A1A1A"/>
        </w:rPr>
        <w:t>tom Kotlin and C#/Xamarin migration applications to reduce downtime and failure points at scale. Combines deep technical ownership with hands-on mentorship, serving as the team's go-to resource for deployment strategy and troubleshooting.</w:t>
      </w:r>
    </w:p>
    <w:p w:rsidR="00396280" w:rsidRDefault="00D473C3">
      <w:pPr>
        <w:pBdr>
          <w:top w:val="single" w:sz="6" w:space="4" w:color="1F3A5F"/>
        </w:pBdr>
        <w:spacing w:before="220" w:after="10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TECHNICAL SKILLS</w:t>
      </w:r>
    </w:p>
    <w:p w:rsidR="00396280" w:rsidRDefault="00D473C3">
      <w:pPr>
        <w:spacing w:after="80"/>
      </w:pPr>
      <w:r>
        <w:rPr>
          <w:rFonts w:ascii="Calibri" w:eastAsia="Calibri" w:hAnsi="Calibri" w:cs="Calibri"/>
          <w:b/>
          <w:bCs/>
          <w:color w:val="1F3A5F"/>
        </w:rPr>
        <w:t xml:space="preserve">MDM &amp; Fleet Operations: </w:t>
      </w:r>
      <w:r>
        <w:rPr>
          <w:rFonts w:ascii="Calibri" w:eastAsia="Calibri" w:hAnsi="Calibri" w:cs="Calibri"/>
          <w:color w:val="1A1A1A"/>
        </w:rPr>
        <w:t>Workspace ONE UEM (</w:t>
      </w:r>
      <w:proofErr w:type="spellStart"/>
      <w:r>
        <w:rPr>
          <w:rFonts w:ascii="Calibri" w:eastAsia="Calibri" w:hAnsi="Calibri" w:cs="Calibri"/>
          <w:color w:val="1A1A1A"/>
        </w:rPr>
        <w:t>Omnissa</w:t>
      </w:r>
      <w:proofErr w:type="spellEnd"/>
      <w:r>
        <w:rPr>
          <w:rFonts w:ascii="Calibri" w:eastAsia="Calibri" w:hAnsi="Calibri" w:cs="Calibri"/>
          <w:color w:val="1A1A1A"/>
        </w:rPr>
        <w:t xml:space="preserve">), Apple Business Manager, Zebra </w:t>
      </w:r>
      <w:proofErr w:type="spellStart"/>
      <w:r>
        <w:rPr>
          <w:rFonts w:ascii="Calibri" w:eastAsia="Calibri" w:hAnsi="Calibri" w:cs="Calibri"/>
          <w:color w:val="1A1A1A"/>
        </w:rPr>
        <w:t>StageNow</w:t>
      </w:r>
      <w:proofErr w:type="spellEnd"/>
      <w:r>
        <w:rPr>
          <w:rFonts w:ascii="Calibri" w:eastAsia="Calibri" w:hAnsi="Calibri" w:cs="Calibri"/>
          <w:color w:val="1A1A1A"/>
        </w:rPr>
        <w:t xml:space="preserve"> / EMDK, Device Lifecycle Management, MDM Cloud Migration, Zero Trust Access Control</w:t>
      </w:r>
    </w:p>
    <w:p w:rsidR="00396280" w:rsidRDefault="00D473C3">
      <w:pPr>
        <w:spacing w:after="80"/>
      </w:pPr>
      <w:r>
        <w:rPr>
          <w:rFonts w:ascii="Calibri" w:eastAsia="Calibri" w:hAnsi="Calibri" w:cs="Calibri"/>
          <w:b/>
          <w:bCs/>
          <w:color w:val="1F3A5F"/>
        </w:rPr>
        <w:t xml:space="preserve">Development: </w:t>
      </w:r>
      <w:r>
        <w:rPr>
          <w:rFonts w:ascii="Calibri" w:eastAsia="Calibri" w:hAnsi="Calibri" w:cs="Calibri"/>
          <w:color w:val="1A1A1A"/>
        </w:rPr>
        <w:t>Kotlin, C# / Xamarin, Android App Development, EMDK, PowerShell, HT</w:t>
      </w:r>
      <w:r>
        <w:rPr>
          <w:rFonts w:ascii="Calibri" w:eastAsia="Calibri" w:hAnsi="Calibri" w:cs="Calibri"/>
          <w:color w:val="1A1A1A"/>
        </w:rPr>
        <w:t>ML, MySQL</w:t>
      </w:r>
    </w:p>
    <w:p w:rsidR="00396280" w:rsidRDefault="00D473C3">
      <w:pPr>
        <w:spacing w:after="80"/>
      </w:pPr>
      <w:r>
        <w:rPr>
          <w:rFonts w:ascii="Calibri" w:eastAsia="Calibri" w:hAnsi="Calibri" w:cs="Calibri"/>
          <w:b/>
          <w:bCs/>
          <w:color w:val="1F3A5F"/>
        </w:rPr>
        <w:t xml:space="preserve">Cloud &amp; Identity: </w:t>
      </w:r>
      <w:r>
        <w:rPr>
          <w:rFonts w:ascii="Calibri" w:eastAsia="Calibri" w:hAnsi="Calibri" w:cs="Calibri"/>
          <w:color w:val="1A1A1A"/>
        </w:rPr>
        <w:t xml:space="preserve">Microsoft Azure, Microsoft </w:t>
      </w:r>
      <w:proofErr w:type="spellStart"/>
      <w:r>
        <w:rPr>
          <w:rFonts w:ascii="Calibri" w:eastAsia="Calibri" w:hAnsi="Calibri" w:cs="Calibri"/>
          <w:color w:val="1A1A1A"/>
        </w:rPr>
        <w:t>Entra</w:t>
      </w:r>
      <w:proofErr w:type="spellEnd"/>
      <w:r>
        <w:rPr>
          <w:rFonts w:ascii="Calibri" w:eastAsia="Calibri" w:hAnsi="Calibri" w:cs="Calibri"/>
          <w:color w:val="1A1A1A"/>
        </w:rPr>
        <w:t xml:space="preserve"> ID, AWS</w:t>
      </w:r>
    </w:p>
    <w:p w:rsidR="00396280" w:rsidRDefault="00D473C3">
      <w:pPr>
        <w:spacing w:after="80"/>
      </w:pPr>
      <w:r>
        <w:rPr>
          <w:rFonts w:ascii="Calibri" w:eastAsia="Calibri" w:hAnsi="Calibri" w:cs="Calibri"/>
          <w:b/>
          <w:bCs/>
          <w:color w:val="1F3A5F"/>
        </w:rPr>
        <w:t xml:space="preserve">Operations &amp; Support: </w:t>
      </w:r>
      <w:r>
        <w:rPr>
          <w:rFonts w:ascii="Calibri" w:eastAsia="Calibri" w:hAnsi="Calibri" w:cs="Calibri"/>
          <w:color w:val="1A1A1A"/>
        </w:rPr>
        <w:t>Incident Management, ServiceNow, Vendor Management, Remote Device Support, SOP &amp; Technical Documentation</w:t>
      </w:r>
    </w:p>
    <w:p w:rsidR="00396280" w:rsidRDefault="00D473C3">
      <w:pPr>
        <w:spacing w:after="80"/>
      </w:pPr>
      <w:r>
        <w:rPr>
          <w:rFonts w:ascii="Calibri" w:eastAsia="Calibri" w:hAnsi="Calibri" w:cs="Calibri"/>
          <w:b/>
          <w:bCs/>
          <w:color w:val="1F3A5F"/>
        </w:rPr>
        <w:t xml:space="preserve">Platforms: </w:t>
      </w:r>
      <w:r>
        <w:rPr>
          <w:rFonts w:ascii="Calibri" w:eastAsia="Calibri" w:hAnsi="Calibri" w:cs="Calibri"/>
          <w:color w:val="1A1A1A"/>
        </w:rPr>
        <w:t>Android, iOS, Windows, Linux, macOS</w:t>
      </w:r>
    </w:p>
    <w:p w:rsidR="00396280" w:rsidRDefault="00D473C3">
      <w:pPr>
        <w:pBdr>
          <w:top w:val="single" w:sz="6" w:space="4" w:color="1F3A5F"/>
        </w:pBdr>
        <w:spacing w:before="220" w:after="10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 xml:space="preserve">PROFESSIONAL </w:t>
      </w: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EXPERIENCE</w:t>
      </w:r>
    </w:p>
    <w:p w:rsidR="00396280" w:rsidRDefault="00D473C3">
      <w:pPr>
        <w:tabs>
          <w:tab w:val="right" w:pos="9360"/>
        </w:tabs>
        <w:spacing w:before="160" w:after="4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Senior Systems Programming Analyst </w:t>
      </w:r>
      <w:r>
        <w:rPr>
          <w:rFonts w:ascii="Calibri" w:eastAsia="Calibri" w:hAnsi="Calibri" w:cs="Calibri"/>
          <w:color w:val="1A1A1A"/>
          <w:sz w:val="21"/>
          <w:szCs w:val="21"/>
        </w:rPr>
        <w:t>— NTT Data (rebadged from UPS), Mahwah, NJ</w:t>
      </w:r>
      <w:r>
        <w:rPr>
          <w:rFonts w:ascii="Calibri" w:eastAsia="Calibri" w:hAnsi="Calibri" w:cs="Calibri"/>
          <w:i/>
          <w:iCs/>
          <w:color w:val="555555"/>
        </w:rPr>
        <w:tab/>
        <w:t>06/2024 – Present</w:t>
      </w:r>
    </w:p>
    <w:p w:rsidR="00396280" w:rsidRDefault="00D473C3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Employed by UPS from 06/2024 to 07/2025; rebadged to NTT Data effective 08/01/2025, continuing in the same role, team, and responsibilities without interruption.</w:t>
      </w:r>
    </w:p>
    <w:p w:rsidR="00396280" w:rsidRDefault="00D473C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 xml:space="preserve">Respond to production outages across airline, healthcare, and ground operations device fleets </w:t>
      </w:r>
      <w:r>
        <w:rPr>
          <w:rFonts w:ascii="Calibri" w:eastAsia="Calibri" w:hAnsi="Calibri" w:cs="Calibri"/>
          <w:color w:val="1A1A1A"/>
        </w:rPr>
        <w:t>as primary on-call contact, diagnosing root cause, building and executing the resolution plan, and reporting status through resolution and post-incident review.</w:t>
      </w:r>
    </w:p>
    <w:p w:rsidR="00396280" w:rsidRDefault="00D473C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 xml:space="preserve">Manage vendor relationships and case escalation with core platform partners including </w:t>
      </w:r>
      <w:proofErr w:type="spellStart"/>
      <w:r>
        <w:rPr>
          <w:rFonts w:ascii="Calibri" w:eastAsia="Calibri" w:hAnsi="Calibri" w:cs="Calibri"/>
          <w:color w:val="1A1A1A"/>
        </w:rPr>
        <w:t>Omnissa</w:t>
      </w:r>
      <w:proofErr w:type="spellEnd"/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1A1A1A"/>
        </w:rPr>
        <w:t>Apple, and Zebra, and coordinate as needed with cellular carriers such as Verizon, AT&amp;T, T-Mobile, and Helix, translating field-reported issues into actionable vendor cases and driving them through to resolution.</w:t>
      </w:r>
    </w:p>
    <w:p w:rsidR="00396280" w:rsidRDefault="00D473C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Manage OS and application version complianc</w:t>
      </w:r>
      <w:r>
        <w:rPr>
          <w:rFonts w:ascii="Calibri" w:eastAsia="Calibri" w:hAnsi="Calibri" w:cs="Calibri"/>
          <w:color w:val="1A1A1A"/>
        </w:rPr>
        <w:t>e across iOS and Android fleets, producing monthly reports for business and information security stakeholders and taking corrective action, from remediation to removal, based on the nature of the compliance issue.</w:t>
      </w:r>
    </w:p>
    <w:p w:rsidR="00396280" w:rsidRDefault="00D473C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Support a portfolio of approximately 40 pr</w:t>
      </w:r>
      <w:r>
        <w:rPr>
          <w:rFonts w:ascii="Calibri" w:eastAsia="Calibri" w:hAnsi="Calibri" w:cs="Calibri"/>
          <w:color w:val="1A1A1A"/>
        </w:rPr>
        <w:t>ojects and device fleets, executing pre-deployment validation testing on configurations, settings, and feature enhancements using controlled device samples to confirm operational readiness before broader release.</w:t>
      </w:r>
    </w:p>
    <w:p w:rsidR="00396280" w:rsidRDefault="00D473C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Architected and led an enterprise-wide migr</w:t>
      </w:r>
      <w:r>
        <w:rPr>
          <w:rFonts w:ascii="Calibri" w:eastAsia="Calibri" w:hAnsi="Calibri" w:cs="Calibri"/>
          <w:color w:val="1A1A1A"/>
        </w:rPr>
        <w:t>ation of 150,000+ devices actively in live production use to Workspace ONE UEM, transitioning from an on-premises platform to the cloud across U.S. operations and international sites throughout Europe, Asia, and South America with minimal disruption to fie</w:t>
      </w:r>
      <w:r>
        <w:rPr>
          <w:rFonts w:ascii="Calibri" w:eastAsia="Calibri" w:hAnsi="Calibri" w:cs="Calibri"/>
          <w:color w:val="1A1A1A"/>
        </w:rPr>
        <w:t>ld users.</w:t>
      </w:r>
    </w:p>
    <w:p w:rsidR="00396280" w:rsidRDefault="00D473C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Built internal Android migration applications in Kotlin and C#/Xamarin, with automated device and carrier detection and stall recovery, allowing migrations to run reliably and unattended at scale with minimal field support intervention.</w:t>
      </w:r>
    </w:p>
    <w:p w:rsidR="00396280" w:rsidRDefault="00D473C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Uphold en</w:t>
      </w:r>
      <w:r>
        <w:rPr>
          <w:rFonts w:ascii="Calibri" w:eastAsia="Calibri" w:hAnsi="Calibri" w:cs="Calibri"/>
          <w:color w:val="1A1A1A"/>
        </w:rPr>
        <w:t>terprise deployment policy through a structured, risk-managed rollout process that expands deployment scope in stages, advancing only once each group demonstrates stability.</w:t>
      </w:r>
    </w:p>
    <w:p w:rsidR="00396280" w:rsidRPr="00D473C3" w:rsidRDefault="00D473C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Function as de facto technical lead for a 2-person analyst team, mentoring and training on deployment sequencing, troubleshooting, and internal migration tooling, and serving as the team's technical escalation point during project and stakeholder calls.</w:t>
      </w:r>
    </w:p>
    <w:p w:rsidR="00D473C3" w:rsidRDefault="00D473C3" w:rsidP="00D473C3">
      <w:pPr>
        <w:spacing w:after="60"/>
      </w:pPr>
    </w:p>
    <w:p w:rsidR="00D473C3" w:rsidRDefault="00D473C3" w:rsidP="00D473C3">
      <w:pPr>
        <w:spacing w:after="60"/>
      </w:pPr>
    </w:p>
    <w:p w:rsidR="00D473C3" w:rsidRDefault="00D473C3" w:rsidP="00D473C3">
      <w:pPr>
        <w:spacing w:after="60"/>
      </w:pPr>
      <w:bookmarkStart w:id="0" w:name="_GoBack"/>
      <w:bookmarkEnd w:id="0"/>
    </w:p>
    <w:p w:rsidR="00396280" w:rsidRDefault="00D473C3">
      <w:pPr>
        <w:tabs>
          <w:tab w:val="right" w:pos="9360"/>
        </w:tabs>
        <w:spacing w:before="160" w:after="4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lastRenderedPageBreak/>
        <w:t>S</w:t>
      </w: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y</w:t>
      </w: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stems Programming Analyst </w:t>
      </w:r>
      <w:r>
        <w:rPr>
          <w:rFonts w:ascii="Calibri" w:eastAsia="Calibri" w:hAnsi="Calibri" w:cs="Calibri"/>
          <w:color w:val="1A1A1A"/>
          <w:sz w:val="21"/>
          <w:szCs w:val="21"/>
        </w:rPr>
        <w:t>— UPS, Mahwah, NJ</w:t>
      </w:r>
      <w:r>
        <w:rPr>
          <w:rFonts w:ascii="Calibri" w:eastAsia="Calibri" w:hAnsi="Calibri" w:cs="Calibri"/>
          <w:i/>
          <w:iCs/>
          <w:color w:val="555555"/>
        </w:rPr>
        <w:tab/>
        <w:t>09/2022 – 06/2024</w:t>
      </w:r>
    </w:p>
    <w:p w:rsidR="00396280" w:rsidRDefault="00D473C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Administered the Workspace ONE UEM environment supporting eight concurrent operational teams (BASETFS, CAIR, CORA, GTSNGS, DOST, GNS WLAN, Premier, CHCS), ensuring endpoint security and availabi</w:t>
      </w:r>
      <w:r>
        <w:rPr>
          <w:rFonts w:ascii="Calibri" w:eastAsia="Calibri" w:hAnsi="Calibri" w:cs="Calibri"/>
          <w:color w:val="1A1A1A"/>
        </w:rPr>
        <w:t>lity.</w:t>
      </w:r>
    </w:p>
    <w:p w:rsidR="00396280" w:rsidRDefault="00D473C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Served as primary and backup implementation lead across concurrent projects, deploying internal and third-party applications to improve operational performance.</w:t>
      </w:r>
    </w:p>
    <w:p w:rsidR="00396280" w:rsidRDefault="00D473C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Partnered with System Engineering and business operations teams to align technical delive</w:t>
      </w:r>
      <w:r>
        <w:rPr>
          <w:rFonts w:ascii="Calibri" w:eastAsia="Calibri" w:hAnsi="Calibri" w:cs="Calibri"/>
          <w:color w:val="1A1A1A"/>
        </w:rPr>
        <w:t>ry with project timelines and requirements.</w:t>
      </w:r>
    </w:p>
    <w:p w:rsidR="00396280" w:rsidRDefault="00D473C3">
      <w:pPr>
        <w:tabs>
          <w:tab w:val="right" w:pos="9360"/>
        </w:tabs>
        <w:spacing w:before="160" w:after="4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Telecommunications Technician </w:t>
      </w:r>
      <w:r>
        <w:rPr>
          <w:rFonts w:ascii="Calibri" w:eastAsia="Calibri" w:hAnsi="Calibri" w:cs="Calibri"/>
          <w:color w:val="1A1A1A"/>
          <w:sz w:val="21"/>
          <w:szCs w:val="21"/>
        </w:rPr>
        <w:t>— UPS, Mahwah, NJ</w:t>
      </w:r>
      <w:r>
        <w:rPr>
          <w:rFonts w:ascii="Calibri" w:eastAsia="Calibri" w:hAnsi="Calibri" w:cs="Calibri"/>
          <w:i/>
          <w:iCs/>
          <w:color w:val="555555"/>
        </w:rPr>
        <w:tab/>
        <w:t>07/2021 – 08/2022</w:t>
      </w:r>
    </w:p>
    <w:p w:rsidR="00396280" w:rsidRDefault="00D473C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Managed Machine-to-Machine server infrastructure end-to-end, including provisioning, vulnerability troubleshooting, and decommissioning.</w:t>
      </w:r>
    </w:p>
    <w:p w:rsidR="00396280" w:rsidRDefault="00D473C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 xml:space="preserve">Audited, </w:t>
      </w:r>
      <w:r>
        <w:rPr>
          <w:rFonts w:ascii="Calibri" w:eastAsia="Calibri" w:hAnsi="Calibri" w:cs="Calibri"/>
          <w:color w:val="1A1A1A"/>
        </w:rPr>
        <w:t>reconciled, and processed telecom cellular billing; escalated and resolved cellular and infrastructure issues with carrier vendors.</w:t>
      </w:r>
    </w:p>
    <w:p w:rsidR="00396280" w:rsidRDefault="00D473C3">
      <w:pPr>
        <w:tabs>
          <w:tab w:val="right" w:pos="9360"/>
        </w:tabs>
        <w:spacing w:before="160" w:after="4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Help Desk Analyst </w:t>
      </w:r>
      <w:r>
        <w:rPr>
          <w:rFonts w:ascii="Calibri" w:eastAsia="Calibri" w:hAnsi="Calibri" w:cs="Calibri"/>
          <w:color w:val="1A1A1A"/>
          <w:sz w:val="21"/>
          <w:szCs w:val="21"/>
        </w:rPr>
        <w:t>— Kean University, Union, NJ</w:t>
      </w:r>
      <w:r>
        <w:rPr>
          <w:rFonts w:ascii="Calibri" w:eastAsia="Calibri" w:hAnsi="Calibri" w:cs="Calibri"/>
          <w:i/>
          <w:iCs/>
          <w:color w:val="555555"/>
        </w:rPr>
        <w:tab/>
        <w:t>09/2019 – 06/2021</w:t>
      </w:r>
    </w:p>
    <w:p w:rsidR="00396280" w:rsidRDefault="00D473C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Administered servers and user accounts across three campuse</w:t>
      </w:r>
      <w:r>
        <w:rPr>
          <w:rFonts w:ascii="Calibri" w:eastAsia="Calibri" w:hAnsi="Calibri" w:cs="Calibri"/>
          <w:color w:val="1A1A1A"/>
        </w:rPr>
        <w:t>s (Union NJ, Ocean NJ, Wenzhou China), including account security countermeasures to protect network assets and private data.</w:t>
      </w:r>
    </w:p>
    <w:p w:rsidR="00396280" w:rsidRDefault="00D473C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 xml:space="preserve">Configured, trained staff on, and deployed IT helpdesk platforms including </w:t>
      </w:r>
      <w:proofErr w:type="spellStart"/>
      <w:r>
        <w:rPr>
          <w:rFonts w:ascii="Calibri" w:eastAsia="Calibri" w:hAnsi="Calibri" w:cs="Calibri"/>
          <w:color w:val="1A1A1A"/>
        </w:rPr>
        <w:t>Freshservice</w:t>
      </w:r>
      <w:proofErr w:type="spellEnd"/>
      <w:r>
        <w:rPr>
          <w:rFonts w:ascii="Calibri" w:eastAsia="Calibri" w:hAnsi="Calibri" w:cs="Calibri"/>
          <w:color w:val="1A1A1A"/>
        </w:rPr>
        <w:t xml:space="preserve"> ITSM, </w:t>
      </w:r>
      <w:proofErr w:type="spellStart"/>
      <w:r>
        <w:rPr>
          <w:rFonts w:ascii="Calibri" w:eastAsia="Calibri" w:hAnsi="Calibri" w:cs="Calibri"/>
          <w:color w:val="1A1A1A"/>
        </w:rPr>
        <w:t>Freshcaller</w:t>
      </w:r>
      <w:proofErr w:type="spellEnd"/>
      <w:r>
        <w:rPr>
          <w:rFonts w:ascii="Calibri" w:eastAsia="Calibri" w:hAnsi="Calibri" w:cs="Calibri"/>
          <w:color w:val="1A1A1A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</w:rPr>
        <w:t>BeyondTrust</w:t>
      </w:r>
      <w:proofErr w:type="spellEnd"/>
      <w:r>
        <w:rPr>
          <w:rFonts w:ascii="Calibri" w:eastAsia="Calibri" w:hAnsi="Calibri" w:cs="Calibri"/>
          <w:color w:val="1A1A1A"/>
        </w:rPr>
        <w:t xml:space="preserve"> Remote Supp</w:t>
      </w:r>
      <w:r>
        <w:rPr>
          <w:rFonts w:ascii="Calibri" w:eastAsia="Calibri" w:hAnsi="Calibri" w:cs="Calibri"/>
          <w:color w:val="1A1A1A"/>
        </w:rPr>
        <w:t>ort, and Pulse Secure.</w:t>
      </w:r>
    </w:p>
    <w:p w:rsidR="00396280" w:rsidRDefault="00D473C3">
      <w:pPr>
        <w:pBdr>
          <w:top w:val="single" w:sz="6" w:space="4" w:color="1F3A5F"/>
        </w:pBdr>
        <w:spacing w:before="220" w:after="10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PROJECT HIGHLIGHTS</w:t>
      </w:r>
    </w:p>
    <w:p w:rsidR="00396280" w:rsidRDefault="00D473C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 xml:space="preserve">Mobile Mechanics Critical Outage Response: </w:t>
      </w:r>
    </w:p>
    <w:p w:rsidR="00396280" w:rsidRDefault="00D473C3">
      <w:pPr>
        <w:spacing w:after="100"/>
        <w:ind w:left="360"/>
      </w:pPr>
      <w:r>
        <w:rPr>
          <w:rFonts w:ascii="Calibri" w:eastAsia="Calibri" w:hAnsi="Calibri" w:cs="Calibri"/>
          <w:color w:val="1A1A1A"/>
        </w:rPr>
        <w:t xml:space="preserve">Acted as primary case manager coordinating a multi-vendor resolution (Apple, </w:t>
      </w:r>
      <w:proofErr w:type="spellStart"/>
      <w:r>
        <w:rPr>
          <w:rFonts w:ascii="Calibri" w:eastAsia="Calibri" w:hAnsi="Calibri" w:cs="Calibri"/>
          <w:color w:val="1A1A1A"/>
        </w:rPr>
        <w:t>Zscaler</w:t>
      </w:r>
      <w:proofErr w:type="spellEnd"/>
      <w:r>
        <w:rPr>
          <w:rFonts w:ascii="Calibri" w:eastAsia="Calibri" w:hAnsi="Calibri" w:cs="Calibri"/>
          <w:color w:val="1A1A1A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</w:rPr>
        <w:t>Omnissa</w:t>
      </w:r>
      <w:proofErr w:type="spellEnd"/>
      <w:r>
        <w:rPr>
          <w:rFonts w:ascii="Calibri" w:eastAsia="Calibri" w:hAnsi="Calibri" w:cs="Calibri"/>
          <w:color w:val="1A1A1A"/>
        </w:rPr>
        <w:t>) for a near-total operations stoppage affecting Airline Mechanic iPads, rest</w:t>
      </w:r>
      <w:r>
        <w:rPr>
          <w:rFonts w:ascii="Calibri" w:eastAsia="Calibri" w:hAnsi="Calibri" w:cs="Calibri"/>
          <w:color w:val="1A1A1A"/>
        </w:rPr>
        <w:t>oring service through an expedited iOS deployment and automated hourly status reporting.</w:t>
      </w:r>
    </w:p>
    <w:p w:rsidR="00396280" w:rsidRDefault="00D473C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 xml:space="preserve">Migration Tooling Development: </w:t>
      </w:r>
    </w:p>
    <w:p w:rsidR="00396280" w:rsidRDefault="00D473C3">
      <w:pPr>
        <w:spacing w:after="100"/>
        <w:ind w:left="360"/>
      </w:pPr>
      <w:r>
        <w:rPr>
          <w:rFonts w:ascii="Calibri" w:eastAsia="Calibri" w:hAnsi="Calibri" w:cs="Calibri"/>
          <w:color w:val="1A1A1A"/>
        </w:rPr>
        <w:t>Designed and built two generations of internal migration applications, an initial Kotlin and C#/Xamarin tool handling OS version and carrier-based device migrations, followed by a more advanced Android application automating enrollment from legacy MDM to W</w:t>
      </w:r>
      <w:r>
        <w:rPr>
          <w:rFonts w:ascii="Calibri" w:eastAsia="Calibri" w:hAnsi="Calibri" w:cs="Calibri"/>
          <w:color w:val="1A1A1A"/>
        </w:rPr>
        <w:t>orkspace ONE, incorporating retry logic, stall detection, and safeguards against duplicate device registration to minimize field failures.</w:t>
      </w:r>
    </w:p>
    <w:p w:rsidR="00396280" w:rsidRDefault="00D473C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 xml:space="preserve">iOS Device OS Update Compliance Initiative: </w:t>
      </w:r>
    </w:p>
    <w:p w:rsidR="00396280" w:rsidRDefault="00D473C3">
      <w:pPr>
        <w:spacing w:after="100"/>
        <w:ind w:left="360"/>
      </w:pPr>
      <w:r>
        <w:rPr>
          <w:rFonts w:ascii="Calibri" w:eastAsia="Calibri" w:hAnsi="Calibri" w:cs="Calibri"/>
          <w:color w:val="1A1A1A"/>
        </w:rPr>
        <w:t>Created and implemented UPS's enterprise standard for iOS update complia</w:t>
      </w:r>
      <w:r>
        <w:rPr>
          <w:rFonts w:ascii="Calibri" w:eastAsia="Calibri" w:hAnsi="Calibri" w:cs="Calibri"/>
          <w:color w:val="1A1A1A"/>
        </w:rPr>
        <w:t>nce, including automated workflows, compliance policies, in-device messaging, and automated monthly reporting distributed to business partners and the information security team.</w:t>
      </w:r>
    </w:p>
    <w:p w:rsidR="00396280" w:rsidRDefault="00D473C3">
      <w:pPr>
        <w:pBdr>
          <w:top w:val="single" w:sz="6" w:space="4" w:color="1F3A5F"/>
        </w:pBdr>
        <w:spacing w:before="220" w:after="10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EDUCATION &amp; CERTIFICATIONS</w:t>
      </w:r>
    </w:p>
    <w:p w:rsidR="00396280" w:rsidRDefault="00D473C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Bachelor of Science in Information Technology — Kea</w:t>
      </w:r>
      <w:r>
        <w:rPr>
          <w:rFonts w:ascii="Calibri" w:eastAsia="Calibri" w:hAnsi="Calibri" w:cs="Calibri"/>
          <w:color w:val="1A1A1A"/>
        </w:rPr>
        <w:t>n University, Union, NJ (2021)</w:t>
      </w:r>
    </w:p>
    <w:p w:rsidR="00396280" w:rsidRDefault="00D473C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Apple Certified IT Professional — Exp. 08/2027</w:t>
      </w:r>
    </w:p>
    <w:p w:rsidR="00396280" w:rsidRDefault="00D473C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Microsoft Azure AI Fundamentals</w:t>
      </w:r>
    </w:p>
    <w:p w:rsidR="00396280" w:rsidRDefault="00D473C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Microsoft 365 Fundamentals</w:t>
      </w:r>
    </w:p>
    <w:p w:rsidR="00396280" w:rsidRDefault="00D473C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AWS Certified Cloud Practitioner — Earned 2021 (not renewed; exp. 01/2024)</w:t>
      </w:r>
    </w:p>
    <w:p w:rsidR="00396280" w:rsidRDefault="00D473C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 xml:space="preserve">CompTIA A+ — Earned 2020 (not renewed; exp. </w:t>
      </w:r>
      <w:r>
        <w:rPr>
          <w:rFonts w:ascii="Calibri" w:eastAsia="Calibri" w:hAnsi="Calibri" w:cs="Calibri"/>
          <w:color w:val="1A1A1A"/>
        </w:rPr>
        <w:t>07/2022)</w:t>
      </w:r>
    </w:p>
    <w:sectPr w:rsidR="00396280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6B0C7D"/>
    <w:multiLevelType w:val="hybridMultilevel"/>
    <w:tmpl w:val="9DA2EAEC"/>
    <w:lvl w:ilvl="0" w:tplc="231A0FA6">
      <w:start w:val="1"/>
      <w:numFmt w:val="bullet"/>
      <w:lvlText w:val="●"/>
      <w:lvlJc w:val="left"/>
      <w:pPr>
        <w:ind w:left="720" w:hanging="360"/>
      </w:pPr>
    </w:lvl>
    <w:lvl w:ilvl="1" w:tplc="D9484CAC">
      <w:start w:val="1"/>
      <w:numFmt w:val="bullet"/>
      <w:lvlText w:val="○"/>
      <w:lvlJc w:val="left"/>
      <w:pPr>
        <w:ind w:left="1440" w:hanging="360"/>
      </w:pPr>
    </w:lvl>
    <w:lvl w:ilvl="2" w:tplc="D03C125E">
      <w:start w:val="1"/>
      <w:numFmt w:val="bullet"/>
      <w:lvlText w:val="■"/>
      <w:lvlJc w:val="left"/>
      <w:pPr>
        <w:ind w:left="2160" w:hanging="360"/>
      </w:pPr>
    </w:lvl>
    <w:lvl w:ilvl="3" w:tplc="02FA8098">
      <w:start w:val="1"/>
      <w:numFmt w:val="bullet"/>
      <w:lvlText w:val="●"/>
      <w:lvlJc w:val="left"/>
      <w:pPr>
        <w:ind w:left="2880" w:hanging="360"/>
      </w:pPr>
    </w:lvl>
    <w:lvl w:ilvl="4" w:tplc="ED7A24E6">
      <w:start w:val="1"/>
      <w:numFmt w:val="bullet"/>
      <w:lvlText w:val="○"/>
      <w:lvlJc w:val="left"/>
      <w:pPr>
        <w:ind w:left="3600" w:hanging="360"/>
      </w:pPr>
    </w:lvl>
    <w:lvl w:ilvl="5" w:tplc="EEA01D50">
      <w:start w:val="1"/>
      <w:numFmt w:val="bullet"/>
      <w:lvlText w:val="■"/>
      <w:lvlJc w:val="left"/>
      <w:pPr>
        <w:ind w:left="4320" w:hanging="360"/>
      </w:pPr>
    </w:lvl>
    <w:lvl w:ilvl="6" w:tplc="EA9033D4">
      <w:start w:val="1"/>
      <w:numFmt w:val="bullet"/>
      <w:lvlText w:val="●"/>
      <w:lvlJc w:val="left"/>
      <w:pPr>
        <w:ind w:left="5040" w:hanging="360"/>
      </w:pPr>
    </w:lvl>
    <w:lvl w:ilvl="7" w:tplc="B02ACD9C">
      <w:start w:val="1"/>
      <w:numFmt w:val="bullet"/>
      <w:lvlText w:val="●"/>
      <w:lvlJc w:val="left"/>
      <w:pPr>
        <w:ind w:left="5760" w:hanging="360"/>
      </w:pPr>
    </w:lvl>
    <w:lvl w:ilvl="8" w:tplc="5E1EFB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280"/>
    <w:rsid w:val="00396280"/>
    <w:rsid w:val="00D4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5B1DF"/>
  <w15:docId w15:val="{4B4C2C67-113C-4BBF-A39A-B7BF50CD4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drianozoino.github.io/Career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977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Adriano Zoino</cp:lastModifiedBy>
  <cp:revision>2</cp:revision>
  <dcterms:created xsi:type="dcterms:W3CDTF">2026-07-13T14:56:00Z</dcterms:created>
  <dcterms:modified xsi:type="dcterms:W3CDTF">2026-07-13T14:56:00Z</dcterms:modified>
</cp:coreProperties>
</file>