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8" w:space="1" w:color="00000A"/>
        </w:pBdr>
        <w:jc w:val="center"/>
        <w:rPr/>
      </w:pPr>
      <w:bookmarkStart w:id="0" w:name="OLE_LINK2"/>
      <w:bookmarkStart w:id="1" w:name="OLE_LINK1"/>
      <w:r>
        <w:rPr>
          <w:b/>
          <w:sz w:val="32"/>
          <w:szCs w:val="32"/>
        </w:rPr>
        <w:t>TD</w:t>
      </w:r>
      <w:r>
        <w:rPr>
          <w:b/>
          <w:sz w:val="32"/>
          <w:szCs w:val="32"/>
        </w:rPr>
        <w:t>2</w:t>
      </w:r>
      <w:r>
        <w:rPr>
          <w:b/>
          <w:sz w:val="32"/>
          <w:szCs w:val="32"/>
        </w:rPr>
        <w:t xml:space="preserve"> </w:t>
      </w:r>
      <w:bookmarkEnd w:id="0"/>
      <w:bookmarkEnd w:id="1"/>
      <w:r>
        <w:rPr>
          <w:b/>
          <w:sz w:val="32"/>
          <w:szCs w:val="32"/>
        </w:rPr>
        <w:t>EJB Session Sans Etat</w:t>
      </w:r>
    </w:p>
    <w:p>
      <w:pPr>
        <w:pStyle w:val="Normal"/>
        <w:pBdr>
          <w:bottom w:val="single" w:sz="18" w:space="1" w:color="00000A"/>
        </w:pBdr>
        <w:jc w:val="center"/>
        <w:rPr>
          <w:b/>
          <w:b/>
          <w:sz w:val="32"/>
          <w:szCs w:val="32"/>
        </w:rPr>
      </w:pPr>
      <w:r>
        <w:rPr>
          <w:b/>
          <w:sz w:val="32"/>
          <w:szCs w:val="32"/>
        </w:rPr>
        <w:t>VS</w:t>
      </w:r>
    </w:p>
    <w:p>
      <w:pPr>
        <w:pStyle w:val="Normal"/>
        <w:pBdr>
          <w:bottom w:val="single" w:sz="18" w:space="1" w:color="00000A"/>
        </w:pBdr>
        <w:jc w:val="center"/>
        <w:rPr>
          <w:b/>
          <w:b/>
          <w:sz w:val="32"/>
          <w:szCs w:val="32"/>
        </w:rPr>
      </w:pPr>
      <w:r>
        <w:rPr>
          <w:b/>
          <w:sz w:val="32"/>
          <w:szCs w:val="32"/>
        </w:rPr>
        <w:t xml:space="preserve">EJB Session Avec Etat </w:t>
        <w:br/>
      </w:r>
    </w:p>
    <w:p>
      <w:pPr>
        <w:pStyle w:val="Heading2"/>
        <w:numPr>
          <w:ilvl w:val="0"/>
          <w:numId w:val="0"/>
        </w:numPr>
        <w:ind w:left="1080" w:hanging="0"/>
        <w:rPr>
          <w:rFonts w:ascii="Arial" w:hAnsi="Arial"/>
          <w:i w:val="false"/>
          <w:i w:val="false"/>
          <w:iCs w:val="false"/>
          <w:sz w:val="32"/>
          <w:szCs w:val="32"/>
        </w:rPr>
      </w:pPr>
      <w:r>
        <w:rPr>
          <w:i w:val="false"/>
          <w:iCs w:val="false"/>
          <w:sz w:val="32"/>
          <w:szCs w:val="32"/>
        </w:rPr>
      </w:r>
    </w:p>
    <w:p>
      <w:pPr>
        <w:pStyle w:val="Heading2"/>
        <w:numPr>
          <w:ilvl w:val="0"/>
          <w:numId w:val="0"/>
        </w:numPr>
        <w:ind w:left="1080" w:hanging="0"/>
        <w:rPr/>
      </w:pPr>
      <w:r>
        <w:rPr>
          <w:i w:val="false"/>
          <w:iCs w:val="false"/>
          <w:sz w:val="32"/>
          <w:szCs w:val="32"/>
        </w:rPr>
        <w:t xml:space="preserve">Exercice 1 : Ecriture d’une application client </w:t>
      </w:r>
    </w:p>
    <w:p>
      <w:pPr>
        <w:pStyle w:val="Normal"/>
        <w:rPr>
          <w:rFonts w:ascii="Arial" w:hAnsi="Arial"/>
          <w:i w:val="false"/>
          <w:i w:val="false"/>
          <w:iCs w:val="false"/>
          <w:sz w:val="32"/>
          <w:szCs w:val="32"/>
        </w:rPr>
      </w:pPr>
      <w:r>
        <w:rPr>
          <w:i w:val="false"/>
          <w:iCs w:val="false"/>
          <w:sz w:val="32"/>
          <w:szCs w:val="32"/>
        </w:rPr>
      </w:r>
    </w:p>
    <w:p>
      <w:pPr>
        <w:pStyle w:val="Normal"/>
        <w:rPr/>
      </w:pPr>
      <w:r>
        <w:rPr>
          <w:i w:val="false"/>
          <w:iCs w:val="false"/>
          <w:sz w:val="24"/>
          <w:szCs w:val="24"/>
        </w:rPr>
        <w:t xml:space="preserve">Nous reprenons le projet ProjetEJB de TD2. Nous allons écrire une application client en Java, qui </w:t>
      </w:r>
    </w:p>
    <w:p>
      <w:pPr>
        <w:pStyle w:val="Normal"/>
        <w:rPr/>
      </w:pPr>
      <w:r>
        <w:rPr>
          <w:i w:val="false"/>
          <w:iCs w:val="false"/>
          <w:sz w:val="24"/>
          <w:szCs w:val="24"/>
        </w:rPr>
        <w:t xml:space="preserve">fera executer les méthodes de vos classes ejb via le protocole RMI. </w:t>
      </w:r>
    </w:p>
    <w:p>
      <w:pPr>
        <w:pStyle w:val="Normal"/>
        <w:rPr>
          <w:i w:val="false"/>
          <w:i w:val="false"/>
          <w:iCs w:val="false"/>
          <w:sz w:val="24"/>
          <w:szCs w:val="24"/>
        </w:rPr>
      </w:pPr>
      <w:r>
        <w:rPr>
          <w:i w:val="false"/>
          <w:iCs w:val="false"/>
          <w:sz w:val="24"/>
          <w:szCs w:val="24"/>
        </w:rPr>
      </w:r>
    </w:p>
    <w:p>
      <w:pPr>
        <w:pStyle w:val="Normal"/>
        <w:rPr/>
      </w:pPr>
      <w:r>
        <w:rPr>
          <w:i w:val="false"/>
          <w:iCs w:val="false"/>
          <w:sz w:val="24"/>
          <w:szCs w:val="24"/>
        </w:rPr>
        <w:t xml:space="preserve">Dans IntelliJ, vous créez un simple projet Java. </w:t>
      </w:r>
    </w:p>
    <w:p>
      <w:pPr>
        <w:pStyle w:val="Normal"/>
        <w:rPr>
          <w:i w:val="false"/>
          <w:i w:val="false"/>
          <w:iCs w:val="false"/>
          <w:sz w:val="24"/>
          <w:szCs w:val="24"/>
        </w:rPr>
      </w:pPr>
      <w:r>
        <w:rPr>
          <w:i w:val="false"/>
          <w:iCs w:val="false"/>
          <w:sz w:val="24"/>
          <w:szCs w:val="24"/>
        </w:rPr>
      </w:r>
    </w:p>
    <w:p>
      <w:pPr>
        <w:pStyle w:val="Normal"/>
        <w:rPr/>
      </w:pPr>
      <w:r>
        <w:rPr>
          <w:i w:val="false"/>
          <w:iCs w:val="false"/>
          <w:sz w:val="24"/>
          <w:szCs w:val="24"/>
        </w:rPr>
        <w:t xml:space="preserve">Dans </w:t>
      </w:r>
      <w:r>
        <w:rPr>
          <w:b/>
          <w:i w:val="false"/>
          <w:iCs w:val="false"/>
          <w:sz w:val="24"/>
          <w:szCs w:val="24"/>
        </w:rPr>
        <w:t>l’onglet Libraries</w:t>
      </w:r>
      <w:r>
        <w:rPr>
          <w:i w:val="false"/>
          <w:iCs w:val="false"/>
          <w:sz w:val="24"/>
          <w:szCs w:val="24"/>
        </w:rPr>
        <w:t xml:space="preserve"> ajoutez la bibliothèque nécessaire côté client pour le fonctionnement d’une application utilisant un EJB. </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45910" cy="18053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645910" cy="1805305"/>
                    </a:xfrm>
                    <a:prstGeom prst="rect">
                      <a:avLst/>
                    </a:prstGeom>
                  </pic:spPr>
                </pic:pic>
              </a:graphicData>
            </a:graphic>
          </wp:anchor>
        </w:drawing>
      </w:r>
    </w:p>
    <w:p>
      <w:pPr>
        <w:pStyle w:val="Heading2"/>
        <w:rPr/>
      </w:pPr>
      <w:r>
        <w:rPr/>
        <w:t>1. Ajouter la classe client</w:t>
      </w:r>
    </w:p>
    <w:p>
      <w:pPr>
        <w:pStyle w:val="Normal"/>
        <w:rPr/>
      </w:pPr>
      <w:r>
        <w:rPr/>
      </w:r>
    </w:p>
    <w:p>
      <w:pPr>
        <w:pStyle w:val="Normal"/>
        <w:rPr/>
      </w:pPr>
      <w:r>
        <w:rPr/>
      </w:r>
    </w:p>
    <w:p>
      <w:pPr>
        <w:pStyle w:val="Normal"/>
        <w:jc w:val="left"/>
        <w:rPr/>
      </w:pPr>
      <w:r>
        <w:rPr>
          <w:rFonts w:cs="Consolas" w:ascii="Consolas" w:hAnsi="Consolas"/>
          <w:b/>
          <w:bCs/>
          <w:color w:val="7F0055"/>
        </w:rPr>
        <w:t>public</w:t>
      </w:r>
      <w:r>
        <w:rPr>
          <w:rFonts w:cs="Consolas" w:ascii="Consolas" w:hAnsi="Consolas"/>
          <w:color w:val="000000"/>
        </w:rPr>
        <w:t xml:space="preserve"> </w:t>
      </w:r>
      <w:r>
        <w:rPr>
          <w:rFonts w:cs="Consolas" w:ascii="Consolas" w:hAnsi="Consolas"/>
          <w:b/>
          <w:bCs/>
          <w:color w:val="7F0055"/>
        </w:rPr>
        <w:t>class</w:t>
      </w:r>
      <w:r>
        <w:rPr>
          <w:rFonts w:cs="Consolas" w:ascii="Consolas" w:hAnsi="Consolas"/>
          <w:color w:val="000000"/>
        </w:rPr>
        <w:t xml:space="preserve"> HelloClient {</w:t>
      </w:r>
    </w:p>
    <w:p>
      <w:pPr>
        <w:pStyle w:val="Normal"/>
        <w:jc w:val="left"/>
        <w:rPr/>
      </w:pPr>
      <w:r>
        <w:rPr>
          <w:rFonts w:cs="Consolas" w:ascii="Consolas" w:hAnsi="Consolas"/>
          <w:color w:val="000000"/>
        </w:rPr>
        <w:t xml:space="preserve">    </w:t>
      </w:r>
      <w:r>
        <w:rPr>
          <w:rFonts w:cs="Consolas" w:ascii="Consolas" w:hAnsi="Consolas"/>
          <w:b/>
          <w:bCs/>
          <w:color w:val="7F0055"/>
        </w:rPr>
        <w:t>static</w:t>
      </w:r>
      <w:r>
        <w:rPr>
          <w:rFonts w:cs="Consolas" w:ascii="Consolas" w:hAnsi="Consolas"/>
          <w:color w:val="000000"/>
        </w:rPr>
        <w:t xml:space="preserve"> {</w:t>
      </w:r>
    </w:p>
    <w:p>
      <w:pPr>
        <w:pStyle w:val="Normal"/>
        <w:jc w:val="left"/>
        <w:rPr/>
      </w:pPr>
      <w:r>
        <w:rPr>
          <w:rFonts w:cs="Consolas" w:ascii="Consolas" w:hAnsi="Consolas"/>
          <w:color w:val="000000"/>
        </w:rPr>
        <w:t xml:space="preserve">        </w:t>
      </w:r>
      <w:r>
        <w:rPr>
          <w:rFonts w:cs="Consolas" w:ascii="Consolas" w:hAnsi="Consolas"/>
          <w:color w:val="000000"/>
        </w:rPr>
        <w:t>Security.</w:t>
      </w:r>
      <w:r>
        <w:rPr>
          <w:rFonts w:cs="Consolas" w:ascii="Consolas" w:hAnsi="Consolas"/>
          <w:i/>
          <w:iCs/>
          <w:color w:val="000000"/>
        </w:rPr>
        <w:t>addProvider</w:t>
      </w:r>
      <w:r>
        <w:rPr>
          <w:rFonts w:cs="Consolas" w:ascii="Consolas" w:hAnsi="Consolas"/>
          <w:color w:val="000000"/>
        </w:rPr>
        <w:t>(</w:t>
      </w:r>
      <w:r>
        <w:rPr>
          <w:rFonts w:cs="Consolas" w:ascii="Consolas" w:hAnsi="Consolas"/>
          <w:b/>
          <w:bCs/>
          <w:color w:val="7F0055"/>
        </w:rPr>
        <w:t>new</w:t>
      </w:r>
      <w:r>
        <w:rPr>
          <w:rFonts w:cs="Consolas" w:ascii="Consolas" w:hAnsi="Consolas"/>
          <w:color w:val="000000"/>
        </w:rPr>
        <w:t xml:space="preserve"> JBossSaslProvider());</w:t>
      </w:r>
    </w:p>
    <w:p>
      <w:pPr>
        <w:pStyle w:val="Normal"/>
        <w:jc w:val="left"/>
        <w:rPr/>
      </w:pPr>
      <w:r>
        <w:rPr>
          <w:rFonts w:cs="Consolas" w:ascii="Consolas" w:hAnsi="Consolas"/>
          <w:color w:val="000000"/>
        </w:rPr>
        <w:t xml:space="preserve">    </w:t>
      </w:r>
      <w:r>
        <w:rPr>
          <w:rFonts w:cs="Consolas" w:ascii="Consolas" w:hAnsi="Consolas"/>
          <w:color w:val="000000"/>
        </w:rPr>
        <w:t>}</w:t>
      </w:r>
    </w:p>
    <w:p>
      <w:pPr>
        <w:pStyle w:val="Normal"/>
        <w:jc w:val="left"/>
        <w:rPr>
          <w:rFonts w:ascii="Consolas" w:hAnsi="Consolas" w:cs="Consolas"/>
        </w:rPr>
      </w:pPr>
      <w:r>
        <w:rPr>
          <w:rFonts w:cs="Consolas" w:ascii="Consolas" w:hAnsi="Consolas"/>
        </w:rPr>
      </w:r>
    </w:p>
    <w:p>
      <w:pPr>
        <w:pStyle w:val="Normal"/>
        <w:jc w:val="left"/>
        <w:rPr/>
      </w:pPr>
      <w:r>
        <w:rPr>
          <w:rFonts w:cs="Consolas" w:ascii="Consolas" w:hAnsi="Consolas"/>
          <w:color w:val="000000"/>
        </w:rPr>
        <w:t xml:space="preserve">    </w:t>
      </w:r>
      <w:r>
        <w:rPr>
          <w:rFonts w:cs="Consolas" w:ascii="Consolas" w:hAnsi="Consolas"/>
          <w:b/>
          <w:bCs/>
          <w:color w:val="7F0055"/>
        </w:rPr>
        <w:t>public</w:t>
      </w:r>
      <w:r>
        <w:rPr>
          <w:rFonts w:cs="Consolas" w:ascii="Consolas" w:hAnsi="Consolas"/>
          <w:color w:val="000000"/>
        </w:rPr>
        <w:t xml:space="preserve"> </w:t>
      </w:r>
      <w:r>
        <w:rPr>
          <w:rFonts w:cs="Consolas" w:ascii="Consolas" w:hAnsi="Consolas"/>
          <w:b/>
          <w:bCs/>
          <w:color w:val="7F0055"/>
        </w:rPr>
        <w:t>static</w:t>
      </w:r>
      <w:r>
        <w:rPr>
          <w:rFonts w:cs="Consolas" w:ascii="Consolas" w:hAnsi="Consolas"/>
          <w:color w:val="000000"/>
        </w:rPr>
        <w:t xml:space="preserve"> </w:t>
      </w:r>
      <w:r>
        <w:rPr>
          <w:rFonts w:cs="Consolas" w:ascii="Consolas" w:hAnsi="Consolas"/>
          <w:b/>
          <w:bCs/>
          <w:color w:val="7F0055"/>
        </w:rPr>
        <w:t>void</w:t>
      </w:r>
      <w:r>
        <w:rPr>
          <w:rFonts w:cs="Consolas" w:ascii="Consolas" w:hAnsi="Consolas"/>
          <w:color w:val="000000"/>
        </w:rPr>
        <w:t xml:space="preserve"> main(String[] args) </w:t>
      </w:r>
      <w:r>
        <w:rPr>
          <w:rFonts w:cs="Consolas" w:ascii="Consolas" w:hAnsi="Consolas"/>
          <w:b/>
          <w:bCs/>
          <w:color w:val="7F0055"/>
        </w:rPr>
        <w:t>throws</w:t>
      </w:r>
      <w:r>
        <w:rPr>
          <w:rFonts w:cs="Consolas" w:ascii="Consolas" w:hAnsi="Consolas"/>
          <w:color w:val="000000"/>
        </w:rPr>
        <w:t xml:space="preserve"> Exception {</w:t>
      </w:r>
    </w:p>
    <w:p>
      <w:pPr>
        <w:pStyle w:val="Normal"/>
        <w:jc w:val="left"/>
        <w:rPr/>
      </w:pPr>
      <w:r>
        <w:rPr>
          <w:rFonts w:cs="Consolas" w:ascii="Consolas" w:hAnsi="Consolas"/>
          <w:color w:val="000000"/>
        </w:rPr>
        <w:t xml:space="preserve">        </w:t>
      </w:r>
      <w:r>
        <w:rPr>
          <w:rFonts w:cs="Consolas" w:ascii="Consolas" w:hAnsi="Consolas"/>
          <w:color w:val="3F7F5F"/>
        </w:rPr>
        <w:t xml:space="preserve">// Appel du </w:t>
      </w:r>
      <w:r>
        <w:rPr>
          <w:rFonts w:cs="Consolas" w:ascii="Consolas" w:hAnsi="Consolas"/>
          <w:color w:val="3F7F5F"/>
          <w:u w:val="single"/>
        </w:rPr>
        <w:t>stateless</w:t>
      </w:r>
      <w:r>
        <w:rPr>
          <w:rFonts w:cs="Consolas" w:ascii="Consolas" w:hAnsi="Consolas"/>
          <w:color w:val="3F7F5F"/>
        </w:rPr>
        <w:t xml:space="preserve"> bean</w:t>
      </w:r>
    </w:p>
    <w:p>
      <w:pPr>
        <w:pStyle w:val="Normal"/>
        <w:jc w:val="left"/>
        <w:rPr/>
      </w:pPr>
      <w:r>
        <w:rPr>
          <w:rFonts w:cs="Consolas" w:ascii="Consolas" w:hAnsi="Consolas"/>
          <w:color w:val="000000"/>
        </w:rPr>
        <w:t xml:space="preserve">        </w:t>
      </w:r>
      <w:r>
        <w:rPr>
          <w:rFonts w:cs="Consolas" w:ascii="Consolas" w:hAnsi="Consolas"/>
          <w:color w:val="000000"/>
          <w:shd w:fill="C0C0C0" w:val="clear"/>
        </w:rPr>
        <w:t>HelloRemote</w:t>
      </w:r>
      <w:r>
        <w:rPr>
          <w:rFonts w:cs="Consolas" w:ascii="Consolas" w:hAnsi="Consolas"/>
          <w:color w:val="000000"/>
        </w:rPr>
        <w:t xml:space="preserve"> helloBean = </w:t>
      </w:r>
      <w:r>
        <w:rPr>
          <w:rFonts w:cs="Consolas" w:ascii="Consolas" w:hAnsi="Consolas"/>
          <w:i/>
          <w:iCs/>
          <w:color w:val="000000"/>
        </w:rPr>
        <w:t>lookupRemoteStatelessHello</w:t>
      </w:r>
      <w:r>
        <w:rPr>
          <w:rFonts w:cs="Consolas" w:ascii="Consolas" w:hAnsi="Consolas"/>
          <w:color w:val="000000"/>
        </w:rPr>
        <w:t>();</w:t>
      </w:r>
    </w:p>
    <w:p>
      <w:pPr>
        <w:pStyle w:val="Normal"/>
        <w:jc w:val="left"/>
        <w:rPr/>
      </w:pPr>
      <w:r>
        <w:rPr>
          <w:rFonts w:cs="Consolas" w:ascii="Consolas" w:hAnsi="Consolas"/>
          <w:color w:val="000000"/>
        </w:rPr>
        <w:t xml:space="preserve">        </w:t>
      </w:r>
      <w:r>
        <w:rPr>
          <w:rFonts w:cs="Consolas" w:ascii="Consolas" w:hAnsi="Consolas"/>
          <w:color w:val="000000"/>
        </w:rPr>
        <w:t>System.</w:t>
      </w:r>
      <w:r>
        <w:rPr>
          <w:rFonts w:cs="Consolas" w:ascii="Consolas" w:hAnsi="Consolas"/>
          <w:i/>
          <w:iCs/>
          <w:color w:val="0000C0"/>
        </w:rPr>
        <w:t>out</w:t>
      </w:r>
      <w:r>
        <w:rPr>
          <w:rFonts w:cs="Consolas" w:ascii="Consolas" w:hAnsi="Consolas"/>
          <w:color w:val="000000"/>
        </w:rPr>
        <w:t>.println(helloBean.sayHello());</w:t>
      </w:r>
    </w:p>
    <w:p>
      <w:pPr>
        <w:pStyle w:val="Normal"/>
        <w:jc w:val="left"/>
        <w:rPr/>
      </w:pPr>
      <w:r>
        <w:rPr>
          <w:rFonts w:cs="Consolas" w:ascii="Consolas" w:hAnsi="Consolas"/>
          <w:color w:val="000000"/>
        </w:rPr>
        <w:t xml:space="preserve">    </w:t>
      </w:r>
      <w:r>
        <w:rPr>
          <w:rFonts w:cs="Consolas" w:ascii="Consolas" w:hAnsi="Consolas"/>
          <w:color w:val="000000"/>
        </w:rPr>
        <w:t>}</w:t>
      </w:r>
    </w:p>
    <w:p>
      <w:pPr>
        <w:pStyle w:val="Normal"/>
        <w:jc w:val="left"/>
        <w:rPr>
          <w:rFonts w:ascii="Consolas" w:hAnsi="Consolas" w:cs="Consolas"/>
        </w:rPr>
      </w:pPr>
      <w:r>
        <w:rPr>
          <w:rFonts w:cs="Consolas" w:ascii="Consolas" w:hAnsi="Consolas"/>
        </w:rPr>
      </w:r>
    </w:p>
    <w:p>
      <w:pPr>
        <w:pStyle w:val="Normal"/>
        <w:jc w:val="left"/>
        <w:rPr/>
      </w:pPr>
      <w:r>
        <w:rPr>
          <w:rFonts w:cs="Consolas" w:ascii="Consolas" w:hAnsi="Consolas"/>
          <w:color w:val="000000"/>
        </w:rPr>
        <w:t xml:space="preserve">      </w:t>
      </w:r>
      <w:r>
        <w:rPr>
          <w:rFonts w:cs="Consolas" w:ascii="Consolas" w:hAnsi="Consolas"/>
          <w:color w:val="3F7F5F"/>
        </w:rPr>
        <w:t>// Connexion au serveur et lookup du bean</w:t>
      </w:r>
    </w:p>
    <w:p>
      <w:pPr>
        <w:pStyle w:val="Normal"/>
        <w:jc w:val="left"/>
        <w:rPr/>
      </w:pPr>
      <w:r>
        <w:rPr>
          <w:rFonts w:cs="Consolas" w:ascii="Consolas" w:hAnsi="Consolas"/>
          <w:b/>
          <w:bCs/>
          <w:color w:val="7F0055"/>
        </w:rPr>
        <w:t xml:space="preserve">      </w:t>
      </w:r>
      <w:r>
        <w:rPr>
          <w:rFonts w:cs="Consolas" w:ascii="Consolas" w:hAnsi="Consolas"/>
          <w:b/>
          <w:bCs/>
          <w:color w:val="7F0055"/>
        </w:rPr>
        <w:t>private</w:t>
      </w:r>
      <w:r>
        <w:rPr>
          <w:rFonts w:cs="Consolas" w:ascii="Consolas" w:hAnsi="Consolas"/>
          <w:color w:val="000000"/>
        </w:rPr>
        <w:t xml:space="preserve"> </w:t>
      </w:r>
      <w:r>
        <w:rPr>
          <w:rFonts w:cs="Consolas" w:ascii="Consolas" w:hAnsi="Consolas"/>
          <w:b/>
          <w:bCs/>
          <w:color w:val="7F0055"/>
        </w:rPr>
        <w:t>static</w:t>
      </w:r>
      <w:r>
        <w:rPr>
          <w:rFonts w:cs="Consolas" w:ascii="Consolas" w:hAnsi="Consolas"/>
          <w:color w:val="000000"/>
        </w:rPr>
        <w:t xml:space="preserve"> </w:t>
      </w:r>
      <w:r>
        <w:rPr>
          <w:rFonts w:cs="Consolas" w:ascii="Consolas" w:hAnsi="Consolas"/>
          <w:color w:val="000000"/>
          <w:shd w:fill="C0C0C0" w:val="clear"/>
        </w:rPr>
        <w:t>HelloRemote</w:t>
      </w:r>
      <w:r>
        <w:rPr>
          <w:rFonts w:cs="Consolas" w:ascii="Consolas" w:hAnsi="Consolas"/>
          <w:color w:val="000000"/>
        </w:rPr>
        <w:t xml:space="preserve"> lookupRemoteStatelessHello() </w:t>
      </w:r>
      <w:r>
        <w:rPr>
          <w:rFonts w:cs="Consolas" w:ascii="Consolas" w:hAnsi="Consolas"/>
          <w:b/>
          <w:bCs/>
          <w:color w:val="7F0055"/>
        </w:rPr>
        <w:t>throws</w:t>
      </w:r>
      <w:r>
        <w:rPr>
          <w:rFonts w:cs="Consolas" w:ascii="Consolas" w:hAnsi="Consolas"/>
          <w:color w:val="000000"/>
        </w:rPr>
        <w:t xml:space="preserve"> NamingException {</w:t>
      </w:r>
    </w:p>
    <w:p>
      <w:pPr>
        <w:pStyle w:val="Normal"/>
        <w:jc w:val="left"/>
        <w:rPr/>
      </w:pPr>
      <w:r>
        <w:rPr>
          <w:rFonts w:cs="Consolas" w:ascii="Consolas" w:hAnsi="Consolas"/>
          <w:color w:val="000000"/>
        </w:rPr>
        <w:t xml:space="preserve">    </w:t>
      </w:r>
      <w:r>
        <w:rPr>
          <w:rFonts w:cs="Consolas" w:ascii="Consolas" w:hAnsi="Consolas"/>
          <w:color w:val="000000"/>
        </w:rPr>
        <w:tab/>
      </w:r>
      <w:r>
        <w:rPr>
          <w:rFonts w:cs="Consolas" w:ascii="Consolas" w:hAnsi="Consolas"/>
          <w:color w:val="000000"/>
          <w:shd w:fill="C0C0C0" w:val="clear"/>
        </w:rPr>
        <w:t>HelloRemote</w:t>
      </w:r>
      <w:r>
        <w:rPr>
          <w:rFonts w:cs="Consolas" w:ascii="Consolas" w:hAnsi="Consolas"/>
          <w:color w:val="000000"/>
        </w:rPr>
        <w:t xml:space="preserve"> remote=</w:t>
      </w:r>
      <w:r>
        <w:rPr>
          <w:rFonts w:cs="Consolas" w:ascii="Consolas" w:hAnsi="Consolas"/>
          <w:b/>
          <w:bCs/>
          <w:color w:val="7F0055"/>
        </w:rPr>
        <w:t>null</w:t>
      </w:r>
      <w:r>
        <w:rPr>
          <w:rFonts w:cs="Consolas" w:ascii="Consolas" w:hAnsi="Consolas"/>
          <w:color w:val="000000"/>
        </w:rPr>
        <w:t>;</w:t>
      </w:r>
    </w:p>
    <w:p>
      <w:pPr>
        <w:pStyle w:val="Normal"/>
        <w:jc w:val="left"/>
        <w:rPr/>
      </w:pPr>
      <w:r>
        <w:rPr>
          <w:rFonts w:cs="Consolas" w:ascii="Consolas" w:hAnsi="Consolas"/>
          <w:color w:val="000000"/>
        </w:rPr>
        <w:t xml:space="preserve">        </w:t>
      </w:r>
      <w:r>
        <w:rPr>
          <w:rFonts w:cs="Consolas" w:ascii="Consolas" w:hAnsi="Consolas"/>
          <w:b/>
          <w:bCs/>
          <w:color w:val="7F0055"/>
        </w:rPr>
        <w:t>try</w:t>
      </w:r>
      <w:r>
        <w:rPr>
          <w:rFonts w:cs="Consolas" w:ascii="Consolas" w:hAnsi="Consolas"/>
          <w:color w:val="000000"/>
        </w:rPr>
        <w:t xml:space="preserve"> {</w:t>
      </w:r>
    </w:p>
    <w:p>
      <w:pPr>
        <w:pStyle w:val="Normal"/>
        <w:jc w:val="left"/>
        <w:rPr/>
      </w:pPr>
      <w:r>
        <w:rPr>
          <w:rFonts w:cs="Consolas" w:ascii="Consolas" w:hAnsi="Consolas"/>
          <w:color w:val="000000"/>
        </w:rPr>
        <w:t xml:space="preserve">            </w:t>
      </w:r>
      <w:r>
        <w:rPr>
          <w:rFonts w:cs="Consolas" w:ascii="Consolas" w:hAnsi="Consolas"/>
          <w:color w:val="000000"/>
        </w:rPr>
        <w:t xml:space="preserve">Properties jndiProps = </w:t>
      </w:r>
      <w:r>
        <w:rPr>
          <w:rFonts w:cs="Consolas" w:ascii="Consolas" w:hAnsi="Consolas"/>
          <w:b/>
          <w:bCs/>
          <w:color w:val="7F0055"/>
        </w:rPr>
        <w:t>new</w:t>
      </w:r>
      <w:r>
        <w:rPr>
          <w:rFonts w:cs="Consolas" w:ascii="Consolas" w:hAnsi="Consolas"/>
          <w:color w:val="000000"/>
        </w:rPr>
        <w:t xml:space="preserve"> Properties();</w:t>
      </w:r>
    </w:p>
    <w:p>
      <w:pPr>
        <w:pStyle w:val="Normal"/>
        <w:jc w:val="left"/>
        <w:rPr/>
      </w:pPr>
      <w:r>
        <w:rPr>
          <w:rFonts w:cs="Consolas" w:ascii="Consolas" w:hAnsi="Consolas"/>
          <w:color w:val="000000"/>
        </w:rPr>
        <w:t xml:space="preserve">            </w:t>
      </w:r>
      <w:r>
        <w:rPr>
          <w:rFonts w:cs="Consolas" w:ascii="Consolas" w:hAnsi="Consolas"/>
          <w:color w:val="000000"/>
        </w:rPr>
        <w:t>jndiProps.setProperty(Context.</w:t>
      </w:r>
      <w:r>
        <w:rPr>
          <w:rFonts w:cs="Consolas" w:ascii="Consolas" w:hAnsi="Consolas"/>
          <w:i/>
          <w:iCs/>
          <w:color w:val="0000C0"/>
        </w:rPr>
        <w:t>URL_PKG_PREFIXES</w:t>
      </w:r>
      <w:r>
        <w:rPr>
          <w:rFonts w:cs="Consolas" w:ascii="Consolas" w:hAnsi="Consolas"/>
          <w:color w:val="000000"/>
        </w:rPr>
        <w:t xml:space="preserve">, </w:t>
      </w:r>
      <w:r>
        <w:rPr>
          <w:rFonts w:cs="Consolas" w:ascii="Consolas" w:hAnsi="Consolas"/>
          <w:color w:val="2A00FF"/>
        </w:rPr>
        <w:t>"org.jboss.ejb.client.naming"</w:t>
      </w:r>
      <w:r>
        <w:rPr>
          <w:rFonts w:cs="Consolas" w:ascii="Consolas" w:hAnsi="Consolas"/>
          <w:color w:val="000000"/>
        </w:rPr>
        <w:t>);</w:t>
      </w:r>
    </w:p>
    <w:p>
      <w:pPr>
        <w:pStyle w:val="Normal"/>
        <w:jc w:val="left"/>
        <w:rPr/>
      </w:pPr>
      <w:r>
        <w:rPr>
          <w:rFonts w:cs="Consolas" w:ascii="Consolas" w:hAnsi="Consolas"/>
          <w:color w:val="000000"/>
        </w:rPr>
        <w:t xml:space="preserve">            </w:t>
      </w:r>
      <w:r>
        <w:rPr>
          <w:rFonts w:cs="Consolas" w:ascii="Consolas" w:hAnsi="Consolas"/>
          <w:color w:val="000000"/>
        </w:rPr>
        <w:t xml:space="preserve">InitialContext ctx = </w:t>
      </w:r>
      <w:r>
        <w:rPr>
          <w:rFonts w:cs="Consolas" w:ascii="Consolas" w:hAnsi="Consolas"/>
          <w:b/>
          <w:bCs/>
          <w:color w:val="7F0055"/>
        </w:rPr>
        <w:t>new</w:t>
      </w:r>
      <w:r>
        <w:rPr>
          <w:rFonts w:cs="Consolas" w:ascii="Consolas" w:hAnsi="Consolas"/>
          <w:color w:val="000000"/>
        </w:rPr>
        <w:t xml:space="preserve"> InitialContext(jndiProps); </w:t>
      </w:r>
    </w:p>
    <w:p>
      <w:pPr>
        <w:pStyle w:val="Normal"/>
        <w:jc w:val="left"/>
        <w:rPr/>
      </w:pPr>
      <w:r>
        <w:rPr>
          <w:rFonts w:cs="Consolas" w:ascii="Consolas" w:hAnsi="Consolas"/>
          <w:color w:val="000000"/>
        </w:rPr>
        <w:t xml:space="preserve">            </w:t>
      </w:r>
      <w:r>
        <w:rPr>
          <w:rFonts w:cs="Consolas" w:ascii="Consolas" w:hAnsi="Consolas"/>
          <w:color w:val="000000"/>
        </w:rPr>
        <w:t>remote = (</w:t>
      </w:r>
      <w:r>
        <w:rPr>
          <w:rFonts w:cs="Consolas" w:ascii="Consolas" w:hAnsi="Consolas"/>
          <w:color w:val="000000"/>
          <w:shd w:fill="C0C0C0" w:val="clear"/>
        </w:rPr>
        <w:t>HelloRemote</w:t>
      </w:r>
      <w:r>
        <w:rPr>
          <w:rFonts w:cs="Consolas" w:ascii="Consolas" w:hAnsi="Consolas"/>
          <w:color w:val="000000"/>
        </w:rPr>
        <w:t>) ctx.lookup(</w:t>
      </w:r>
      <w:r>
        <w:rPr>
          <w:rFonts w:cs="Consolas" w:ascii="Consolas" w:hAnsi="Consolas"/>
          <w:color w:val="2A00FF"/>
        </w:rPr>
        <w:t>"ejb:/ProjetEJB_war_exploaded/Hello!hw.HelloRemote"</w:t>
      </w:r>
      <w:r>
        <w:rPr>
          <w:rFonts w:cs="Consolas" w:ascii="Consolas" w:hAnsi="Consolas"/>
          <w:color w:val="000000"/>
        </w:rPr>
        <w:t>);</w:t>
      </w:r>
    </w:p>
    <w:p>
      <w:pPr>
        <w:pStyle w:val="Normal"/>
        <w:jc w:val="left"/>
        <w:rPr/>
      </w:pPr>
      <w:r>
        <w:rPr>
          <w:rFonts w:cs="Consolas" w:ascii="Consolas" w:hAnsi="Consolas"/>
          <w:color w:val="000000"/>
        </w:rPr>
        <w:t xml:space="preserve">        </w:t>
      </w:r>
      <w:r>
        <w:rPr>
          <w:rFonts w:cs="Consolas" w:ascii="Consolas" w:hAnsi="Consolas"/>
          <w:color w:val="000000"/>
        </w:rPr>
        <w:tab/>
        <w:t xml:space="preserve">} </w:t>
      </w:r>
      <w:r>
        <w:rPr>
          <w:rFonts w:cs="Consolas" w:ascii="Consolas" w:hAnsi="Consolas"/>
          <w:b/>
          <w:bCs/>
          <w:color w:val="7F0055"/>
        </w:rPr>
        <w:t>catch</w:t>
      </w:r>
      <w:r>
        <w:rPr>
          <w:rFonts w:cs="Consolas" w:ascii="Consolas" w:hAnsi="Consolas"/>
          <w:color w:val="000000"/>
        </w:rPr>
        <w:t xml:space="preserve"> (Exception e) {</w:t>
      </w:r>
    </w:p>
    <w:p>
      <w:pPr>
        <w:pStyle w:val="Normal"/>
        <w:jc w:val="left"/>
        <w:rPr/>
      </w:pPr>
      <w:r>
        <w:rPr>
          <w:rFonts w:cs="Consolas" w:ascii="Consolas" w:hAnsi="Consolas"/>
          <w:color w:val="000000"/>
        </w:rPr>
        <w:t xml:space="preserve">            </w:t>
      </w:r>
      <w:r>
        <w:rPr>
          <w:rFonts w:cs="Consolas" w:ascii="Consolas" w:hAnsi="Consolas"/>
          <w:color w:val="000000"/>
        </w:rPr>
        <w:t>e.printStackTrace();</w:t>
      </w:r>
    </w:p>
    <w:p>
      <w:pPr>
        <w:pStyle w:val="Normal"/>
        <w:jc w:val="left"/>
        <w:rPr/>
      </w:pPr>
      <w:r>
        <w:rPr>
          <w:rFonts w:cs="Consolas" w:ascii="Consolas" w:hAnsi="Consolas"/>
          <w:color w:val="000000"/>
        </w:rPr>
        <w:t xml:space="preserve">        </w:t>
      </w:r>
      <w:r>
        <w:rPr>
          <w:rFonts w:cs="Consolas" w:ascii="Consolas" w:hAnsi="Consolas"/>
          <w:color w:val="000000"/>
        </w:rPr>
        <w:tab/>
        <w:tab/>
        <w:t xml:space="preserve">}    </w:t>
        <w:tab/>
      </w:r>
    </w:p>
    <w:p>
      <w:pPr>
        <w:pStyle w:val="Normal"/>
        <w:jc w:val="left"/>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 xml:space="preserve"> remote;</w:t>
      </w:r>
    </w:p>
    <w:p>
      <w:pPr>
        <w:pStyle w:val="Normal"/>
        <w:jc w:val="left"/>
        <w:rPr/>
      </w:pPr>
      <w:r>
        <w:rPr>
          <w:rFonts w:cs="Consolas" w:ascii="Consolas" w:hAnsi="Consolas"/>
          <w:color w:val="000000"/>
        </w:rPr>
        <w:t xml:space="preserve">    </w:t>
      </w:r>
      <w:r>
        <w:rPr>
          <w:rFonts w:cs="Consolas" w:ascii="Consolas" w:hAnsi="Consolas"/>
          <w:color w:val="000000"/>
        </w:rPr>
        <w:t>}</w:t>
      </w:r>
    </w:p>
    <w:p>
      <w:pPr>
        <w:pStyle w:val="Normal"/>
        <w:rPr/>
      </w:pPr>
      <w:r>
        <w:rPr>
          <w:rFonts w:cs="Consolas" w:ascii="Consolas" w:hAnsi="Consolas"/>
          <w:color w:val="000000"/>
        </w:rPr>
        <w:t>}</w:t>
      </w:r>
    </w:p>
    <w:p>
      <w:pPr>
        <w:pStyle w:val="Normal"/>
        <w:rPr>
          <w:rFonts w:ascii="Consolas" w:hAnsi="Consolas" w:cs="Consolas"/>
          <w:color w:val="000000"/>
        </w:rPr>
      </w:pPr>
      <w:r>
        <w:rPr>
          <w:rFonts w:cs="Consolas" w:ascii="Consolas" w:hAnsi="Consolas"/>
          <w:color w:val="000000"/>
        </w:rPr>
      </w:r>
    </w:p>
    <w:p>
      <w:pPr>
        <w:pStyle w:val="Normal"/>
        <w:rPr/>
      </w:pPr>
      <w:r>
        <w:rPr>
          <w:rFonts w:cs="Consolas"/>
          <w:color w:val="000000"/>
          <w:sz w:val="20"/>
          <w:szCs w:val="20"/>
        </w:rPr>
        <w:t xml:space="preserve">Depuis Project structure, il faudrait inclure également le projet EJB écrit pour le côté serveur </w:t>
      </w:r>
      <w:r>
        <w:rPr>
          <w:rFonts w:cs="Consolas" w:ascii="Consolas" w:hAnsi="Consolas"/>
          <w:color w:val="000000"/>
          <w:sz w:val="20"/>
          <w:szCs w:val="20"/>
        </w:rPr>
        <w:t>:</w:t>
      </w:r>
      <w:r>
        <w:rPr>
          <w:rFonts w:cs="Consolas" w:ascii="Consolas" w:hAnsi="Consolas"/>
          <w:color w:val="000000"/>
        </w:rPr>
        <w:t xml:space="preserve">  </w:t>
      </w:r>
    </w:p>
    <w:p>
      <w:pPr>
        <w:pStyle w:val="Normal"/>
        <w:rPr>
          <w:rFonts w:ascii="Consolas" w:hAnsi="Consolas" w:cs="Consolas"/>
          <w:color w:val="000000"/>
        </w:rPr>
      </w:pPr>
      <w:r>
        <w:rPr>
          <w:rFonts w:cs="Consolas" w:ascii="Consolas" w:hAnsi="Consolas"/>
          <w:color w:val="000000"/>
        </w:rPr>
      </w:r>
    </w:p>
    <w:p>
      <w:pPr>
        <w:pStyle w:val="Normal"/>
        <w:rPr>
          <w:rFonts w:ascii="Consolas" w:hAnsi="Consolas" w:cs="Consolas"/>
          <w:color w:val="000000"/>
        </w:rPr>
      </w:pPr>
      <w:r>
        <w:rPr>
          <w:rFonts w:cs="Consolas" w:ascii="Consolas" w:hAnsi="Consolas"/>
          <w:color w:val="000000"/>
        </w:rPr>
      </w:r>
    </w:p>
    <w:p>
      <w:pPr>
        <w:pStyle w:val="Normal"/>
        <w:rPr>
          <w:rFonts w:ascii="Consolas" w:hAnsi="Consolas" w:cs="Consolas"/>
          <w:color w:val="000000"/>
        </w:rPr>
      </w:pPr>
      <w:r>
        <w:rPr>
          <w:rFonts w:cs="Consolas" w:ascii="Consolas" w:hAnsi="Consolas"/>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645910" cy="44640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645910" cy="4464050"/>
                    </a:xfrm>
                    <a:prstGeom prst="rect">
                      <a:avLst/>
                    </a:prstGeom>
                  </pic:spPr>
                </pic:pic>
              </a:graphicData>
            </a:graphic>
          </wp:anchor>
        </w:drawing>
      </w:r>
    </w:p>
    <w:p>
      <w:pPr>
        <w:pStyle w:val="Normal"/>
        <w:rPr>
          <w:rFonts w:ascii="Consolas" w:hAnsi="Consolas" w:cs="Consolas"/>
          <w:color w:val="000000"/>
        </w:rPr>
      </w:pPr>
      <w:r>
        <w:rPr>
          <w:rFonts w:cs="Consolas" w:ascii="Consolas" w:hAnsi="Consolas"/>
          <w:color w:val="000000"/>
        </w:rPr>
      </w:r>
    </w:p>
    <w:p>
      <w:pPr>
        <w:pStyle w:val="Normal"/>
        <w:rPr>
          <w:rFonts w:ascii="Consolas" w:hAnsi="Consolas" w:cs="Consolas"/>
          <w:color w:val="000000"/>
        </w:rPr>
      </w:pPr>
      <w:r>
        <w:rPr>
          <w:rFonts w:cs="Consolas" w:ascii="Consolas" w:hAnsi="Consolas"/>
          <w:color w:val="000000"/>
        </w:rPr>
      </w:r>
    </w:p>
    <w:p>
      <w:pPr>
        <w:pStyle w:val="Normal"/>
        <w:rPr/>
      </w:pPr>
      <w:r>
        <w:rPr/>
      </w:r>
    </w:p>
    <w:p>
      <w:pPr>
        <w:pStyle w:val="Heading2"/>
        <w:rPr/>
      </w:pPr>
      <w:r>
        <w:rPr/>
        <w:t>2</w:t>
      </w:r>
      <w:r>
        <w:rPr/>
        <w:t>. Paramètres de connexion à JBOSS</w:t>
      </w:r>
    </w:p>
    <w:p>
      <w:pPr>
        <w:pStyle w:val="Normal"/>
        <w:rPr/>
      </w:pPr>
      <w:r>
        <w:rPr/>
      </w:r>
    </w:p>
    <w:p>
      <w:pPr>
        <w:pStyle w:val="Normal"/>
        <w:rPr/>
      </w:pPr>
      <w:r>
        <w:rPr/>
      </w:r>
    </w:p>
    <w:p>
      <w:pPr>
        <w:pStyle w:val="Normal"/>
        <w:rPr/>
      </w:pPr>
      <w:r>
        <w:rPr/>
        <w:t>Il ne nous reste plus qu’à donner les informations de connexion à JBoss. Comme toujours en J2EE, ces paramètres ne sont pas stockés « en dur » mais dans un fichier xml. Dans Eclipse, clic droit sur ProjetEJBClient\src &gt; New &gt; Other &gt; General &gt; File. Créer un fichier jboss-ejb-client.properties dans ProjetEJBClient/src.</w:t>
      </w:r>
    </w:p>
    <w:p>
      <w:pPr>
        <w:pStyle w:val="Normal"/>
        <w:rPr/>
      </w:pPr>
      <w:r>
        <w:rPr/>
      </w:r>
    </w:p>
    <w:p>
      <w:pPr>
        <w:pStyle w:val="Normal"/>
        <w:rPr/>
      </w:pPr>
      <w:r>
        <w:rPr/>
        <w:t>Copier dans ce fichier les informations qui permettront à l’application cliente de se connecter au service de nommage du serveur JBoss :</w:t>
      </w:r>
    </w:p>
    <w:p>
      <w:pPr>
        <w:pStyle w:val="Normal"/>
        <w:rPr/>
      </w:pPr>
      <w:r>
        <w:rPr/>
      </w:r>
    </w:p>
    <w:p>
      <w:pPr>
        <w:pStyle w:val="PreformattedText"/>
        <w:shd w:val="clear" w:fill="FFFFFF"/>
        <w:rPr>
          <w:rFonts w:ascii="DejaVu Sans Mono" w:hAnsi="DejaVu Sans Mono"/>
          <w:color w:val="000000"/>
          <w:sz w:val="18"/>
        </w:rPr>
      </w:pPr>
      <w:r>
        <w:rPr>
          <w:rFonts w:ascii="DejaVu Sans Mono" w:hAnsi="DejaVu Sans Mono"/>
          <w:b/>
          <w:color w:val="000080"/>
          <w:sz w:val="18"/>
        </w:rPr>
        <w:t>java.naming.factory.initial</w:t>
      </w:r>
      <w:r>
        <w:rPr>
          <w:rFonts w:ascii="DejaVu Sans Mono" w:hAnsi="DejaVu Sans Mono"/>
          <w:color w:val="000000"/>
          <w:sz w:val="18"/>
        </w:rPr>
        <w:t>=</w:t>
      </w:r>
      <w:r>
        <w:rPr>
          <w:rFonts w:ascii="DejaVu Sans Mono" w:hAnsi="DejaVu Sans Mono"/>
          <w:b/>
          <w:color w:val="008000"/>
          <w:sz w:val="18"/>
        </w:rPr>
        <w:t>org.jnp.interfaces.NamingContextFactory</w:t>
      </w:r>
    </w:p>
    <w:p>
      <w:pPr>
        <w:pStyle w:val="PreformattedText"/>
        <w:shd w:val="clear" w:fill="FFFFFF"/>
        <w:rPr>
          <w:rFonts w:ascii="DejaVu Sans Mono" w:hAnsi="DejaVu Sans Mono"/>
          <w:color w:val="000000"/>
          <w:sz w:val="18"/>
        </w:rPr>
      </w:pPr>
      <w:r>
        <w:rPr>
          <w:rFonts w:ascii="DejaVu Sans Mono" w:hAnsi="DejaVu Sans Mono"/>
          <w:b/>
          <w:color w:val="000080"/>
          <w:sz w:val="18"/>
        </w:rPr>
        <w:t>java.naming.factory.url.pkgs</w:t>
      </w:r>
      <w:r>
        <w:rPr>
          <w:rFonts w:ascii="DejaVu Sans Mono" w:hAnsi="DejaVu Sans Mono"/>
          <w:color w:val="000000"/>
          <w:sz w:val="18"/>
        </w:rPr>
        <w:t>=</w:t>
      </w:r>
      <w:r>
        <w:rPr>
          <w:rFonts w:ascii="DejaVu Sans Mono" w:hAnsi="DejaVu Sans Mono"/>
          <w:b/>
          <w:color w:val="008000"/>
          <w:sz w:val="18"/>
        </w:rPr>
        <w:t>org.jboss.naming:org.jnp.interfaces</w:t>
      </w:r>
    </w:p>
    <w:p>
      <w:pPr>
        <w:pStyle w:val="PreformattedText"/>
        <w:shd w:val="clear" w:fill="FFFFFF"/>
        <w:rPr>
          <w:rFonts w:ascii="DejaVu Sans Mono" w:hAnsi="DejaVu Sans Mono"/>
          <w:color w:val="000000"/>
          <w:sz w:val="18"/>
        </w:rPr>
      </w:pPr>
      <w:r>
        <w:rPr>
          <w:rFonts w:ascii="DejaVu Sans Mono" w:hAnsi="DejaVu Sans Mono"/>
          <w:b/>
          <w:color w:val="000080"/>
          <w:sz w:val="18"/>
        </w:rPr>
        <w:t>remote.connections</w:t>
      </w:r>
      <w:r>
        <w:rPr>
          <w:rFonts w:ascii="DejaVu Sans Mono" w:hAnsi="DejaVu Sans Mono"/>
          <w:color w:val="000000"/>
          <w:sz w:val="18"/>
        </w:rPr>
        <w:t>=</w:t>
      </w:r>
      <w:r>
        <w:rPr>
          <w:rFonts w:ascii="DejaVu Sans Mono" w:hAnsi="DejaVu Sans Mono"/>
          <w:b/>
          <w:color w:val="008000"/>
          <w:sz w:val="18"/>
        </w:rPr>
        <w:t>default</w:t>
      </w:r>
    </w:p>
    <w:p>
      <w:pPr>
        <w:pStyle w:val="PreformattedText"/>
        <w:shd w:val="clear" w:fill="FFFFFF"/>
        <w:rPr>
          <w:rFonts w:ascii="DejaVu Sans Mono" w:hAnsi="DejaVu Sans Mono"/>
          <w:color w:val="000000"/>
          <w:sz w:val="18"/>
        </w:rPr>
      </w:pPr>
      <w:r>
        <w:rPr>
          <w:rFonts w:ascii="DejaVu Sans Mono" w:hAnsi="DejaVu Sans Mono"/>
          <w:b/>
          <w:color w:val="000080"/>
          <w:sz w:val="18"/>
        </w:rPr>
        <w:t>remote.connection.default.host</w:t>
      </w:r>
      <w:r>
        <w:rPr>
          <w:rFonts w:ascii="DejaVu Sans Mono" w:hAnsi="DejaVu Sans Mono"/>
          <w:color w:val="000000"/>
          <w:sz w:val="18"/>
        </w:rPr>
        <w:t>=</w:t>
      </w:r>
      <w:r>
        <w:rPr>
          <w:rFonts w:ascii="DejaVu Sans Mono" w:hAnsi="DejaVu Sans Mono"/>
          <w:b/>
          <w:color w:val="008000"/>
          <w:sz w:val="18"/>
        </w:rPr>
        <w:t>localhost</w:t>
      </w:r>
    </w:p>
    <w:p>
      <w:pPr>
        <w:pStyle w:val="PreformattedText"/>
        <w:shd w:val="clear" w:fill="FFFFFF"/>
        <w:spacing w:before="0" w:after="283"/>
        <w:rPr>
          <w:rFonts w:ascii="DejaVu Sans Mono" w:hAnsi="DejaVu Sans Mono"/>
          <w:color w:val="000000"/>
          <w:sz w:val="18"/>
        </w:rPr>
      </w:pPr>
      <w:r>
        <w:rPr>
          <w:rFonts w:ascii="DejaVu Sans Mono" w:hAnsi="DejaVu Sans Mono"/>
          <w:b/>
          <w:color w:val="000080"/>
          <w:sz w:val="18"/>
        </w:rPr>
        <w:t xml:space="preserve">remote.connection.default.port </w:t>
      </w:r>
      <w:r>
        <w:rPr>
          <w:rFonts w:ascii="DejaVu Sans Mono" w:hAnsi="DejaVu Sans Mono"/>
          <w:color w:val="000000"/>
          <w:sz w:val="18"/>
        </w:rPr>
        <w:t xml:space="preserve">= </w:t>
      </w:r>
      <w:r>
        <w:rPr>
          <w:rFonts w:ascii="DejaVu Sans Mono" w:hAnsi="DejaVu Sans Mono"/>
          <w:b/>
          <w:color w:val="008000"/>
          <w:sz w:val="18"/>
        </w:rPr>
        <w:t>8080</w:t>
      </w:r>
    </w:p>
    <w:p>
      <w:pPr>
        <w:pStyle w:val="Heading2"/>
        <w:rPr/>
      </w:pPr>
      <w:r>
        <w:rPr/>
        <w:t>3. Exécution de l’application</w:t>
      </w:r>
    </w:p>
    <w:p>
      <w:pPr>
        <w:pStyle w:val="Normal"/>
        <w:rPr/>
      </w:pPr>
      <w:r>
        <w:rPr/>
      </w:r>
    </w:p>
    <w:p>
      <w:pPr>
        <w:pStyle w:val="Normal"/>
        <w:rPr/>
      </w:pPr>
      <w:r>
        <w:rPr/>
        <w:t xml:space="preserve">Afin de compiler et exécuter le code, vous rajoutez une configuration  Application, comme ci-dessous :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394335</wp:posOffset>
            </wp:positionH>
            <wp:positionV relativeFrom="paragraph">
              <wp:posOffset>122555</wp:posOffset>
            </wp:positionV>
            <wp:extent cx="5857240" cy="34404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57240" cy="34404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 xml:space="preserve">             </w:t>
      </w:r>
    </w:p>
    <w:p>
      <w:pPr>
        <w:pStyle w:val="Heading1"/>
        <w:numPr>
          <w:ilvl w:val="0"/>
          <w:numId w:val="1"/>
        </w:numPr>
        <w:rPr/>
      </w:pPr>
      <w:r>
        <w:rPr/>
      </w:r>
    </w:p>
    <w:p>
      <w:pPr>
        <w:pStyle w:val="Heading1"/>
        <w:numPr>
          <w:ilvl w:val="0"/>
          <w:numId w:val="1"/>
        </w:numPr>
        <w:rPr/>
      </w:pPr>
      <w:r>
        <w:rPr/>
        <w:t xml:space="preserve">     </w:t>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t>Exercice 2: le tableau d’amortissement</w:t>
      </w:r>
    </w:p>
    <w:p>
      <w:pPr>
        <w:pStyle w:val="Normal"/>
        <w:rPr/>
      </w:pPr>
      <w:r>
        <w:rPr/>
      </w:r>
    </w:p>
    <w:p>
      <w:pPr>
        <w:pStyle w:val="Normal"/>
        <w:rPr/>
      </w:pPr>
      <w:r>
        <w:rPr/>
      </w:r>
    </w:p>
    <w:p>
      <w:pPr>
        <w:pStyle w:val="Normal"/>
        <w:rPr/>
      </w:pPr>
      <w:r>
        <w:rPr/>
        <w:t>Dans ce TD non guidé, vous allez écrire un EJB session. A vous de déterminer si l'application nécessite un EJB avec</w:t>
      </w:r>
    </w:p>
    <w:p>
      <w:pPr>
        <w:pStyle w:val="Normal"/>
        <w:rPr/>
      </w:pPr>
      <w:r>
        <w:rPr/>
        <w:t>état ou sans état.</w:t>
      </w:r>
    </w:p>
    <w:p>
      <w:pPr>
        <w:pStyle w:val="Normal"/>
        <w:rPr/>
      </w:pPr>
      <w:r>
        <w:rPr/>
      </w:r>
    </w:p>
    <w:p>
      <w:pPr>
        <w:pStyle w:val="Normal"/>
        <w:rPr/>
      </w:pPr>
      <w:r>
        <w:rPr/>
        <w:t>Une banque souhaite mettre à disposition de ses clients la génération de tableaux d’amortissements de prêts. Vous devez réaliser une application client qui génère le tableau d’amortissement d’un emprunt du type à partir des données saisies par le client (montant du prêt, durée, début du prêt et taux d’intérêt annuel). Le client peut relancer le calcul autant de fois qu’il le souhaite. Ce n’est pas l’application du client mais le serveur J2EE qui fait les calculs d’amortissement dans un EJB.</w:t>
      </w:r>
    </w:p>
    <w:p>
      <w:pPr>
        <w:pStyle w:val="Normal"/>
        <w:rPr/>
      </w:pPr>
      <w:r>
        <w:rPr/>
      </w:r>
    </w:p>
    <w:tbl>
      <w:tblPr>
        <w:tblW w:w="10350" w:type="dxa"/>
        <w:jc w:val="left"/>
        <w:tblInd w:w="127" w:type="dxa"/>
        <w:tblCellMar>
          <w:top w:w="0" w:type="dxa"/>
          <w:left w:w="88" w:type="dxa"/>
          <w:bottom w:w="0" w:type="dxa"/>
          <w:right w:w="108" w:type="dxa"/>
        </w:tblCellMar>
      </w:tblPr>
      <w:tblGrid>
        <w:gridCol w:w="10350"/>
      </w:tblGrid>
      <w:tr>
        <w:trPr/>
        <w:tc>
          <w:tcPr>
            <w:tcW w:w="10350" w:type="dxa"/>
            <w:tcBorders>
              <w:top w:val="single" w:sz="4" w:space="0" w:color="00000A"/>
              <w:left w:val="single" w:sz="4" w:space="0" w:color="00000A"/>
              <w:bottom w:val="single" w:sz="4" w:space="0" w:color="00000A"/>
              <w:right w:val="single" w:sz="4" w:space="0" w:color="00000A"/>
            </w:tcBorders>
            <w:shd w:fill="FFFFFF" w:val="clear"/>
          </w:tcPr>
          <w:p>
            <w:pPr>
              <w:pStyle w:val="Normal"/>
              <w:rPr/>
            </w:pPr>
            <w:r>
              <w:rPr/>
              <w:drawing>
                <wp:inline distT="0" distB="0" distL="0" distR="0">
                  <wp:extent cx="4168140" cy="23018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rcRect l="0" t="16996" r="0" b="0"/>
                          <a:stretch>
                            <a:fillRect/>
                          </a:stretch>
                        </pic:blipFill>
                        <pic:spPr bwMode="auto">
                          <a:xfrm>
                            <a:off x="0" y="0"/>
                            <a:ext cx="4168140" cy="2301875"/>
                          </a:xfrm>
                          <a:prstGeom prst="rect">
                            <a:avLst/>
                          </a:prstGeom>
                        </pic:spPr>
                      </pic:pic>
                    </a:graphicData>
                  </a:graphic>
                </wp:inline>
              </w:drawing>
            </w:r>
          </w:p>
          <w:p>
            <w:pPr>
              <w:pStyle w:val="Normal"/>
              <w:jc w:val="center"/>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52165" cy="36569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352165" cy="3656965"/>
                    </a:xfrm>
                    <a:prstGeom prst="rect">
                      <a:avLst/>
                    </a:prstGeom>
                  </pic:spPr>
                </pic:pic>
              </a:graphicData>
            </a:graphic>
          </wp:anchor>
        </w:drawing>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t xml:space="preserve">1.1. Le client </w:t>
      </w:r>
    </w:p>
    <w:p>
      <w:pPr>
        <w:pStyle w:val="Normal"/>
        <w:rPr/>
      </w:pPr>
      <w:r>
        <w:rPr/>
      </w:r>
    </w:p>
    <w:p>
      <w:pPr>
        <w:pStyle w:val="Normal"/>
        <w:rPr/>
      </w:pPr>
      <w:r>
        <w:rPr/>
      </w:r>
    </w:p>
    <w:p>
      <w:pPr>
        <w:pStyle w:val="Normal"/>
        <w:rPr>
          <w:b/>
          <w:b/>
          <w:sz w:val="22"/>
          <w:u w:val="single"/>
        </w:rPr>
      </w:pPr>
      <w:r>
        <w:rPr>
          <w:b/>
          <w:sz w:val="22"/>
          <w:u w:val="single"/>
        </w:rPr>
        <w:t>Création d’un JFrame nomme AmortissementClient</w:t>
      </w:r>
    </w:p>
    <w:p>
      <w:pPr>
        <w:pStyle w:val="Normal"/>
        <w:rPr/>
      </w:pPr>
      <w:r>
        <w:rPr/>
        <w:t xml:space="preserve">Toujours dans le projet que nous avons créé au début, créez un package pour le côté client et ajoutez une JFrame (dans la catégorie New-&gt;Other/Swing designer/JFrame). </w:t>
      </w:r>
    </w:p>
    <w:p>
      <w:pPr>
        <w:pStyle w:val="Normal"/>
        <w:rPr/>
      </w:pPr>
      <w:r>
        <w:rPr/>
      </w:r>
    </w:p>
    <w:p>
      <w:pPr>
        <w:pStyle w:val="Normal"/>
        <w:rPr/>
      </w:pPr>
      <w:r>
        <w:rPr/>
        <w:t xml:space="preserve">Recuperez le code la classe AmortissementClient.java  depuis la page du cours. </w:t>
      </w:r>
    </w:p>
    <w:p>
      <w:pPr>
        <w:pStyle w:val="Normal"/>
        <w:rPr/>
      </w:pPr>
      <w:r>
        <w:rPr/>
      </w:r>
    </w:p>
    <w:p>
      <w:pPr>
        <w:pStyle w:val="Normal"/>
        <w:rPr/>
      </w:pPr>
      <w:r>
        <w:rPr/>
        <w:t>Ensuite ajoutez les éléments d’interface suivants :</w:t>
      </w:r>
    </w:p>
    <w:p>
      <w:pPr>
        <w:pStyle w:val="Normal"/>
        <w:rPr/>
      </w:pPr>
      <w:r>
        <w:rPr/>
      </w:r>
    </w:p>
    <w:p>
      <w:pPr>
        <w:pStyle w:val="Normal"/>
        <w:rPr/>
      </w:pPr>
      <w:r>
        <w:rPr/>
      </w:r>
    </w:p>
    <w:p>
      <w:pPr>
        <w:pStyle w:val="Normal"/>
        <w:numPr>
          <w:ilvl w:val="0"/>
          <w:numId w:val="2"/>
        </w:numPr>
        <w:rPr/>
      </w:pPr>
      <w:r>
        <w:rPr/>
        <w:t>Le bouton Envoyer (JButton) pour créer le lien avec l'EJB et récuperer le résultat de la requête.</w:t>
      </w:r>
    </w:p>
    <w:p>
      <w:pPr>
        <w:pStyle w:val="Normal"/>
        <w:numPr>
          <w:ilvl w:val="0"/>
          <w:numId w:val="2"/>
        </w:numPr>
        <w:rPr/>
      </w:pPr>
      <w:r>
        <w:rPr/>
        <w:t>Un tableau  (JTable) permet d’afficher le résultat de la requête</w:t>
      </w:r>
    </w:p>
    <w:p>
      <w:pPr>
        <w:pStyle w:val="Normal"/>
        <w:rPr/>
      </w:pPr>
      <w:r>
        <w:rPr/>
      </w:r>
    </w:p>
    <w:p>
      <w:pPr>
        <w:pStyle w:val="Normal"/>
        <w:rPr>
          <w:rFonts w:ascii="DejaVu Sans" w:hAnsi="DejaVu Sans"/>
        </w:rPr>
      </w:pPr>
      <w:r>
        <w:rPr>
          <w:rFonts w:ascii="DejaVu Sans" w:hAnsi="DejaVu Sans"/>
        </w:rPr>
      </w:r>
    </w:p>
    <w:p>
      <w:pPr>
        <w:pStyle w:val="Normal"/>
        <w:rPr>
          <w:rFonts w:ascii="Arial" w:hAnsi="Arial"/>
          <w:b/>
          <w:b/>
          <w:bCs/>
          <w:sz w:val="24"/>
          <w:szCs w:val="24"/>
        </w:rPr>
      </w:pPr>
      <w:r>
        <w:rPr>
          <w:b/>
          <w:bCs/>
          <w:sz w:val="24"/>
          <w:szCs w:val="24"/>
        </w:rPr>
        <w:t>1.2. Le serveur</w:t>
      </w:r>
    </w:p>
    <w:p>
      <w:pPr>
        <w:pStyle w:val="Normal"/>
        <w:rPr>
          <w:rFonts w:ascii="Arial" w:hAnsi="Arial"/>
          <w:sz w:val="24"/>
          <w:szCs w:val="24"/>
        </w:rPr>
      </w:pPr>
      <w:r>
        <w:rPr>
          <w:sz w:val="24"/>
          <w:szCs w:val="24"/>
        </w:rPr>
      </w:r>
    </w:p>
    <w:p>
      <w:pPr>
        <w:pStyle w:val="Normal"/>
        <w:rPr/>
      </w:pPr>
      <w:r>
        <w:rPr>
          <w:rFonts w:ascii="DejaVu Sans" w:hAnsi="DejaVu Sans"/>
        </w:rPr>
        <w:t>L'application serveur effectue le calcul des mensualités a partir des données envoyées par le client.</w:t>
      </w:r>
    </w:p>
    <w:p>
      <w:pPr>
        <w:pStyle w:val="Normal"/>
        <w:rPr/>
      </w:pPr>
      <w:r>
        <w:rPr>
          <w:rFonts w:ascii="DejaVu Sans" w:hAnsi="DejaVu Sans"/>
        </w:rPr>
        <w:t>La mensualité d'un prêt se calcule avec la formule :</w:t>
      </w:r>
    </w:p>
    <w:p>
      <w:pPr>
        <w:pStyle w:val="Normal"/>
        <w:rPr/>
      </w:pPr>
      <w:r>
        <w:rPr>
          <w:rFonts w:ascii="DejaVu Sans" w:hAnsi="DejaVu Sans"/>
        </w:rPr>
        <w:t>mensualité= (montant_total*t/12)/(1-(1+t/12)</w:t>
      </w:r>
      <w:r>
        <w:rPr>
          <w:rFonts w:ascii="DejaVu Sans" w:hAnsi="DejaVu Sans"/>
          <w:vertAlign w:val="superscript"/>
        </w:rPr>
        <w:t>-</w:t>
      </w:r>
      <w:r>
        <w:rPr>
          <w:rFonts w:ascii="DejaVu Sans" w:hAnsi="DejaVu Sans"/>
          <w:vertAlign w:val="superscript"/>
        </w:rPr>
        <w:t>n</w:t>
      </w:r>
      <w:r>
        <w:rPr>
          <w:rFonts w:ascii="DejaVu Sans" w:hAnsi="DejaVu Sans"/>
        </w:rPr>
        <w:t>) , ou t est la taux d'intérêt et n est le nombre de mensualités.</w:t>
      </w:r>
    </w:p>
    <w:p>
      <w:pPr>
        <w:pStyle w:val="Normal"/>
        <w:rPr>
          <w:rFonts w:ascii="DejaVu Sans" w:hAnsi="DejaVu Sans"/>
          <w:b w:val="false"/>
          <w:b w:val="false"/>
          <w:i w:val="false"/>
          <w:i w:val="false"/>
          <w:caps w:val="false"/>
          <w:smallCaps w:val="false"/>
          <w:color w:val="222222"/>
          <w:spacing w:val="0"/>
          <w:sz w:val="24"/>
        </w:rPr>
      </w:pPr>
      <w:r>
        <w:rPr>
          <w:rFonts w:ascii="DejaVu Sans" w:hAnsi="DejaVu Sans"/>
          <w:b w:val="false"/>
          <w:i w:val="false"/>
          <w:caps w:val="false"/>
          <w:smallCaps w:val="false"/>
          <w:color w:val="222222"/>
          <w:spacing w:val="0"/>
          <w:sz w:val="24"/>
        </w:rPr>
      </w:r>
    </w:p>
    <w:p>
      <w:pPr>
        <w:pStyle w:val="Normal"/>
        <w:widowControl/>
        <w:ind w:left="0" w:right="0" w:hanging="0"/>
        <w:rPr/>
      </w:pPr>
      <w:r>
        <w:rPr/>
      </w:r>
    </w:p>
    <w:p>
      <w:pPr>
        <w:pStyle w:val="Heading1"/>
        <w:numPr>
          <w:ilvl w:val="0"/>
          <w:numId w:val="1"/>
        </w:numPr>
        <w:spacing w:before="240" w:after="60"/>
        <w:rPr/>
      </w:pPr>
      <w:r>
        <w:rPr/>
      </w:r>
    </w:p>
    <w:sectPr>
      <w:footerReference w:type="default" r:id="rId7"/>
      <w:type w:val="nextPage"/>
      <w:pgSz w:w="11906" w:h="16838"/>
      <w:pgMar w:left="720" w:right="720" w:header="0" w:top="720" w:footer="709" w:bottom="766"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nsolas">
    <w:charset w:val="01"/>
    <w:family w:val="roman"/>
    <w:pitch w:val="variable"/>
  </w:font>
  <w:font w:name="DejaVu Sans Mono">
    <w:charset w:val="01"/>
    <w:family w:val="roman"/>
    <w:pitch w:val="variable"/>
  </w:font>
  <w:font w:name="DejaVu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3070"/>
    <w:pPr>
      <w:widowControl/>
      <w:suppressAutoHyphens w:val="true"/>
      <w:bidi w:val="0"/>
      <w:spacing w:before="0" w:after="0"/>
      <w:jc w:val="both"/>
    </w:pPr>
    <w:rPr>
      <w:rFonts w:ascii="Arial" w:hAnsi="Arial" w:eastAsia="Times New Roman" w:cs="Times New Roman"/>
      <w:color w:val="00000A"/>
      <w:kern w:val="0"/>
      <w:sz w:val="20"/>
      <w:szCs w:val="20"/>
      <w:lang w:val="fr-FR" w:eastAsia="fr-FR" w:bidi="ar-SA"/>
    </w:rPr>
  </w:style>
  <w:style w:type="paragraph" w:styleId="Heading1">
    <w:name w:val="Heading 1"/>
    <w:basedOn w:val="Normal"/>
    <w:next w:val="Normal"/>
    <w:qFormat/>
    <w:rsid w:val="00ea3070"/>
    <w:pPr>
      <w:keepNext w:val="true"/>
      <w:spacing w:before="240" w:after="60"/>
      <w:outlineLvl w:val="0"/>
    </w:pPr>
    <w:rPr>
      <w:rFonts w:cs="Arial"/>
      <w:b/>
      <w:bCs/>
      <w:sz w:val="32"/>
      <w:szCs w:val="32"/>
    </w:rPr>
  </w:style>
  <w:style w:type="paragraph" w:styleId="Heading2">
    <w:name w:val="Heading 2"/>
    <w:basedOn w:val="Normal"/>
    <w:next w:val="Normal"/>
    <w:qFormat/>
    <w:rsid w:val="00ea3070"/>
    <w:pPr>
      <w:keepNext w:val="true"/>
      <w:spacing w:before="240" w:after="60"/>
      <w:outlineLvl w:val="1"/>
    </w:pPr>
    <w:rPr>
      <w:rFonts w:cs="Arial"/>
      <w:b/>
      <w:bCs/>
      <w:i/>
      <w:iCs/>
      <w:sz w:val="28"/>
      <w:szCs w:val="28"/>
    </w:rPr>
  </w:style>
  <w:style w:type="paragraph" w:styleId="Heading3">
    <w:name w:val="Heading 3"/>
    <w:basedOn w:val="Normal"/>
    <w:next w:val="Normal"/>
    <w:qFormat/>
    <w:rsid w:val="00ea3070"/>
    <w:pPr>
      <w:keepNext w:val="true"/>
      <w:spacing w:before="240" w:after="60"/>
      <w:outlineLvl w:val="2"/>
    </w:pPr>
    <w:rPr>
      <w:rFonts w:cs="Arial"/>
      <w:b/>
      <w:bCs/>
      <w:sz w:val="26"/>
      <w:szCs w:val="26"/>
    </w:rPr>
  </w:style>
  <w:style w:type="paragraph" w:styleId="Heading4">
    <w:name w:val="Heading 4"/>
    <w:basedOn w:val="Normal"/>
    <w:next w:val="Normal"/>
    <w:qFormat/>
    <w:rsid w:val="00ea3070"/>
    <w:pPr>
      <w:keepNext w:val="true"/>
      <w:spacing w:before="240" w:after="60"/>
      <w:outlineLvl w:val="3"/>
    </w:pPr>
    <w:rPr>
      <w:b/>
      <w:bCs/>
      <w:i/>
      <w:sz w:val="24"/>
      <w:szCs w:val="28"/>
    </w:rPr>
  </w:style>
  <w:style w:type="paragraph" w:styleId="Heading5">
    <w:name w:val="Heading 5"/>
    <w:basedOn w:val="Normal"/>
    <w:next w:val="Normal"/>
    <w:qFormat/>
    <w:rsid w:val="00ea3070"/>
    <w:pPr>
      <w:spacing w:before="240" w:after="60"/>
      <w:outlineLvl w:val="4"/>
    </w:pPr>
    <w:rPr>
      <w:b/>
      <w:bCs/>
      <w:i/>
      <w:iCs/>
      <w:sz w:val="26"/>
      <w:szCs w:val="26"/>
    </w:rPr>
  </w:style>
  <w:style w:type="paragraph" w:styleId="Heading6">
    <w:name w:val="Heading 6"/>
    <w:basedOn w:val="Normal"/>
    <w:next w:val="Normal"/>
    <w:qFormat/>
    <w:rsid w:val="00ea3070"/>
    <w:pPr>
      <w:spacing w:before="240" w:after="60"/>
      <w:outlineLvl w:val="5"/>
    </w:pPr>
    <w:rPr>
      <w:b/>
      <w:bCs/>
      <w:sz w:val="22"/>
      <w:szCs w:val="22"/>
    </w:rPr>
  </w:style>
  <w:style w:type="paragraph" w:styleId="Heading7">
    <w:name w:val="Heading 7"/>
    <w:basedOn w:val="Normal"/>
    <w:next w:val="Normal"/>
    <w:qFormat/>
    <w:rsid w:val="00ea3070"/>
    <w:pPr>
      <w:spacing w:before="240" w:after="60"/>
      <w:outlineLvl w:val="6"/>
    </w:pPr>
    <w:rPr/>
  </w:style>
  <w:style w:type="paragraph" w:styleId="Heading8">
    <w:name w:val="Heading 8"/>
    <w:basedOn w:val="Normal"/>
    <w:next w:val="Normal"/>
    <w:qFormat/>
    <w:rsid w:val="00ea3070"/>
    <w:pPr>
      <w:spacing w:before="240" w:after="60"/>
      <w:outlineLvl w:val="7"/>
    </w:pPr>
    <w:rPr>
      <w:i/>
      <w:iCs/>
    </w:rPr>
  </w:style>
  <w:style w:type="paragraph" w:styleId="Heading9">
    <w:name w:val="Heading 9"/>
    <w:basedOn w:val="Normal"/>
    <w:next w:val="Normal"/>
    <w:qFormat/>
    <w:rsid w:val="00ea3070"/>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ea3070"/>
    <w:rPr>
      <w:color w:val="0000FF"/>
      <w:u w:val="single"/>
      <w:lang w:val="zxx" w:eastAsia="zxx" w:bidi="zxx"/>
    </w:rPr>
  </w:style>
  <w:style w:type="character" w:styleId="TextedebullesCar" w:customStyle="1">
    <w:name w:val="Texte de bulles Car"/>
    <w:basedOn w:val="DefaultParagraphFont"/>
    <w:link w:val="Textedebulles"/>
    <w:uiPriority w:val="99"/>
    <w:semiHidden/>
    <w:qFormat/>
    <w:rsid w:val="00b72eb3"/>
    <w:rPr>
      <w:rFonts w:ascii="Tahoma" w:hAnsi="Tahoma" w:cs="Tahoma"/>
      <w:sz w:val="16"/>
      <w:szCs w:val="16"/>
    </w:rPr>
  </w:style>
  <w:style w:type="character" w:styleId="VisitedInternetLink">
    <w:name w:val="FollowedHyperlink"/>
    <w:basedOn w:val="DefaultParagraphFont"/>
    <w:uiPriority w:val="99"/>
    <w:semiHidden/>
    <w:unhideWhenUsed/>
    <w:qFormat/>
    <w:rsid w:val="009d29f0"/>
    <w:rPr>
      <w:color w:val="800080"/>
      <w:u w:val="single"/>
    </w:rPr>
  </w:style>
  <w:style w:type="character" w:styleId="EntteCar" w:customStyle="1">
    <w:name w:val="En-tête Car"/>
    <w:basedOn w:val="DefaultParagraphFont"/>
    <w:link w:val="En-tte"/>
    <w:uiPriority w:val="99"/>
    <w:semiHidden/>
    <w:qFormat/>
    <w:rsid w:val="00523840"/>
    <w:rPr>
      <w:rFonts w:ascii="Arial" w:hAnsi="Arial"/>
    </w:rPr>
  </w:style>
  <w:style w:type="character" w:styleId="PieddepageCar" w:customStyle="1">
    <w:name w:val="Pied de page Car"/>
    <w:basedOn w:val="DefaultParagraphFont"/>
    <w:link w:val="Pieddepage"/>
    <w:uiPriority w:val="99"/>
    <w:qFormat/>
    <w:rsid w:val="00523840"/>
    <w:rPr>
      <w:rFonts w:ascii="Arial" w:hAnsi="Arial"/>
    </w:rPr>
  </w:style>
  <w:style w:type="character" w:styleId="WW8Num26z0">
    <w:name w:val="WW8Num26z0"/>
    <w:qFormat/>
    <w:rPr>
      <w:rFonts w:ascii="Symbol" w:hAnsi="Symbol" w:cs="Symbol"/>
    </w:rPr>
  </w:style>
  <w:style w:type="character" w:styleId="WW8Num26z1">
    <w:name w:val="WW8Num26z1"/>
    <w:qFormat/>
    <w:rPr>
      <w:rFonts w:ascii="Courier New" w:hAnsi="Courier New" w:cs="Arial"/>
    </w:rPr>
  </w:style>
  <w:style w:type="character" w:styleId="WW8Num26z2">
    <w:name w:val="WW8Num26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Arial"/>
    </w:rPr>
  </w:style>
  <w:style w:type="character" w:styleId="WW8Num34z2">
    <w:name w:val="WW8Num34z2"/>
    <w:qFormat/>
    <w:rPr>
      <w:rFonts w:ascii="Wingdings" w:hAnsi="Wingdings" w:cs="Wingdings"/>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b72eb3"/>
    <w:pPr/>
    <w:rPr>
      <w:rFonts w:ascii="Tahoma" w:hAnsi="Tahoma" w:cs="Tahoma"/>
      <w:sz w:val="16"/>
      <w:szCs w:val="16"/>
    </w:rPr>
  </w:style>
  <w:style w:type="paragraph" w:styleId="ListParagraph">
    <w:name w:val="List Paragraph"/>
    <w:basedOn w:val="Normal"/>
    <w:uiPriority w:val="34"/>
    <w:qFormat/>
    <w:rsid w:val="00423e9b"/>
    <w:pPr>
      <w:spacing w:before="0" w:after="0"/>
      <w:ind w:left="720" w:right="0" w:hanging="0"/>
      <w:contextualSpacing/>
    </w:pPr>
    <w:rPr/>
  </w:style>
  <w:style w:type="paragraph" w:styleId="Article" w:customStyle="1">
    <w:name w:val="article"/>
    <w:basedOn w:val="Normal"/>
    <w:qFormat/>
    <w:rsid w:val="00ac75ae"/>
    <w:pPr>
      <w:spacing w:before="0" w:after="280"/>
      <w:jc w:val="left"/>
    </w:pPr>
    <w:rPr>
      <w:rFonts w:ascii="Times New Roman" w:hAnsi="Times New Roman"/>
      <w:sz w:val="24"/>
      <w:szCs w:val="24"/>
    </w:rPr>
  </w:style>
  <w:style w:type="paragraph" w:styleId="HeaderandFooter">
    <w:name w:val="Header and Footer"/>
    <w:basedOn w:val="Normal"/>
    <w:qFormat/>
    <w:pPr/>
    <w:rPr/>
  </w:style>
  <w:style w:type="paragraph" w:styleId="Header">
    <w:name w:val="Header"/>
    <w:basedOn w:val="Normal"/>
    <w:link w:val="En-tteCar"/>
    <w:uiPriority w:val="99"/>
    <w:semiHidden/>
    <w:unhideWhenUsed/>
    <w:rsid w:val="00523840"/>
    <w:pPr>
      <w:tabs>
        <w:tab w:val="clear" w:pos="708"/>
        <w:tab w:val="center" w:pos="4536" w:leader="none"/>
        <w:tab w:val="right" w:pos="9072" w:leader="none"/>
      </w:tabs>
    </w:pPr>
    <w:rPr/>
  </w:style>
  <w:style w:type="paragraph" w:styleId="Footer">
    <w:name w:val="Footer"/>
    <w:basedOn w:val="Normal"/>
    <w:link w:val="PieddepageCar"/>
    <w:uiPriority w:val="99"/>
    <w:unhideWhenUsed/>
    <w:rsid w:val="00523840"/>
    <w:pPr>
      <w:tabs>
        <w:tab w:val="clear" w:pos="708"/>
        <w:tab w:val="center" w:pos="4536" w:leader="none"/>
        <w:tab w:val="right" w:pos="9072" w:leader="none"/>
      </w:tab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WW8Num26">
    <w:name w:val="WW8Num26"/>
    <w:qFormat/>
  </w:style>
  <w:style w:type="numbering" w:styleId="WW8Num9">
    <w:name w:val="WW8Num9"/>
    <w:qFormat/>
  </w:style>
  <w:style w:type="numbering" w:styleId="WW8Num34">
    <w:name w:val="WW8Num34"/>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rsid w:val="00ea307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B6DA7-E6B6-4023-B591-F3D0493D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Application>LibreOffice/6.4.6.2$Linux_X86_64 LibreOffice_project/40$Build-2</Application>
  <Pages>5</Pages>
  <Words>507</Words>
  <Characters>3156</Characters>
  <CharactersWithSpaces>3814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2008-04-02T15:01:00Z</dcterms:created>
  <dc:creator>...;Lapujade Anne</dc:creator>
  <dc:description/>
  <dc:language>en-US</dc:language>
  <cp:lastModifiedBy/>
  <cp:lastPrinted>2014-11-04T11:31:00Z</cp:lastPrinted>
  <dcterms:modified xsi:type="dcterms:W3CDTF">2020-10-16T10:57:00Z</dcterms:modified>
  <cp:revision>76</cp:revision>
  <dc:subject/>
  <dc:title>Systèmes d’information répartis</dc:title>
</cp:coreProperties>
</file>