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7293" w14:textId="3F1A50BF" w:rsidR="00E269B7" w:rsidRDefault="002247DF" w:rsidP="00655158">
      <w:pPr>
        <w:jc w:val="center"/>
        <w:rPr>
          <w:color w:val="4472C4" w:themeColor="accent1"/>
          <w:sz w:val="48"/>
          <w:szCs w:val="48"/>
        </w:rPr>
      </w:pPr>
      <w:r w:rsidRPr="002247DF">
        <w:rPr>
          <w:color w:val="4472C4" w:themeColor="accent1"/>
          <w:sz w:val="48"/>
          <w:szCs w:val="48"/>
        </w:rPr>
        <w:t>Document Utilisateur</w:t>
      </w:r>
    </w:p>
    <w:p w14:paraId="112EC45C" w14:textId="4770ADDD" w:rsidR="002247DF" w:rsidRDefault="00655158" w:rsidP="00655158">
      <w:pPr>
        <w:jc w:val="center"/>
        <w:rPr>
          <w:color w:val="4472C4" w:themeColor="accent1"/>
          <w:sz w:val="48"/>
          <w:szCs w:val="48"/>
        </w:rPr>
      </w:pPr>
      <w:r>
        <w:rPr>
          <w:noProof/>
          <w:color w:val="4472C4" w:themeColor="accent1"/>
          <w:sz w:val="48"/>
          <w:szCs w:val="48"/>
        </w:rPr>
        <w:drawing>
          <wp:inline distT="0" distB="0" distL="0" distR="0" wp14:anchorId="48CAC1B0" wp14:editId="3C4F61F7">
            <wp:extent cx="815340" cy="815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15456" cy="815456"/>
                    </a:xfrm>
                    <a:prstGeom prst="rect">
                      <a:avLst/>
                    </a:prstGeom>
                  </pic:spPr>
                </pic:pic>
              </a:graphicData>
            </a:graphic>
          </wp:inline>
        </w:drawing>
      </w:r>
    </w:p>
    <w:p w14:paraId="23EFAA3A" w14:textId="1C36E4C1" w:rsidR="002247DF" w:rsidRPr="00216FCE" w:rsidRDefault="002247DF" w:rsidP="002247DF">
      <w:pPr>
        <w:rPr>
          <w:sz w:val="24"/>
          <w:szCs w:val="24"/>
        </w:rPr>
      </w:pPr>
      <w:r w:rsidRPr="00216FCE">
        <w:rPr>
          <w:sz w:val="24"/>
          <w:szCs w:val="24"/>
        </w:rPr>
        <w:t xml:space="preserve">Dans ce </w:t>
      </w:r>
      <w:r w:rsidR="004C01F1" w:rsidRPr="00216FCE">
        <w:rPr>
          <w:sz w:val="24"/>
          <w:szCs w:val="24"/>
        </w:rPr>
        <w:t>d</w:t>
      </w:r>
      <w:r w:rsidRPr="00216FCE">
        <w:rPr>
          <w:sz w:val="24"/>
          <w:szCs w:val="24"/>
        </w:rPr>
        <w:t xml:space="preserve">ocument vous aller pouvoir comprendre comment fonctionne notre </w:t>
      </w:r>
      <w:r w:rsidR="004C01F1" w:rsidRPr="00216FCE">
        <w:rPr>
          <w:sz w:val="24"/>
          <w:szCs w:val="24"/>
        </w:rPr>
        <w:t>a</w:t>
      </w:r>
      <w:r w:rsidRPr="00216FCE">
        <w:rPr>
          <w:sz w:val="24"/>
          <w:szCs w:val="24"/>
        </w:rPr>
        <w:t xml:space="preserve">pplication </w:t>
      </w:r>
      <w:r w:rsidR="004C01F1" w:rsidRPr="00216FCE">
        <w:rPr>
          <w:sz w:val="24"/>
          <w:szCs w:val="24"/>
        </w:rPr>
        <w:t xml:space="preserve">EasySave. </w:t>
      </w:r>
    </w:p>
    <w:p w14:paraId="4FAF6F4F" w14:textId="766F843E" w:rsidR="004C01F1" w:rsidRPr="00803259" w:rsidRDefault="004C01F1" w:rsidP="002247DF">
      <w:pPr>
        <w:rPr>
          <w:b/>
          <w:bCs/>
          <w:sz w:val="24"/>
          <w:szCs w:val="24"/>
        </w:rPr>
      </w:pPr>
      <w:r w:rsidRPr="00803259">
        <w:rPr>
          <w:b/>
          <w:bCs/>
          <w:sz w:val="24"/>
          <w:szCs w:val="24"/>
        </w:rPr>
        <w:t xml:space="preserve">Menu principal </w:t>
      </w:r>
    </w:p>
    <w:p w14:paraId="2F314146" w14:textId="223DD510" w:rsidR="004C01F1" w:rsidRPr="009248D0" w:rsidRDefault="00FD5A24" w:rsidP="002247DF">
      <w:pPr>
        <w:rPr>
          <w:sz w:val="20"/>
          <w:szCs w:val="20"/>
        </w:rPr>
      </w:pPr>
      <w:r w:rsidRPr="009248D0">
        <w:rPr>
          <w:noProof/>
          <w:sz w:val="20"/>
          <w:szCs w:val="20"/>
        </w:rPr>
        <w:drawing>
          <wp:inline distT="0" distB="0" distL="0" distR="0" wp14:anchorId="3923866D" wp14:editId="4027B760">
            <wp:extent cx="2811780" cy="931328"/>
            <wp:effectExtent l="0" t="0" r="7620" b="2540"/>
            <wp:docPr id="2" name="Image 2"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10;&#10;Description générée automatiquement"/>
                    <pic:cNvPicPr/>
                  </pic:nvPicPr>
                  <pic:blipFill>
                    <a:blip r:embed="rId5"/>
                    <a:stretch>
                      <a:fillRect/>
                    </a:stretch>
                  </pic:blipFill>
                  <pic:spPr>
                    <a:xfrm>
                      <a:off x="0" y="0"/>
                      <a:ext cx="2876191" cy="952663"/>
                    </a:xfrm>
                    <a:prstGeom prst="rect">
                      <a:avLst/>
                    </a:prstGeom>
                  </pic:spPr>
                </pic:pic>
              </a:graphicData>
            </a:graphic>
          </wp:inline>
        </w:drawing>
      </w:r>
    </w:p>
    <w:p w14:paraId="52F10F11" w14:textId="55C53794" w:rsidR="004C01F1" w:rsidRPr="00216FCE" w:rsidRDefault="004C01F1" w:rsidP="002247DF">
      <w:pPr>
        <w:rPr>
          <w:sz w:val="24"/>
          <w:szCs w:val="24"/>
        </w:rPr>
      </w:pPr>
      <w:r w:rsidRPr="00216FCE">
        <w:rPr>
          <w:sz w:val="24"/>
          <w:szCs w:val="24"/>
        </w:rPr>
        <w:t xml:space="preserve">La première page que vous verrez une fois EasySave </w:t>
      </w:r>
      <w:r w:rsidR="00D72D9B" w:rsidRPr="00216FCE">
        <w:rPr>
          <w:sz w:val="24"/>
          <w:szCs w:val="24"/>
        </w:rPr>
        <w:t>lancée sera cette page, vous aurez différente option qui s’offre à vous</w:t>
      </w:r>
      <w:r w:rsidR="00FD5A24" w:rsidRPr="00216FCE">
        <w:rPr>
          <w:sz w:val="24"/>
          <w:szCs w:val="24"/>
        </w:rPr>
        <w:t>, entre le changement de langue dans « Languages », la sauvegarde de fichier dans « SaveWork »</w:t>
      </w:r>
      <w:r w:rsidR="00B92137" w:rsidRPr="00216FCE">
        <w:rPr>
          <w:sz w:val="24"/>
          <w:szCs w:val="24"/>
        </w:rPr>
        <w:t>, l’ouverture du dossier des logs dans « Logs »</w:t>
      </w:r>
      <w:r w:rsidR="00FD5A24" w:rsidRPr="00216FCE">
        <w:rPr>
          <w:sz w:val="24"/>
          <w:szCs w:val="24"/>
        </w:rPr>
        <w:t xml:space="preserve"> </w:t>
      </w:r>
      <w:r w:rsidR="002B5FD9" w:rsidRPr="00216FCE">
        <w:rPr>
          <w:sz w:val="24"/>
          <w:szCs w:val="24"/>
        </w:rPr>
        <w:t xml:space="preserve">et enfin « Exit » pour quitter l’application </w:t>
      </w:r>
    </w:p>
    <w:p w14:paraId="19ACB3FA" w14:textId="042A4B59" w:rsidR="00D72D9B" w:rsidRPr="00803259" w:rsidRDefault="00D72D9B" w:rsidP="002247DF">
      <w:pPr>
        <w:rPr>
          <w:b/>
          <w:bCs/>
          <w:sz w:val="24"/>
          <w:szCs w:val="24"/>
        </w:rPr>
      </w:pPr>
      <w:r w:rsidRPr="00803259">
        <w:rPr>
          <w:b/>
          <w:bCs/>
          <w:sz w:val="24"/>
          <w:szCs w:val="24"/>
        </w:rPr>
        <w:t xml:space="preserve">Menu des langues </w:t>
      </w:r>
    </w:p>
    <w:p w14:paraId="6599559E" w14:textId="223118EA" w:rsidR="002B5FD9" w:rsidRPr="009248D0" w:rsidRDefault="00655158" w:rsidP="002247DF">
      <w:pPr>
        <w:rPr>
          <w:sz w:val="20"/>
          <w:szCs w:val="20"/>
        </w:rPr>
      </w:pPr>
      <w:r w:rsidRPr="009248D0">
        <w:rPr>
          <w:noProof/>
          <w:sz w:val="20"/>
          <w:szCs w:val="20"/>
        </w:rPr>
        <w:drawing>
          <wp:inline distT="0" distB="0" distL="0" distR="0" wp14:anchorId="50958B18" wp14:editId="1405F981">
            <wp:extent cx="3505200" cy="6858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3505200" cy="685800"/>
                    </a:xfrm>
                    <a:prstGeom prst="rect">
                      <a:avLst/>
                    </a:prstGeom>
                  </pic:spPr>
                </pic:pic>
              </a:graphicData>
            </a:graphic>
          </wp:inline>
        </w:drawing>
      </w:r>
    </w:p>
    <w:p w14:paraId="3934F640" w14:textId="026842D3" w:rsidR="00D72D9B" w:rsidRPr="00216FCE" w:rsidRDefault="002B5FD9" w:rsidP="002247DF">
      <w:pPr>
        <w:rPr>
          <w:sz w:val="24"/>
          <w:szCs w:val="24"/>
        </w:rPr>
      </w:pPr>
      <w:r w:rsidRPr="00216FCE">
        <w:rPr>
          <w:sz w:val="24"/>
          <w:szCs w:val="24"/>
        </w:rPr>
        <w:t xml:space="preserve">Ici vous aurez le choix dans le langage de l’application </w:t>
      </w:r>
      <w:r w:rsidR="00655158" w:rsidRPr="00216FCE">
        <w:rPr>
          <w:sz w:val="24"/>
          <w:szCs w:val="24"/>
        </w:rPr>
        <w:t xml:space="preserve">entre l’anglais et le français. </w:t>
      </w:r>
    </w:p>
    <w:p w14:paraId="00AE454D" w14:textId="74D85B7C" w:rsidR="004C01F1" w:rsidRPr="00803259" w:rsidRDefault="00D72D9B" w:rsidP="002247DF">
      <w:pPr>
        <w:rPr>
          <w:b/>
          <w:bCs/>
          <w:sz w:val="24"/>
          <w:szCs w:val="24"/>
        </w:rPr>
      </w:pPr>
      <w:r w:rsidRPr="00803259">
        <w:rPr>
          <w:b/>
          <w:bCs/>
          <w:sz w:val="24"/>
          <w:szCs w:val="24"/>
        </w:rPr>
        <w:t>Menu des Sauvegardes</w:t>
      </w:r>
    </w:p>
    <w:p w14:paraId="720D12BF" w14:textId="1E8FB9AB" w:rsidR="00D72D9B" w:rsidRDefault="00803259" w:rsidP="002247DF">
      <w:pPr>
        <w:rPr>
          <w:b/>
          <w:bCs/>
          <w:sz w:val="24"/>
          <w:szCs w:val="24"/>
        </w:rPr>
      </w:pPr>
      <w:r w:rsidRPr="00216FCE">
        <w:rPr>
          <w:noProof/>
          <w:sz w:val="24"/>
          <w:szCs w:val="24"/>
        </w:rPr>
        <w:drawing>
          <wp:anchor distT="0" distB="0" distL="114300" distR="114300" simplePos="0" relativeHeight="251658240" behindDoc="0" locked="0" layoutInCell="1" allowOverlap="1" wp14:anchorId="35A38A90" wp14:editId="3CA1DCC7">
            <wp:simplePos x="457200" y="5905500"/>
            <wp:positionH relativeFrom="column">
              <wp:align>left</wp:align>
            </wp:positionH>
            <wp:positionV relativeFrom="paragraph">
              <wp:align>top</wp:align>
            </wp:positionV>
            <wp:extent cx="1920240" cy="619230"/>
            <wp:effectExtent l="0" t="0" r="3810" b="9525"/>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920240" cy="619230"/>
                    </a:xfrm>
                    <a:prstGeom prst="rect">
                      <a:avLst/>
                    </a:prstGeom>
                  </pic:spPr>
                </pic:pic>
              </a:graphicData>
            </a:graphic>
          </wp:anchor>
        </w:drawing>
      </w:r>
      <w:r w:rsidRPr="00216FCE">
        <w:rPr>
          <w:sz w:val="24"/>
          <w:szCs w:val="24"/>
        </w:rPr>
        <w:t>Dans ce menu vous aller pouvoir créer des travaux de sauvegarde de fichier jusqu’à un tot</w:t>
      </w:r>
      <w:r w:rsidR="004F5CC8" w:rsidRPr="00216FCE">
        <w:rPr>
          <w:sz w:val="24"/>
          <w:szCs w:val="24"/>
        </w:rPr>
        <w:t>a</w:t>
      </w:r>
      <w:r w:rsidRPr="00216FCE">
        <w:rPr>
          <w:sz w:val="24"/>
          <w:szCs w:val="24"/>
        </w:rPr>
        <w:t xml:space="preserve">l de </w:t>
      </w:r>
      <w:r w:rsidR="00216FCE" w:rsidRPr="00216FCE">
        <w:rPr>
          <w:sz w:val="24"/>
          <w:szCs w:val="24"/>
        </w:rPr>
        <w:t>5 travaux</w:t>
      </w:r>
      <w:r w:rsidR="004F5CC8" w:rsidRPr="00216FCE">
        <w:rPr>
          <w:sz w:val="24"/>
          <w:szCs w:val="24"/>
        </w:rPr>
        <w:t xml:space="preserve"> </w:t>
      </w:r>
      <w:r w:rsidRPr="00216FCE">
        <w:rPr>
          <w:sz w:val="24"/>
          <w:szCs w:val="24"/>
        </w:rPr>
        <w:t xml:space="preserve">en même temps puis les lancer une fois que vous les aurez </w:t>
      </w:r>
      <w:r w:rsidR="004F5CC8" w:rsidRPr="00216FCE">
        <w:rPr>
          <w:sz w:val="24"/>
          <w:szCs w:val="24"/>
        </w:rPr>
        <w:t>paramétrés</w:t>
      </w:r>
      <w:r w:rsidRPr="00216FCE">
        <w:rPr>
          <w:sz w:val="24"/>
          <w:szCs w:val="24"/>
        </w:rPr>
        <w:t xml:space="preserve"> </w:t>
      </w:r>
      <w:r w:rsidR="004F5CC8" w:rsidRPr="00216FCE">
        <w:rPr>
          <w:sz w:val="24"/>
          <w:szCs w:val="24"/>
        </w:rPr>
        <w:t>en choisissant l</w:t>
      </w:r>
      <w:r w:rsidR="00216FCE" w:rsidRPr="00216FCE">
        <w:rPr>
          <w:sz w:val="24"/>
          <w:szCs w:val="24"/>
        </w:rPr>
        <w:t>e dossier source et cible et le mode de sauvegarde entre le complet qui va tout copier et le différentiel qui va copier seulement les fichiers non trouvés dans le dossier cible.</w:t>
      </w:r>
      <w:r w:rsidRPr="00216FCE">
        <w:rPr>
          <w:sz w:val="24"/>
          <w:szCs w:val="24"/>
        </w:rPr>
        <w:br w:type="textWrapping" w:clear="all"/>
      </w:r>
      <w:r w:rsidR="00751F64">
        <w:rPr>
          <w:sz w:val="36"/>
          <w:szCs w:val="36"/>
        </w:rPr>
        <w:br w:type="textWrapping" w:clear="all"/>
      </w:r>
      <w:r w:rsidRPr="00803259">
        <w:rPr>
          <w:b/>
          <w:bCs/>
          <w:sz w:val="24"/>
          <w:szCs w:val="24"/>
        </w:rPr>
        <w:t>Menu des logs</w:t>
      </w:r>
    </w:p>
    <w:p w14:paraId="62DADE7B" w14:textId="44740FBA" w:rsidR="00803259" w:rsidRPr="004F5CC8" w:rsidRDefault="00803259" w:rsidP="002247DF">
      <w:pPr>
        <w:rPr>
          <w:sz w:val="24"/>
          <w:szCs w:val="24"/>
        </w:rPr>
      </w:pPr>
      <w:r>
        <w:rPr>
          <w:noProof/>
        </w:rPr>
        <w:drawing>
          <wp:inline distT="0" distB="0" distL="0" distR="0" wp14:anchorId="35E912EF" wp14:editId="76725725">
            <wp:extent cx="1649658" cy="723900"/>
            <wp:effectExtent l="0" t="0" r="8255"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8"/>
                    <a:stretch>
                      <a:fillRect/>
                    </a:stretch>
                  </pic:blipFill>
                  <pic:spPr>
                    <a:xfrm>
                      <a:off x="0" y="0"/>
                      <a:ext cx="1666684" cy="731371"/>
                    </a:xfrm>
                    <a:prstGeom prst="rect">
                      <a:avLst/>
                    </a:prstGeom>
                  </pic:spPr>
                </pic:pic>
              </a:graphicData>
            </a:graphic>
          </wp:inline>
        </w:drawing>
      </w:r>
      <w:r>
        <w:rPr>
          <w:b/>
          <w:bCs/>
          <w:sz w:val="24"/>
          <w:szCs w:val="24"/>
        </w:rPr>
        <w:t xml:space="preserve"> </w:t>
      </w:r>
      <w:r w:rsidR="004F5CC8" w:rsidRPr="00216FCE">
        <w:rPr>
          <w:sz w:val="24"/>
          <w:szCs w:val="24"/>
        </w:rPr>
        <w:t xml:space="preserve">Dans ce menu vous aurez le choix entre </w:t>
      </w:r>
      <w:r w:rsidR="00216FCE" w:rsidRPr="00216FCE">
        <w:rPr>
          <w:sz w:val="24"/>
          <w:szCs w:val="24"/>
        </w:rPr>
        <w:t>les différents logs</w:t>
      </w:r>
      <w:r w:rsidR="004F5CC8" w:rsidRPr="00216FCE">
        <w:rPr>
          <w:sz w:val="24"/>
          <w:szCs w:val="24"/>
        </w:rPr>
        <w:t xml:space="preserve"> que vous pourrez aller voir ou les travaux qui ont été créer dans le menu sauvegarde</w:t>
      </w:r>
      <w:r w:rsidR="004F5CC8">
        <w:rPr>
          <w:sz w:val="20"/>
          <w:szCs w:val="20"/>
        </w:rPr>
        <w:t xml:space="preserve"> </w:t>
      </w:r>
    </w:p>
    <w:p w14:paraId="72D1FAFC" w14:textId="6C6B0573" w:rsidR="00803259" w:rsidRPr="00803259" w:rsidRDefault="00803259" w:rsidP="002247DF">
      <w:pPr>
        <w:rPr>
          <w:b/>
          <w:bCs/>
          <w:sz w:val="24"/>
          <w:szCs w:val="24"/>
        </w:rPr>
      </w:pPr>
    </w:p>
    <w:sectPr w:rsidR="00803259" w:rsidRPr="00803259" w:rsidSect="00FD5A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19"/>
    <w:rsid w:val="00216FCE"/>
    <w:rsid w:val="002247DF"/>
    <w:rsid w:val="002B5FD9"/>
    <w:rsid w:val="004C01F1"/>
    <w:rsid w:val="004F5CC8"/>
    <w:rsid w:val="00625819"/>
    <w:rsid w:val="00655158"/>
    <w:rsid w:val="006D7091"/>
    <w:rsid w:val="00751F64"/>
    <w:rsid w:val="00784421"/>
    <w:rsid w:val="00803259"/>
    <w:rsid w:val="009248D0"/>
    <w:rsid w:val="00AA71AF"/>
    <w:rsid w:val="00B86683"/>
    <w:rsid w:val="00B92137"/>
    <w:rsid w:val="00D72D9B"/>
    <w:rsid w:val="00E11FFC"/>
    <w:rsid w:val="00E269B7"/>
    <w:rsid w:val="00E453C1"/>
    <w:rsid w:val="00F94B16"/>
    <w:rsid w:val="00FA633A"/>
    <w:rsid w:val="00FD5A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9A32"/>
  <w15:chartTrackingRefBased/>
  <w15:docId w15:val="{B79EC9E1-1511-4C71-9FF5-115AF58F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Dumont</dc:creator>
  <cp:keywords/>
  <dc:description/>
  <cp:lastModifiedBy>charles Dumont</cp:lastModifiedBy>
  <cp:revision>2</cp:revision>
  <dcterms:created xsi:type="dcterms:W3CDTF">2021-11-26T15:48:00Z</dcterms:created>
  <dcterms:modified xsi:type="dcterms:W3CDTF">2021-11-26T15:48:00Z</dcterms:modified>
</cp:coreProperties>
</file>