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1181" w14:textId="77777777" w:rsidR="000124B2" w:rsidRPr="0084639A" w:rsidRDefault="000124B2" w:rsidP="000124B2">
      <w:pPr>
        <w:rPr>
          <w:lang w:eastAsia="fr-CA"/>
        </w:rPr>
      </w:pPr>
    </w:p>
    <w:p w14:paraId="3ED4558F" w14:textId="77777777" w:rsidR="000124B2" w:rsidRPr="0084639A" w:rsidRDefault="000124B2" w:rsidP="000124B2">
      <w:pPr>
        <w:jc w:val="center"/>
        <w:rPr>
          <w:lang w:eastAsia="fr-CA"/>
        </w:rPr>
      </w:pPr>
    </w:p>
    <w:p w14:paraId="72E324AA" w14:textId="77777777" w:rsidR="000124B2" w:rsidRPr="0084639A" w:rsidRDefault="000124B2" w:rsidP="000124B2">
      <w:pPr>
        <w:jc w:val="center"/>
        <w:rPr>
          <w:lang w:eastAsia="fr-CA"/>
        </w:rPr>
      </w:pPr>
    </w:p>
    <w:p w14:paraId="0F02862C" w14:textId="1E17321A" w:rsidR="000124B2" w:rsidRPr="0084639A" w:rsidRDefault="000442E6" w:rsidP="000124B2">
      <w:pPr>
        <w:pStyle w:val="Titre1"/>
        <w:jc w:val="center"/>
      </w:pPr>
      <w:bookmarkStart w:id="0" w:name="_Toc172105238"/>
      <w:r w:rsidRPr="0084639A">
        <w:t>Requête SQL en tableau Excel</w:t>
      </w:r>
      <w:bookmarkEnd w:id="0"/>
      <w:r w:rsidR="00D12318">
        <w:br/>
      </w:r>
      <w:r w:rsidR="008F7AC6">
        <w:br/>
        <w:t>Guide utilisateur</w:t>
      </w:r>
    </w:p>
    <w:p w14:paraId="6EE1F590" w14:textId="77777777" w:rsidR="000124B2" w:rsidRPr="0084639A" w:rsidRDefault="000124B2" w:rsidP="000124B2">
      <w:pPr>
        <w:pStyle w:val="Sansinterligne"/>
        <w:rPr>
          <w:sz w:val="72"/>
          <w:szCs w:val="72"/>
        </w:rPr>
      </w:pPr>
    </w:p>
    <w:p w14:paraId="412A065C" w14:textId="4314F5FB" w:rsidR="000124B2" w:rsidRDefault="000124B2" w:rsidP="000124B2">
      <w:pPr>
        <w:pStyle w:val="Sansinterligne"/>
        <w:rPr>
          <w:sz w:val="72"/>
          <w:szCs w:val="72"/>
        </w:rPr>
      </w:pPr>
    </w:p>
    <w:p w14:paraId="162D8211" w14:textId="77777777" w:rsidR="00D12318" w:rsidRPr="0084639A" w:rsidRDefault="00D12318" w:rsidP="000124B2">
      <w:pPr>
        <w:pStyle w:val="Sansinterligne"/>
        <w:rPr>
          <w:sz w:val="72"/>
          <w:szCs w:val="72"/>
        </w:rPr>
      </w:pPr>
    </w:p>
    <w:p w14:paraId="0442C02E" w14:textId="77777777" w:rsidR="000124B2" w:rsidRPr="0084639A" w:rsidRDefault="000124B2" w:rsidP="007D1BEA"/>
    <w:p w14:paraId="0FD36680" w14:textId="77777777" w:rsidR="000124B2" w:rsidRPr="0084639A" w:rsidRDefault="007D7BD7" w:rsidP="00AF4174">
      <w:pPr>
        <w:pStyle w:val="NormalWeb"/>
        <w:jc w:val="center"/>
        <w:rPr>
          <w:sz w:val="32"/>
          <w:szCs w:val="32"/>
        </w:rPr>
      </w:pPr>
      <w:r>
        <w:rPr>
          <w:rStyle w:val="lev"/>
          <w:sz w:val="32"/>
          <w:szCs w:val="32"/>
        </w:rPr>
        <w:t>Nom du projet</w:t>
      </w:r>
      <w:r w:rsidR="000124B2" w:rsidRPr="0084639A">
        <w:rPr>
          <w:rStyle w:val="lev"/>
          <w:sz w:val="32"/>
          <w:szCs w:val="32"/>
        </w:rPr>
        <w:t>:</w:t>
      </w:r>
      <w:r w:rsidR="000124B2" w:rsidRPr="0084639A">
        <w:rPr>
          <w:sz w:val="32"/>
          <w:szCs w:val="32"/>
        </w:rPr>
        <w:t xml:space="preserve"> </w:t>
      </w:r>
      <w:r>
        <w:rPr>
          <w:sz w:val="32"/>
          <w:szCs w:val="32"/>
        </w:rPr>
        <w:t>Requête SQL vers tableau Excel</w:t>
      </w:r>
    </w:p>
    <w:p w14:paraId="3C100269" w14:textId="77777777" w:rsidR="000124B2" w:rsidRPr="0084639A" w:rsidRDefault="000124B2" w:rsidP="000124B2">
      <w:pPr>
        <w:pStyle w:val="NormalWeb"/>
        <w:jc w:val="center"/>
        <w:rPr>
          <w:sz w:val="32"/>
          <w:szCs w:val="32"/>
        </w:rPr>
      </w:pPr>
    </w:p>
    <w:p w14:paraId="4D393BAD" w14:textId="77777777" w:rsidR="000124B2" w:rsidRPr="0084639A" w:rsidRDefault="007D7BD7" w:rsidP="000124B2">
      <w:pPr>
        <w:pStyle w:val="NormalWeb"/>
        <w:jc w:val="center"/>
        <w:rPr>
          <w:sz w:val="32"/>
          <w:szCs w:val="32"/>
        </w:rPr>
      </w:pPr>
      <w:r>
        <w:rPr>
          <w:rStyle w:val="lev"/>
          <w:sz w:val="32"/>
          <w:szCs w:val="32"/>
        </w:rPr>
        <w:t>Auteur</w:t>
      </w:r>
      <w:r w:rsidR="000124B2" w:rsidRPr="0084639A">
        <w:rPr>
          <w:rStyle w:val="lev"/>
          <w:sz w:val="32"/>
          <w:szCs w:val="32"/>
        </w:rPr>
        <w:t>:</w:t>
      </w:r>
      <w:r w:rsidR="000124B2" w:rsidRPr="0084639A">
        <w:rPr>
          <w:sz w:val="32"/>
          <w:szCs w:val="32"/>
        </w:rPr>
        <w:t xml:space="preserve"> </w:t>
      </w:r>
      <w:r>
        <w:rPr>
          <w:sz w:val="32"/>
          <w:szCs w:val="32"/>
        </w:rPr>
        <w:t>Adrien Choinière</w:t>
      </w:r>
    </w:p>
    <w:p w14:paraId="27B34B45" w14:textId="77777777" w:rsidR="000124B2" w:rsidRDefault="000124B2" w:rsidP="000124B2">
      <w:pPr>
        <w:pStyle w:val="NormalWeb"/>
        <w:jc w:val="center"/>
        <w:rPr>
          <w:sz w:val="32"/>
          <w:szCs w:val="32"/>
        </w:rPr>
      </w:pPr>
    </w:p>
    <w:p w14:paraId="245B4D5E" w14:textId="7AE9C5D7" w:rsidR="007D7BD7" w:rsidRDefault="007D7BD7" w:rsidP="000124B2">
      <w:pPr>
        <w:pStyle w:val="NormalWeb"/>
        <w:jc w:val="center"/>
        <w:rPr>
          <w:sz w:val="32"/>
          <w:szCs w:val="32"/>
        </w:rPr>
      </w:pPr>
    </w:p>
    <w:p w14:paraId="7557C45C" w14:textId="77777777" w:rsidR="00D12318" w:rsidRDefault="00D12318" w:rsidP="000124B2">
      <w:pPr>
        <w:pStyle w:val="NormalWeb"/>
        <w:jc w:val="center"/>
        <w:rPr>
          <w:sz w:val="32"/>
          <w:szCs w:val="32"/>
        </w:rPr>
      </w:pPr>
    </w:p>
    <w:p w14:paraId="5DB3C492" w14:textId="77777777" w:rsidR="007D7BD7" w:rsidRDefault="007D7BD7" w:rsidP="000124B2">
      <w:pPr>
        <w:pStyle w:val="NormalWeb"/>
        <w:jc w:val="center"/>
        <w:rPr>
          <w:rStyle w:val="lev"/>
          <w:b w:val="0"/>
          <w:sz w:val="32"/>
          <w:szCs w:val="32"/>
        </w:rPr>
      </w:pPr>
      <w:r w:rsidRPr="007D7BD7">
        <w:rPr>
          <w:rStyle w:val="lev"/>
          <w:sz w:val="32"/>
          <w:szCs w:val="32"/>
        </w:rPr>
        <w:t>Version</w:t>
      </w:r>
      <w:r>
        <w:rPr>
          <w:rStyle w:val="lev"/>
          <w:sz w:val="32"/>
          <w:szCs w:val="32"/>
        </w:rPr>
        <w:t> :</w:t>
      </w:r>
      <w:r>
        <w:rPr>
          <w:rStyle w:val="lev"/>
          <w:b w:val="0"/>
          <w:sz w:val="32"/>
          <w:szCs w:val="32"/>
        </w:rPr>
        <w:t xml:space="preserve"> 1.0</w:t>
      </w:r>
    </w:p>
    <w:p w14:paraId="5489026F" w14:textId="77777777" w:rsidR="007D7BD7" w:rsidRPr="007D7BD7" w:rsidRDefault="007D7BD7" w:rsidP="000124B2">
      <w:pPr>
        <w:pStyle w:val="NormalWeb"/>
        <w:jc w:val="center"/>
        <w:rPr>
          <w:rStyle w:val="lev"/>
          <w:b w:val="0"/>
          <w:sz w:val="32"/>
          <w:szCs w:val="32"/>
        </w:rPr>
      </w:pPr>
    </w:p>
    <w:p w14:paraId="272F3DA8" w14:textId="21BA65FA" w:rsidR="000124B2" w:rsidRPr="0084639A" w:rsidRDefault="000124B2" w:rsidP="000124B2">
      <w:pPr>
        <w:pStyle w:val="NormalWeb"/>
        <w:jc w:val="center"/>
        <w:rPr>
          <w:sz w:val="32"/>
          <w:szCs w:val="32"/>
        </w:rPr>
      </w:pPr>
      <w:r w:rsidRPr="0084639A">
        <w:rPr>
          <w:rStyle w:val="lev"/>
          <w:sz w:val="32"/>
          <w:szCs w:val="32"/>
        </w:rPr>
        <w:t>Date:</w:t>
      </w:r>
      <w:r w:rsidR="007D7BD7">
        <w:rPr>
          <w:sz w:val="32"/>
          <w:szCs w:val="32"/>
        </w:rPr>
        <w:t xml:space="preserve"> 2024-07-</w:t>
      </w:r>
      <w:r w:rsidR="00973125">
        <w:rPr>
          <w:sz w:val="32"/>
          <w:szCs w:val="32"/>
        </w:rPr>
        <w:t>22</w:t>
      </w:r>
    </w:p>
    <w:p w14:paraId="5A5D2DFF" w14:textId="77777777" w:rsidR="000124B2" w:rsidRPr="0084639A" w:rsidRDefault="000124B2" w:rsidP="000124B2">
      <w:pPr>
        <w:pStyle w:val="NormalWeb"/>
        <w:jc w:val="center"/>
      </w:pPr>
    </w:p>
    <w:p w14:paraId="62D76EB2" w14:textId="77777777" w:rsidR="000124B2" w:rsidRPr="0084639A" w:rsidRDefault="000124B2" w:rsidP="000124B2">
      <w:pPr>
        <w:jc w:val="center"/>
        <w:rPr>
          <w:lang w:eastAsia="fr-CA"/>
        </w:rPr>
      </w:pPr>
    </w:p>
    <w:p w14:paraId="12561489" w14:textId="77777777" w:rsidR="000124B2" w:rsidRPr="0084639A" w:rsidRDefault="000124B2" w:rsidP="007D7BD7">
      <w:pPr>
        <w:rPr>
          <w:lang w:eastAsia="fr-CA"/>
        </w:rPr>
      </w:pPr>
    </w:p>
    <w:p w14:paraId="0B5E81F2" w14:textId="77777777" w:rsidR="000124B2" w:rsidRPr="0084639A" w:rsidRDefault="000124B2" w:rsidP="000124B2">
      <w:pPr>
        <w:rPr>
          <w:lang w:eastAsia="fr-CA"/>
        </w:rPr>
      </w:pPr>
    </w:p>
    <w:sdt>
      <w:sdtPr>
        <w:rPr>
          <w:rFonts w:asciiTheme="minorHAnsi" w:eastAsiaTheme="minorHAnsi" w:hAnsiTheme="minorHAnsi" w:cstheme="minorBidi"/>
          <w:color w:val="auto"/>
          <w:sz w:val="22"/>
          <w:szCs w:val="22"/>
          <w:lang w:eastAsia="en-US"/>
        </w:rPr>
        <w:id w:val="-1781024885"/>
        <w:docPartObj>
          <w:docPartGallery w:val="Table of Contents"/>
          <w:docPartUnique/>
        </w:docPartObj>
      </w:sdtPr>
      <w:sdtEndPr>
        <w:rPr>
          <w:b/>
          <w:bCs/>
        </w:rPr>
      </w:sdtEndPr>
      <w:sdtContent>
        <w:p w14:paraId="43ABE0E7" w14:textId="77777777" w:rsidR="00EA36DF" w:rsidRPr="00C60EFC" w:rsidRDefault="00EA36DF">
          <w:pPr>
            <w:pStyle w:val="En-ttedetabledesmatires"/>
            <w:rPr>
              <w:rStyle w:val="Titre2Car"/>
              <w:rFonts w:eastAsiaTheme="majorEastAsia"/>
              <w:color w:val="000000" w:themeColor="text1"/>
            </w:rPr>
          </w:pPr>
          <w:r w:rsidRPr="00C60EFC">
            <w:rPr>
              <w:rStyle w:val="Titre2Car"/>
              <w:rFonts w:eastAsiaTheme="majorEastAsia"/>
              <w:color w:val="000000" w:themeColor="text1"/>
            </w:rPr>
            <w:t>Table des matières</w:t>
          </w:r>
        </w:p>
        <w:p w14:paraId="33DFDC67" w14:textId="77777777" w:rsidR="00D5689A" w:rsidRDefault="00EA36DF">
          <w:pPr>
            <w:pStyle w:val="TM1"/>
            <w:tabs>
              <w:tab w:val="right" w:leader="dot" w:pos="8630"/>
            </w:tabs>
            <w:rPr>
              <w:rFonts w:eastAsiaTheme="minorEastAsia"/>
              <w:noProof/>
              <w:lang w:eastAsia="fr-CA"/>
            </w:rPr>
          </w:pPr>
          <w:r w:rsidRPr="0084639A">
            <w:rPr>
              <w:b/>
              <w:bCs/>
            </w:rPr>
            <w:fldChar w:fldCharType="begin"/>
          </w:r>
          <w:r w:rsidRPr="0084639A">
            <w:rPr>
              <w:b/>
              <w:bCs/>
            </w:rPr>
            <w:instrText xml:space="preserve"> TOC \o "1-3" \h \z \u </w:instrText>
          </w:r>
          <w:r w:rsidRPr="0084639A">
            <w:rPr>
              <w:b/>
              <w:bCs/>
            </w:rPr>
            <w:fldChar w:fldCharType="separate"/>
          </w:r>
          <w:hyperlink w:anchor="_Toc172105238" w:history="1">
            <w:r w:rsidR="00D5689A" w:rsidRPr="009763EC">
              <w:rPr>
                <w:rStyle w:val="Lienhypertexte"/>
                <w:noProof/>
              </w:rPr>
              <w:t>Requête SQL en tableau Excel</w:t>
            </w:r>
            <w:r w:rsidR="00D5689A">
              <w:rPr>
                <w:noProof/>
                <w:webHidden/>
              </w:rPr>
              <w:tab/>
            </w:r>
            <w:r w:rsidR="00D5689A">
              <w:rPr>
                <w:noProof/>
                <w:webHidden/>
              </w:rPr>
              <w:fldChar w:fldCharType="begin"/>
            </w:r>
            <w:r w:rsidR="00D5689A">
              <w:rPr>
                <w:noProof/>
                <w:webHidden/>
              </w:rPr>
              <w:instrText xml:space="preserve"> PAGEREF _Toc172105238 \h </w:instrText>
            </w:r>
            <w:r w:rsidR="00D5689A">
              <w:rPr>
                <w:noProof/>
                <w:webHidden/>
              </w:rPr>
            </w:r>
            <w:r w:rsidR="00D5689A">
              <w:rPr>
                <w:noProof/>
                <w:webHidden/>
              </w:rPr>
              <w:fldChar w:fldCharType="separate"/>
            </w:r>
            <w:r w:rsidR="00D5689A">
              <w:rPr>
                <w:noProof/>
                <w:webHidden/>
              </w:rPr>
              <w:t>1</w:t>
            </w:r>
            <w:r w:rsidR="00D5689A">
              <w:rPr>
                <w:noProof/>
                <w:webHidden/>
              </w:rPr>
              <w:fldChar w:fldCharType="end"/>
            </w:r>
          </w:hyperlink>
        </w:p>
        <w:p w14:paraId="2E173722" w14:textId="77777777" w:rsidR="00D5689A" w:rsidRDefault="00D12318">
          <w:pPr>
            <w:pStyle w:val="TM1"/>
            <w:tabs>
              <w:tab w:val="right" w:leader="dot" w:pos="8630"/>
            </w:tabs>
            <w:rPr>
              <w:rFonts w:eastAsiaTheme="minorEastAsia"/>
              <w:noProof/>
              <w:lang w:eastAsia="fr-CA"/>
            </w:rPr>
          </w:pPr>
          <w:hyperlink w:anchor="_Toc172105239" w:history="1">
            <w:r w:rsidR="00D5689A" w:rsidRPr="009763EC">
              <w:rPr>
                <w:rStyle w:val="Lienhypertexte"/>
                <w:noProof/>
              </w:rPr>
              <w:t>Mise en contexte</w:t>
            </w:r>
            <w:r w:rsidR="00D5689A">
              <w:rPr>
                <w:noProof/>
                <w:webHidden/>
              </w:rPr>
              <w:tab/>
            </w:r>
            <w:r w:rsidR="00D5689A">
              <w:rPr>
                <w:noProof/>
                <w:webHidden/>
              </w:rPr>
              <w:fldChar w:fldCharType="begin"/>
            </w:r>
            <w:r w:rsidR="00D5689A">
              <w:rPr>
                <w:noProof/>
                <w:webHidden/>
              </w:rPr>
              <w:instrText xml:space="preserve"> PAGEREF _Toc172105239 \h </w:instrText>
            </w:r>
            <w:r w:rsidR="00D5689A">
              <w:rPr>
                <w:noProof/>
                <w:webHidden/>
              </w:rPr>
            </w:r>
            <w:r w:rsidR="00D5689A">
              <w:rPr>
                <w:noProof/>
                <w:webHidden/>
              </w:rPr>
              <w:fldChar w:fldCharType="separate"/>
            </w:r>
            <w:r w:rsidR="00D5689A">
              <w:rPr>
                <w:noProof/>
                <w:webHidden/>
              </w:rPr>
              <w:t>3</w:t>
            </w:r>
            <w:r w:rsidR="00D5689A">
              <w:rPr>
                <w:noProof/>
                <w:webHidden/>
              </w:rPr>
              <w:fldChar w:fldCharType="end"/>
            </w:r>
          </w:hyperlink>
        </w:p>
        <w:p w14:paraId="4BAAD36A" w14:textId="77777777" w:rsidR="00D5689A" w:rsidRDefault="00D12318">
          <w:pPr>
            <w:pStyle w:val="TM2"/>
            <w:tabs>
              <w:tab w:val="right" w:leader="dot" w:pos="8630"/>
            </w:tabs>
            <w:rPr>
              <w:rFonts w:eastAsiaTheme="minorEastAsia"/>
              <w:noProof/>
              <w:lang w:eastAsia="fr-CA"/>
            </w:rPr>
          </w:pPr>
          <w:hyperlink w:anchor="_Toc172105240" w:history="1">
            <w:r w:rsidR="00D5689A" w:rsidRPr="009763EC">
              <w:rPr>
                <w:rStyle w:val="Lienhypertexte"/>
                <w:noProof/>
              </w:rPr>
              <w:t>Objectif</w:t>
            </w:r>
            <w:r w:rsidR="00D5689A">
              <w:rPr>
                <w:noProof/>
                <w:webHidden/>
              </w:rPr>
              <w:tab/>
            </w:r>
            <w:r w:rsidR="00D5689A">
              <w:rPr>
                <w:noProof/>
                <w:webHidden/>
              </w:rPr>
              <w:fldChar w:fldCharType="begin"/>
            </w:r>
            <w:r w:rsidR="00D5689A">
              <w:rPr>
                <w:noProof/>
                <w:webHidden/>
              </w:rPr>
              <w:instrText xml:space="preserve"> PAGEREF _Toc172105240 \h </w:instrText>
            </w:r>
            <w:r w:rsidR="00D5689A">
              <w:rPr>
                <w:noProof/>
                <w:webHidden/>
              </w:rPr>
            </w:r>
            <w:r w:rsidR="00D5689A">
              <w:rPr>
                <w:noProof/>
                <w:webHidden/>
              </w:rPr>
              <w:fldChar w:fldCharType="separate"/>
            </w:r>
            <w:r w:rsidR="00D5689A">
              <w:rPr>
                <w:noProof/>
                <w:webHidden/>
              </w:rPr>
              <w:t>3</w:t>
            </w:r>
            <w:r w:rsidR="00D5689A">
              <w:rPr>
                <w:noProof/>
                <w:webHidden/>
              </w:rPr>
              <w:fldChar w:fldCharType="end"/>
            </w:r>
          </w:hyperlink>
        </w:p>
        <w:p w14:paraId="737D6EF5" w14:textId="77777777" w:rsidR="00D5689A" w:rsidRDefault="00D12318">
          <w:pPr>
            <w:pStyle w:val="TM1"/>
            <w:tabs>
              <w:tab w:val="right" w:leader="dot" w:pos="8630"/>
            </w:tabs>
            <w:rPr>
              <w:rFonts w:eastAsiaTheme="minorEastAsia"/>
              <w:noProof/>
              <w:lang w:eastAsia="fr-CA"/>
            </w:rPr>
          </w:pPr>
          <w:hyperlink w:anchor="_Toc172105241" w:history="1">
            <w:r w:rsidR="00D5689A" w:rsidRPr="009763EC">
              <w:rPr>
                <w:rStyle w:val="Lienhypertexte"/>
                <w:noProof/>
              </w:rPr>
              <w:t>Documentation de l'application de conversion SQL en Tableau</w:t>
            </w:r>
            <w:r w:rsidR="00D5689A">
              <w:rPr>
                <w:noProof/>
                <w:webHidden/>
              </w:rPr>
              <w:tab/>
            </w:r>
            <w:r w:rsidR="00D5689A">
              <w:rPr>
                <w:noProof/>
                <w:webHidden/>
              </w:rPr>
              <w:fldChar w:fldCharType="begin"/>
            </w:r>
            <w:r w:rsidR="00D5689A">
              <w:rPr>
                <w:noProof/>
                <w:webHidden/>
              </w:rPr>
              <w:instrText xml:space="preserve"> PAGEREF _Toc172105241 \h </w:instrText>
            </w:r>
            <w:r w:rsidR="00D5689A">
              <w:rPr>
                <w:noProof/>
                <w:webHidden/>
              </w:rPr>
            </w:r>
            <w:r w:rsidR="00D5689A">
              <w:rPr>
                <w:noProof/>
                <w:webHidden/>
              </w:rPr>
              <w:fldChar w:fldCharType="separate"/>
            </w:r>
            <w:r w:rsidR="00D5689A">
              <w:rPr>
                <w:noProof/>
                <w:webHidden/>
              </w:rPr>
              <w:t>4</w:t>
            </w:r>
            <w:r w:rsidR="00D5689A">
              <w:rPr>
                <w:noProof/>
                <w:webHidden/>
              </w:rPr>
              <w:fldChar w:fldCharType="end"/>
            </w:r>
          </w:hyperlink>
        </w:p>
        <w:p w14:paraId="2E16AAF6" w14:textId="77777777" w:rsidR="00D5689A" w:rsidRDefault="00D12318">
          <w:pPr>
            <w:pStyle w:val="TM2"/>
            <w:tabs>
              <w:tab w:val="right" w:leader="dot" w:pos="8630"/>
            </w:tabs>
            <w:rPr>
              <w:rFonts w:eastAsiaTheme="minorEastAsia"/>
              <w:noProof/>
              <w:lang w:eastAsia="fr-CA"/>
            </w:rPr>
          </w:pPr>
          <w:hyperlink w:anchor="_Toc172105242" w:history="1">
            <w:r w:rsidR="00D5689A" w:rsidRPr="009763EC">
              <w:rPr>
                <w:rStyle w:val="Lienhypertexte"/>
                <w:noProof/>
              </w:rPr>
              <w:t>Introduction</w:t>
            </w:r>
            <w:r w:rsidR="00D5689A">
              <w:rPr>
                <w:noProof/>
                <w:webHidden/>
              </w:rPr>
              <w:tab/>
            </w:r>
            <w:r w:rsidR="00D5689A">
              <w:rPr>
                <w:noProof/>
                <w:webHidden/>
              </w:rPr>
              <w:fldChar w:fldCharType="begin"/>
            </w:r>
            <w:r w:rsidR="00D5689A">
              <w:rPr>
                <w:noProof/>
                <w:webHidden/>
              </w:rPr>
              <w:instrText xml:space="preserve"> PAGEREF _Toc172105242 \h </w:instrText>
            </w:r>
            <w:r w:rsidR="00D5689A">
              <w:rPr>
                <w:noProof/>
                <w:webHidden/>
              </w:rPr>
            </w:r>
            <w:r w:rsidR="00D5689A">
              <w:rPr>
                <w:noProof/>
                <w:webHidden/>
              </w:rPr>
              <w:fldChar w:fldCharType="separate"/>
            </w:r>
            <w:r w:rsidR="00D5689A">
              <w:rPr>
                <w:noProof/>
                <w:webHidden/>
              </w:rPr>
              <w:t>4</w:t>
            </w:r>
            <w:r w:rsidR="00D5689A">
              <w:rPr>
                <w:noProof/>
                <w:webHidden/>
              </w:rPr>
              <w:fldChar w:fldCharType="end"/>
            </w:r>
          </w:hyperlink>
        </w:p>
        <w:p w14:paraId="36A95FE2" w14:textId="77777777" w:rsidR="00D5689A" w:rsidRDefault="00D12318">
          <w:pPr>
            <w:pStyle w:val="TM3"/>
            <w:tabs>
              <w:tab w:val="right" w:leader="dot" w:pos="8630"/>
            </w:tabs>
            <w:rPr>
              <w:rFonts w:eastAsiaTheme="minorEastAsia"/>
              <w:noProof/>
              <w:lang w:eastAsia="fr-CA"/>
            </w:rPr>
          </w:pPr>
          <w:hyperlink w:anchor="_Toc172105243" w:history="1">
            <w:r w:rsidR="00D5689A" w:rsidRPr="009763EC">
              <w:rPr>
                <w:rStyle w:val="Lienhypertexte"/>
                <w:noProof/>
              </w:rPr>
              <w:t>Prérequis</w:t>
            </w:r>
            <w:r w:rsidR="00D5689A">
              <w:rPr>
                <w:noProof/>
                <w:webHidden/>
              </w:rPr>
              <w:tab/>
            </w:r>
            <w:r w:rsidR="00D5689A">
              <w:rPr>
                <w:noProof/>
                <w:webHidden/>
              </w:rPr>
              <w:fldChar w:fldCharType="begin"/>
            </w:r>
            <w:r w:rsidR="00D5689A">
              <w:rPr>
                <w:noProof/>
                <w:webHidden/>
              </w:rPr>
              <w:instrText xml:space="preserve"> PAGEREF _Toc172105243 \h </w:instrText>
            </w:r>
            <w:r w:rsidR="00D5689A">
              <w:rPr>
                <w:noProof/>
                <w:webHidden/>
              </w:rPr>
            </w:r>
            <w:r w:rsidR="00D5689A">
              <w:rPr>
                <w:noProof/>
                <w:webHidden/>
              </w:rPr>
              <w:fldChar w:fldCharType="separate"/>
            </w:r>
            <w:r w:rsidR="00D5689A">
              <w:rPr>
                <w:noProof/>
                <w:webHidden/>
              </w:rPr>
              <w:t>4</w:t>
            </w:r>
            <w:r w:rsidR="00D5689A">
              <w:rPr>
                <w:noProof/>
                <w:webHidden/>
              </w:rPr>
              <w:fldChar w:fldCharType="end"/>
            </w:r>
          </w:hyperlink>
        </w:p>
        <w:p w14:paraId="1AD023A4" w14:textId="77777777" w:rsidR="00D5689A" w:rsidRDefault="00D12318">
          <w:pPr>
            <w:pStyle w:val="TM2"/>
            <w:tabs>
              <w:tab w:val="right" w:leader="dot" w:pos="8630"/>
            </w:tabs>
            <w:rPr>
              <w:rFonts w:eastAsiaTheme="minorEastAsia"/>
              <w:noProof/>
              <w:lang w:eastAsia="fr-CA"/>
            </w:rPr>
          </w:pPr>
          <w:hyperlink w:anchor="_Toc172105244" w:history="1">
            <w:r w:rsidR="00D5689A" w:rsidRPr="009763EC">
              <w:rPr>
                <w:rStyle w:val="Lienhypertexte"/>
                <w:noProof/>
              </w:rPr>
              <w:t>Instructions d'utilisation</w:t>
            </w:r>
            <w:r w:rsidR="00D5689A">
              <w:rPr>
                <w:noProof/>
                <w:webHidden/>
              </w:rPr>
              <w:tab/>
            </w:r>
            <w:r w:rsidR="00D5689A">
              <w:rPr>
                <w:noProof/>
                <w:webHidden/>
              </w:rPr>
              <w:fldChar w:fldCharType="begin"/>
            </w:r>
            <w:r w:rsidR="00D5689A">
              <w:rPr>
                <w:noProof/>
                <w:webHidden/>
              </w:rPr>
              <w:instrText xml:space="preserve"> PAGEREF _Toc172105244 \h </w:instrText>
            </w:r>
            <w:r w:rsidR="00D5689A">
              <w:rPr>
                <w:noProof/>
                <w:webHidden/>
              </w:rPr>
            </w:r>
            <w:r w:rsidR="00D5689A">
              <w:rPr>
                <w:noProof/>
                <w:webHidden/>
              </w:rPr>
              <w:fldChar w:fldCharType="separate"/>
            </w:r>
            <w:r w:rsidR="00D5689A">
              <w:rPr>
                <w:noProof/>
                <w:webHidden/>
              </w:rPr>
              <w:t>5</w:t>
            </w:r>
            <w:r w:rsidR="00D5689A">
              <w:rPr>
                <w:noProof/>
                <w:webHidden/>
              </w:rPr>
              <w:fldChar w:fldCharType="end"/>
            </w:r>
          </w:hyperlink>
        </w:p>
        <w:p w14:paraId="3DF40972" w14:textId="77777777" w:rsidR="00D5689A" w:rsidRDefault="00D12318">
          <w:pPr>
            <w:pStyle w:val="TM3"/>
            <w:tabs>
              <w:tab w:val="right" w:leader="dot" w:pos="8630"/>
            </w:tabs>
            <w:rPr>
              <w:rFonts w:eastAsiaTheme="minorEastAsia"/>
              <w:noProof/>
              <w:lang w:eastAsia="fr-CA"/>
            </w:rPr>
          </w:pPr>
          <w:hyperlink w:anchor="_Toc172105245" w:history="1">
            <w:r w:rsidR="00D5689A" w:rsidRPr="009763EC">
              <w:rPr>
                <w:rStyle w:val="Lienhypertexte"/>
                <w:noProof/>
              </w:rPr>
              <w:t>Lancement de l'application</w:t>
            </w:r>
            <w:r w:rsidR="00D5689A">
              <w:rPr>
                <w:noProof/>
                <w:webHidden/>
              </w:rPr>
              <w:tab/>
            </w:r>
            <w:r w:rsidR="00D5689A">
              <w:rPr>
                <w:noProof/>
                <w:webHidden/>
              </w:rPr>
              <w:fldChar w:fldCharType="begin"/>
            </w:r>
            <w:r w:rsidR="00D5689A">
              <w:rPr>
                <w:noProof/>
                <w:webHidden/>
              </w:rPr>
              <w:instrText xml:space="preserve"> PAGEREF _Toc172105245 \h </w:instrText>
            </w:r>
            <w:r w:rsidR="00D5689A">
              <w:rPr>
                <w:noProof/>
                <w:webHidden/>
              </w:rPr>
            </w:r>
            <w:r w:rsidR="00D5689A">
              <w:rPr>
                <w:noProof/>
                <w:webHidden/>
              </w:rPr>
              <w:fldChar w:fldCharType="separate"/>
            </w:r>
            <w:r w:rsidR="00D5689A">
              <w:rPr>
                <w:noProof/>
                <w:webHidden/>
              </w:rPr>
              <w:t>5</w:t>
            </w:r>
            <w:r w:rsidR="00D5689A">
              <w:rPr>
                <w:noProof/>
                <w:webHidden/>
              </w:rPr>
              <w:fldChar w:fldCharType="end"/>
            </w:r>
          </w:hyperlink>
        </w:p>
        <w:p w14:paraId="561B1D19" w14:textId="77777777" w:rsidR="00D5689A" w:rsidRDefault="00D12318">
          <w:pPr>
            <w:pStyle w:val="TM3"/>
            <w:tabs>
              <w:tab w:val="right" w:leader="dot" w:pos="8630"/>
            </w:tabs>
            <w:rPr>
              <w:rFonts w:eastAsiaTheme="minorEastAsia"/>
              <w:noProof/>
              <w:lang w:eastAsia="fr-CA"/>
            </w:rPr>
          </w:pPr>
          <w:hyperlink w:anchor="_Toc172105246" w:history="1">
            <w:r w:rsidR="00D5689A" w:rsidRPr="009763EC">
              <w:rPr>
                <w:rStyle w:val="Lienhypertexte"/>
                <w:noProof/>
              </w:rPr>
              <w:t>Menu de l'application</w:t>
            </w:r>
            <w:r w:rsidR="00D5689A">
              <w:rPr>
                <w:noProof/>
                <w:webHidden/>
              </w:rPr>
              <w:tab/>
            </w:r>
            <w:r w:rsidR="00D5689A">
              <w:rPr>
                <w:noProof/>
                <w:webHidden/>
              </w:rPr>
              <w:fldChar w:fldCharType="begin"/>
            </w:r>
            <w:r w:rsidR="00D5689A">
              <w:rPr>
                <w:noProof/>
                <w:webHidden/>
              </w:rPr>
              <w:instrText xml:space="preserve"> PAGEREF _Toc172105246 \h </w:instrText>
            </w:r>
            <w:r w:rsidR="00D5689A">
              <w:rPr>
                <w:noProof/>
                <w:webHidden/>
              </w:rPr>
            </w:r>
            <w:r w:rsidR="00D5689A">
              <w:rPr>
                <w:noProof/>
                <w:webHidden/>
              </w:rPr>
              <w:fldChar w:fldCharType="separate"/>
            </w:r>
            <w:r w:rsidR="00D5689A">
              <w:rPr>
                <w:noProof/>
                <w:webHidden/>
              </w:rPr>
              <w:t>6</w:t>
            </w:r>
            <w:r w:rsidR="00D5689A">
              <w:rPr>
                <w:noProof/>
                <w:webHidden/>
              </w:rPr>
              <w:fldChar w:fldCharType="end"/>
            </w:r>
          </w:hyperlink>
        </w:p>
        <w:p w14:paraId="69383B3F" w14:textId="77777777" w:rsidR="00D5689A" w:rsidRDefault="00D12318">
          <w:pPr>
            <w:pStyle w:val="TM3"/>
            <w:tabs>
              <w:tab w:val="right" w:leader="dot" w:pos="8630"/>
            </w:tabs>
            <w:rPr>
              <w:rFonts w:eastAsiaTheme="minorEastAsia"/>
              <w:noProof/>
              <w:lang w:eastAsia="fr-CA"/>
            </w:rPr>
          </w:pPr>
          <w:hyperlink w:anchor="_Toc172105247" w:history="1">
            <w:r w:rsidR="00D5689A" w:rsidRPr="009763EC">
              <w:rPr>
                <w:rStyle w:val="Lienhypertexte"/>
                <w:noProof/>
              </w:rPr>
              <w:t>Explication des balises</w:t>
            </w:r>
            <w:r w:rsidR="00D5689A">
              <w:rPr>
                <w:noProof/>
                <w:webHidden/>
              </w:rPr>
              <w:tab/>
            </w:r>
            <w:r w:rsidR="00D5689A">
              <w:rPr>
                <w:noProof/>
                <w:webHidden/>
              </w:rPr>
              <w:fldChar w:fldCharType="begin"/>
            </w:r>
            <w:r w:rsidR="00D5689A">
              <w:rPr>
                <w:noProof/>
                <w:webHidden/>
              </w:rPr>
              <w:instrText xml:space="preserve"> PAGEREF _Toc172105247 \h </w:instrText>
            </w:r>
            <w:r w:rsidR="00D5689A">
              <w:rPr>
                <w:noProof/>
                <w:webHidden/>
              </w:rPr>
            </w:r>
            <w:r w:rsidR="00D5689A">
              <w:rPr>
                <w:noProof/>
                <w:webHidden/>
              </w:rPr>
              <w:fldChar w:fldCharType="separate"/>
            </w:r>
            <w:r w:rsidR="00D5689A">
              <w:rPr>
                <w:noProof/>
                <w:webHidden/>
              </w:rPr>
              <w:t>7</w:t>
            </w:r>
            <w:r w:rsidR="00D5689A">
              <w:rPr>
                <w:noProof/>
                <w:webHidden/>
              </w:rPr>
              <w:fldChar w:fldCharType="end"/>
            </w:r>
          </w:hyperlink>
        </w:p>
        <w:p w14:paraId="2D45C0B2" w14:textId="77777777" w:rsidR="00D5689A" w:rsidRDefault="00D12318">
          <w:pPr>
            <w:pStyle w:val="TM3"/>
            <w:tabs>
              <w:tab w:val="right" w:leader="dot" w:pos="8630"/>
            </w:tabs>
            <w:rPr>
              <w:rFonts w:eastAsiaTheme="minorEastAsia"/>
              <w:noProof/>
              <w:lang w:eastAsia="fr-CA"/>
            </w:rPr>
          </w:pPr>
          <w:hyperlink w:anchor="_Toc172105248" w:history="1">
            <w:r w:rsidR="00D5689A" w:rsidRPr="009763EC">
              <w:rPr>
                <w:rStyle w:val="Lienhypertexte"/>
                <w:noProof/>
              </w:rPr>
              <w:t>Section Excel</w:t>
            </w:r>
            <w:r w:rsidR="00D5689A">
              <w:rPr>
                <w:noProof/>
                <w:webHidden/>
              </w:rPr>
              <w:tab/>
            </w:r>
            <w:r w:rsidR="00D5689A">
              <w:rPr>
                <w:noProof/>
                <w:webHidden/>
              </w:rPr>
              <w:fldChar w:fldCharType="begin"/>
            </w:r>
            <w:r w:rsidR="00D5689A">
              <w:rPr>
                <w:noProof/>
                <w:webHidden/>
              </w:rPr>
              <w:instrText xml:space="preserve"> PAGEREF _Toc172105248 \h </w:instrText>
            </w:r>
            <w:r w:rsidR="00D5689A">
              <w:rPr>
                <w:noProof/>
                <w:webHidden/>
              </w:rPr>
            </w:r>
            <w:r w:rsidR="00D5689A">
              <w:rPr>
                <w:noProof/>
                <w:webHidden/>
              </w:rPr>
              <w:fldChar w:fldCharType="separate"/>
            </w:r>
            <w:r w:rsidR="00D5689A">
              <w:rPr>
                <w:noProof/>
                <w:webHidden/>
              </w:rPr>
              <w:t>8</w:t>
            </w:r>
            <w:r w:rsidR="00D5689A">
              <w:rPr>
                <w:noProof/>
                <w:webHidden/>
              </w:rPr>
              <w:fldChar w:fldCharType="end"/>
            </w:r>
          </w:hyperlink>
        </w:p>
        <w:p w14:paraId="67FE3A36" w14:textId="77777777" w:rsidR="00D5689A" w:rsidRDefault="00D12318">
          <w:pPr>
            <w:pStyle w:val="TM2"/>
            <w:tabs>
              <w:tab w:val="right" w:leader="dot" w:pos="8630"/>
            </w:tabs>
            <w:rPr>
              <w:rFonts w:eastAsiaTheme="minorEastAsia"/>
              <w:noProof/>
              <w:lang w:eastAsia="fr-CA"/>
            </w:rPr>
          </w:pPr>
          <w:hyperlink w:anchor="_Toc172105249" w:history="1">
            <w:r w:rsidR="00D5689A" w:rsidRPr="009763EC">
              <w:rPr>
                <w:rStyle w:val="Lienhypertexte"/>
                <w:noProof/>
              </w:rPr>
              <w:t>Section Exemple</w:t>
            </w:r>
            <w:r w:rsidR="00D5689A">
              <w:rPr>
                <w:noProof/>
                <w:webHidden/>
              </w:rPr>
              <w:tab/>
            </w:r>
            <w:r w:rsidR="00D5689A">
              <w:rPr>
                <w:noProof/>
                <w:webHidden/>
              </w:rPr>
              <w:fldChar w:fldCharType="begin"/>
            </w:r>
            <w:r w:rsidR="00D5689A">
              <w:rPr>
                <w:noProof/>
                <w:webHidden/>
              </w:rPr>
              <w:instrText xml:space="preserve"> PAGEREF _Toc172105249 \h </w:instrText>
            </w:r>
            <w:r w:rsidR="00D5689A">
              <w:rPr>
                <w:noProof/>
                <w:webHidden/>
              </w:rPr>
            </w:r>
            <w:r w:rsidR="00D5689A">
              <w:rPr>
                <w:noProof/>
                <w:webHidden/>
              </w:rPr>
              <w:fldChar w:fldCharType="separate"/>
            </w:r>
            <w:r w:rsidR="00D5689A">
              <w:rPr>
                <w:noProof/>
                <w:webHidden/>
              </w:rPr>
              <w:t>9</w:t>
            </w:r>
            <w:r w:rsidR="00D5689A">
              <w:rPr>
                <w:noProof/>
                <w:webHidden/>
              </w:rPr>
              <w:fldChar w:fldCharType="end"/>
            </w:r>
          </w:hyperlink>
        </w:p>
        <w:p w14:paraId="1F0C29BF" w14:textId="77777777" w:rsidR="00D5689A" w:rsidRDefault="00D12318">
          <w:pPr>
            <w:pStyle w:val="TM3"/>
            <w:tabs>
              <w:tab w:val="right" w:leader="dot" w:pos="8630"/>
            </w:tabs>
            <w:rPr>
              <w:rFonts w:eastAsiaTheme="minorEastAsia"/>
              <w:noProof/>
              <w:lang w:eastAsia="fr-CA"/>
            </w:rPr>
          </w:pPr>
          <w:hyperlink w:anchor="_Toc172105250" w:history="1">
            <w:r w:rsidR="00D5689A" w:rsidRPr="009763EC">
              <w:rPr>
                <w:rStyle w:val="Lienhypertexte"/>
                <w:noProof/>
              </w:rPr>
              <w:t>Exemple de requête SQL</w:t>
            </w:r>
            <w:r w:rsidR="00D5689A">
              <w:rPr>
                <w:noProof/>
                <w:webHidden/>
              </w:rPr>
              <w:tab/>
            </w:r>
            <w:r w:rsidR="00D5689A">
              <w:rPr>
                <w:noProof/>
                <w:webHidden/>
              </w:rPr>
              <w:fldChar w:fldCharType="begin"/>
            </w:r>
            <w:r w:rsidR="00D5689A">
              <w:rPr>
                <w:noProof/>
                <w:webHidden/>
              </w:rPr>
              <w:instrText xml:space="preserve"> PAGEREF _Toc172105250 \h </w:instrText>
            </w:r>
            <w:r w:rsidR="00D5689A">
              <w:rPr>
                <w:noProof/>
                <w:webHidden/>
              </w:rPr>
            </w:r>
            <w:r w:rsidR="00D5689A">
              <w:rPr>
                <w:noProof/>
                <w:webHidden/>
              </w:rPr>
              <w:fldChar w:fldCharType="separate"/>
            </w:r>
            <w:r w:rsidR="00D5689A">
              <w:rPr>
                <w:noProof/>
                <w:webHidden/>
              </w:rPr>
              <w:t>9</w:t>
            </w:r>
            <w:r w:rsidR="00D5689A">
              <w:rPr>
                <w:noProof/>
                <w:webHidden/>
              </w:rPr>
              <w:fldChar w:fldCharType="end"/>
            </w:r>
          </w:hyperlink>
        </w:p>
        <w:p w14:paraId="30AA4F17" w14:textId="77777777" w:rsidR="00D5689A" w:rsidRDefault="00D12318">
          <w:pPr>
            <w:pStyle w:val="TM3"/>
            <w:tabs>
              <w:tab w:val="right" w:leader="dot" w:pos="8630"/>
            </w:tabs>
            <w:rPr>
              <w:rFonts w:eastAsiaTheme="minorEastAsia"/>
              <w:noProof/>
              <w:lang w:eastAsia="fr-CA"/>
            </w:rPr>
          </w:pPr>
          <w:hyperlink w:anchor="_Toc172105251" w:history="1">
            <w:r w:rsidR="00D5689A" w:rsidRPr="009763EC">
              <w:rPr>
                <w:rStyle w:val="Lienhypertexte"/>
                <w:noProof/>
              </w:rPr>
              <w:t>Exemple de fichier Excel fourni</w:t>
            </w:r>
            <w:r w:rsidR="00D5689A">
              <w:rPr>
                <w:noProof/>
                <w:webHidden/>
              </w:rPr>
              <w:tab/>
            </w:r>
            <w:r w:rsidR="00D5689A">
              <w:rPr>
                <w:noProof/>
                <w:webHidden/>
              </w:rPr>
              <w:fldChar w:fldCharType="begin"/>
            </w:r>
            <w:r w:rsidR="00D5689A">
              <w:rPr>
                <w:noProof/>
                <w:webHidden/>
              </w:rPr>
              <w:instrText xml:space="preserve"> PAGEREF _Toc172105251 \h </w:instrText>
            </w:r>
            <w:r w:rsidR="00D5689A">
              <w:rPr>
                <w:noProof/>
                <w:webHidden/>
              </w:rPr>
            </w:r>
            <w:r w:rsidR="00D5689A">
              <w:rPr>
                <w:noProof/>
                <w:webHidden/>
              </w:rPr>
              <w:fldChar w:fldCharType="separate"/>
            </w:r>
            <w:r w:rsidR="00D5689A">
              <w:rPr>
                <w:noProof/>
                <w:webHidden/>
              </w:rPr>
              <w:t>10</w:t>
            </w:r>
            <w:r w:rsidR="00D5689A">
              <w:rPr>
                <w:noProof/>
                <w:webHidden/>
              </w:rPr>
              <w:fldChar w:fldCharType="end"/>
            </w:r>
          </w:hyperlink>
        </w:p>
        <w:p w14:paraId="10A902DF" w14:textId="77777777" w:rsidR="00D5689A" w:rsidRDefault="00D12318">
          <w:pPr>
            <w:pStyle w:val="TM2"/>
            <w:tabs>
              <w:tab w:val="right" w:leader="dot" w:pos="8630"/>
            </w:tabs>
            <w:rPr>
              <w:rFonts w:eastAsiaTheme="minorEastAsia"/>
              <w:noProof/>
              <w:lang w:eastAsia="fr-CA"/>
            </w:rPr>
          </w:pPr>
          <w:hyperlink w:anchor="_Toc172105252" w:history="1">
            <w:r w:rsidR="00D5689A" w:rsidRPr="009763EC">
              <w:rPr>
                <w:rStyle w:val="Lienhypertexte"/>
                <w:noProof/>
              </w:rPr>
              <w:t>Exemple de protocole avec exemple :</w:t>
            </w:r>
            <w:r w:rsidR="00D5689A">
              <w:rPr>
                <w:noProof/>
                <w:webHidden/>
              </w:rPr>
              <w:tab/>
            </w:r>
            <w:r w:rsidR="00D5689A">
              <w:rPr>
                <w:noProof/>
                <w:webHidden/>
              </w:rPr>
              <w:fldChar w:fldCharType="begin"/>
            </w:r>
            <w:r w:rsidR="00D5689A">
              <w:rPr>
                <w:noProof/>
                <w:webHidden/>
              </w:rPr>
              <w:instrText xml:space="preserve"> PAGEREF _Toc172105252 \h </w:instrText>
            </w:r>
            <w:r w:rsidR="00D5689A">
              <w:rPr>
                <w:noProof/>
                <w:webHidden/>
              </w:rPr>
            </w:r>
            <w:r w:rsidR="00D5689A">
              <w:rPr>
                <w:noProof/>
                <w:webHidden/>
              </w:rPr>
              <w:fldChar w:fldCharType="separate"/>
            </w:r>
            <w:r w:rsidR="00D5689A">
              <w:rPr>
                <w:noProof/>
                <w:webHidden/>
              </w:rPr>
              <w:t>11</w:t>
            </w:r>
            <w:r w:rsidR="00D5689A">
              <w:rPr>
                <w:noProof/>
                <w:webHidden/>
              </w:rPr>
              <w:fldChar w:fldCharType="end"/>
            </w:r>
          </w:hyperlink>
        </w:p>
        <w:p w14:paraId="3EDFCC80" w14:textId="77777777" w:rsidR="00D5689A" w:rsidRDefault="00D12318">
          <w:pPr>
            <w:pStyle w:val="TM3"/>
            <w:tabs>
              <w:tab w:val="right" w:leader="dot" w:pos="8630"/>
            </w:tabs>
            <w:rPr>
              <w:rFonts w:eastAsiaTheme="minorEastAsia"/>
              <w:noProof/>
              <w:lang w:eastAsia="fr-CA"/>
            </w:rPr>
          </w:pPr>
          <w:hyperlink w:anchor="_Toc172105253" w:history="1">
            <w:r w:rsidR="00D5689A" w:rsidRPr="009763EC">
              <w:rPr>
                <w:rStyle w:val="Lienhypertexte"/>
                <w:noProof/>
              </w:rPr>
              <w:t>Conseils d'expert :</w:t>
            </w:r>
            <w:r w:rsidR="00D5689A">
              <w:rPr>
                <w:noProof/>
                <w:webHidden/>
              </w:rPr>
              <w:tab/>
            </w:r>
            <w:r w:rsidR="00D5689A">
              <w:rPr>
                <w:noProof/>
                <w:webHidden/>
              </w:rPr>
              <w:fldChar w:fldCharType="begin"/>
            </w:r>
            <w:r w:rsidR="00D5689A">
              <w:rPr>
                <w:noProof/>
                <w:webHidden/>
              </w:rPr>
              <w:instrText xml:space="preserve"> PAGEREF _Toc172105253 \h </w:instrText>
            </w:r>
            <w:r w:rsidR="00D5689A">
              <w:rPr>
                <w:noProof/>
                <w:webHidden/>
              </w:rPr>
            </w:r>
            <w:r w:rsidR="00D5689A">
              <w:rPr>
                <w:noProof/>
                <w:webHidden/>
              </w:rPr>
              <w:fldChar w:fldCharType="separate"/>
            </w:r>
            <w:r w:rsidR="00D5689A">
              <w:rPr>
                <w:noProof/>
                <w:webHidden/>
              </w:rPr>
              <w:t>15</w:t>
            </w:r>
            <w:r w:rsidR="00D5689A">
              <w:rPr>
                <w:noProof/>
                <w:webHidden/>
              </w:rPr>
              <w:fldChar w:fldCharType="end"/>
            </w:r>
          </w:hyperlink>
        </w:p>
        <w:p w14:paraId="2AB519C7" w14:textId="77777777" w:rsidR="00D5689A" w:rsidRDefault="00D12318">
          <w:pPr>
            <w:pStyle w:val="TM2"/>
            <w:tabs>
              <w:tab w:val="right" w:leader="dot" w:pos="8630"/>
            </w:tabs>
            <w:rPr>
              <w:rFonts w:eastAsiaTheme="minorEastAsia"/>
              <w:noProof/>
              <w:lang w:eastAsia="fr-CA"/>
            </w:rPr>
          </w:pPr>
          <w:hyperlink w:anchor="_Toc172105254" w:history="1">
            <w:r w:rsidR="00D5689A" w:rsidRPr="009763EC">
              <w:rPr>
                <w:rStyle w:val="Lienhypertexte"/>
                <w:noProof/>
              </w:rPr>
              <w:t>Conclusion</w:t>
            </w:r>
            <w:r w:rsidR="00D5689A">
              <w:rPr>
                <w:noProof/>
                <w:webHidden/>
              </w:rPr>
              <w:tab/>
            </w:r>
            <w:r w:rsidR="00D5689A">
              <w:rPr>
                <w:noProof/>
                <w:webHidden/>
              </w:rPr>
              <w:fldChar w:fldCharType="begin"/>
            </w:r>
            <w:r w:rsidR="00D5689A">
              <w:rPr>
                <w:noProof/>
                <w:webHidden/>
              </w:rPr>
              <w:instrText xml:space="preserve"> PAGEREF _Toc172105254 \h </w:instrText>
            </w:r>
            <w:r w:rsidR="00D5689A">
              <w:rPr>
                <w:noProof/>
                <w:webHidden/>
              </w:rPr>
            </w:r>
            <w:r w:rsidR="00D5689A">
              <w:rPr>
                <w:noProof/>
                <w:webHidden/>
              </w:rPr>
              <w:fldChar w:fldCharType="separate"/>
            </w:r>
            <w:r w:rsidR="00D5689A">
              <w:rPr>
                <w:noProof/>
                <w:webHidden/>
              </w:rPr>
              <w:t>15</w:t>
            </w:r>
            <w:r w:rsidR="00D5689A">
              <w:rPr>
                <w:noProof/>
                <w:webHidden/>
              </w:rPr>
              <w:fldChar w:fldCharType="end"/>
            </w:r>
          </w:hyperlink>
        </w:p>
        <w:p w14:paraId="00AAA184" w14:textId="77777777" w:rsidR="00EA36DF" w:rsidRPr="0084639A" w:rsidRDefault="00EA36DF">
          <w:r w:rsidRPr="0084639A">
            <w:rPr>
              <w:b/>
              <w:bCs/>
            </w:rPr>
            <w:fldChar w:fldCharType="end"/>
          </w:r>
        </w:p>
      </w:sdtContent>
    </w:sdt>
    <w:p w14:paraId="2D02FD9A" w14:textId="77777777" w:rsidR="000124B2" w:rsidRPr="0084639A" w:rsidRDefault="000124B2" w:rsidP="000124B2">
      <w:pPr>
        <w:rPr>
          <w:lang w:eastAsia="fr-CA"/>
        </w:rPr>
      </w:pPr>
    </w:p>
    <w:p w14:paraId="66C7BCB5" w14:textId="77777777" w:rsidR="000124B2" w:rsidRPr="0084639A" w:rsidRDefault="000124B2" w:rsidP="000124B2">
      <w:pPr>
        <w:rPr>
          <w:lang w:eastAsia="fr-CA"/>
        </w:rPr>
      </w:pPr>
    </w:p>
    <w:p w14:paraId="179F6733" w14:textId="77777777" w:rsidR="000124B2" w:rsidRPr="0084639A" w:rsidRDefault="000124B2" w:rsidP="000124B2">
      <w:pPr>
        <w:rPr>
          <w:lang w:eastAsia="fr-CA"/>
        </w:rPr>
      </w:pPr>
    </w:p>
    <w:p w14:paraId="5946DFD9" w14:textId="77777777" w:rsidR="000124B2" w:rsidRPr="0084639A" w:rsidRDefault="000124B2" w:rsidP="000124B2">
      <w:pPr>
        <w:rPr>
          <w:lang w:eastAsia="fr-CA"/>
        </w:rPr>
      </w:pPr>
    </w:p>
    <w:p w14:paraId="0F067D3F" w14:textId="77777777" w:rsidR="000124B2" w:rsidRPr="0084639A" w:rsidRDefault="000124B2" w:rsidP="000124B2">
      <w:pPr>
        <w:rPr>
          <w:lang w:eastAsia="fr-CA"/>
        </w:rPr>
      </w:pPr>
    </w:p>
    <w:p w14:paraId="06FFA591" w14:textId="77777777" w:rsidR="000124B2" w:rsidRPr="0084639A" w:rsidRDefault="000124B2" w:rsidP="000124B2">
      <w:pPr>
        <w:rPr>
          <w:lang w:eastAsia="fr-CA"/>
        </w:rPr>
      </w:pPr>
    </w:p>
    <w:p w14:paraId="187F70B0" w14:textId="77777777" w:rsidR="000124B2" w:rsidRPr="0084639A" w:rsidRDefault="000124B2" w:rsidP="000124B2">
      <w:pPr>
        <w:rPr>
          <w:lang w:eastAsia="fr-CA"/>
        </w:rPr>
      </w:pPr>
    </w:p>
    <w:p w14:paraId="6C12CE93" w14:textId="77777777" w:rsidR="000124B2" w:rsidRDefault="000124B2" w:rsidP="000124B2">
      <w:pPr>
        <w:rPr>
          <w:lang w:eastAsia="fr-CA"/>
        </w:rPr>
      </w:pPr>
    </w:p>
    <w:p w14:paraId="288BD7E9" w14:textId="77777777" w:rsidR="00C60EFC" w:rsidRDefault="00C60EFC" w:rsidP="000124B2">
      <w:pPr>
        <w:rPr>
          <w:lang w:eastAsia="fr-CA"/>
        </w:rPr>
      </w:pPr>
    </w:p>
    <w:p w14:paraId="17E6DEE3" w14:textId="77777777" w:rsidR="0021525A" w:rsidRDefault="0021525A" w:rsidP="0021525A">
      <w:pPr>
        <w:spacing w:before="100" w:beforeAutospacing="1" w:after="100" w:afterAutospacing="1" w:line="240" w:lineRule="auto"/>
      </w:pPr>
    </w:p>
    <w:p w14:paraId="0F016AC2" w14:textId="77777777" w:rsidR="0021525A" w:rsidRDefault="0021525A" w:rsidP="0021525A">
      <w:pPr>
        <w:spacing w:before="100" w:beforeAutospacing="1" w:after="100" w:afterAutospacing="1" w:line="240" w:lineRule="auto"/>
      </w:pPr>
    </w:p>
    <w:p w14:paraId="4469421C" w14:textId="77777777" w:rsidR="0021525A" w:rsidRDefault="0021525A" w:rsidP="0021525A">
      <w:pPr>
        <w:pStyle w:val="Titre1"/>
      </w:pPr>
      <w:bookmarkStart w:id="1" w:name="_Toc172105239"/>
      <w:r>
        <w:t>Mise en contexte</w:t>
      </w:r>
      <w:bookmarkEnd w:id="1"/>
    </w:p>
    <w:p w14:paraId="1519F767" w14:textId="77777777" w:rsidR="0021525A" w:rsidRDefault="0021525A" w:rsidP="0021525A">
      <w:pPr>
        <w:spacing w:line="360" w:lineRule="auto"/>
      </w:pPr>
    </w:p>
    <w:p w14:paraId="1F122DD2" w14:textId="38BAEB93" w:rsidR="001C1ECE" w:rsidRPr="001C1ECE" w:rsidRDefault="001C1ECE" w:rsidP="001C1ECE">
      <w:pPr>
        <w:pStyle w:val="NormalWeb"/>
        <w:spacing w:line="360" w:lineRule="auto"/>
        <w:ind w:firstLine="708"/>
        <w:jc w:val="both"/>
      </w:pPr>
      <w:r w:rsidRPr="001C1ECE">
        <w:t xml:space="preserve">L'équipe TI de la Zone Entreprise au sein du </w:t>
      </w:r>
      <w:r w:rsidR="00AB255D">
        <w:t>m</w:t>
      </w:r>
      <w:r w:rsidRPr="001C1ECE">
        <w:t xml:space="preserve">inistère de l’Emploi et de la Solidarité </w:t>
      </w:r>
      <w:r w:rsidR="00AB255D">
        <w:t>s</w:t>
      </w:r>
      <w:r w:rsidRPr="001C1ECE">
        <w:t xml:space="preserve">ociale (MESS) doit concevoir des scripts SQL afin de réaliser diverses tâches sur le serveur. Pour des raisons de sécurité, ces scripts doivent être transmis à l’équipe de la </w:t>
      </w:r>
      <w:r w:rsidRPr="001C1ECE">
        <w:rPr>
          <w:rStyle w:val="ui-provider"/>
        </w:rPr>
        <w:t>Direction de l’expertise des données numériques</w:t>
      </w:r>
      <w:r w:rsidRPr="001C1ECE">
        <w:t xml:space="preserve"> afin d'être évalués et exécutés. La transmission des scripts s'effectue de manière que chaque ligne doit être copiée-collée dans un tableau Excel/Word dans la première colonne. Dans la deuxième colonne, le résultat attendu est indiqué par un 1 ou 0. Ce processus est long, répétitif, non optimal et augmente les chances d'erreurs lors du recopiage. Ces pertes de temps sont accentuées si des erreurs surviennent et qu'il faut refaire une partie de la requête SQL.</w:t>
      </w:r>
    </w:p>
    <w:p w14:paraId="088757FC" w14:textId="69FCB755" w:rsidR="00222A74" w:rsidRDefault="00222A74" w:rsidP="00222A74">
      <w:pPr>
        <w:pStyle w:val="NormalWeb"/>
        <w:spacing w:line="360" w:lineRule="auto"/>
        <w:ind w:firstLine="708"/>
      </w:pPr>
    </w:p>
    <w:p w14:paraId="294DD38D" w14:textId="77777777" w:rsidR="0021525A" w:rsidRDefault="0021525A" w:rsidP="0021525A">
      <w:pPr>
        <w:pStyle w:val="NormalWeb"/>
      </w:pPr>
    </w:p>
    <w:p w14:paraId="29B99A1F" w14:textId="77777777" w:rsidR="0021525A" w:rsidRDefault="0021525A" w:rsidP="0021525A">
      <w:pPr>
        <w:pStyle w:val="NormalWeb"/>
      </w:pPr>
    </w:p>
    <w:p w14:paraId="505A5F31" w14:textId="77777777" w:rsidR="0021525A" w:rsidRDefault="0021525A" w:rsidP="00D5689A">
      <w:pPr>
        <w:pStyle w:val="Titre2"/>
      </w:pPr>
      <w:bookmarkStart w:id="2" w:name="_Toc172105240"/>
      <w:r>
        <w:t>Objectif</w:t>
      </w:r>
      <w:bookmarkEnd w:id="2"/>
    </w:p>
    <w:p w14:paraId="3602C307" w14:textId="77777777" w:rsidR="0021525A" w:rsidRDefault="0021525A" w:rsidP="0021525A"/>
    <w:p w14:paraId="737C7370" w14:textId="1E9B0DD4" w:rsidR="001C1ECE" w:rsidRPr="001C1ECE" w:rsidRDefault="001C1ECE" w:rsidP="001C1ECE">
      <w:pPr>
        <w:pStyle w:val="NormalWeb"/>
        <w:spacing w:line="360" w:lineRule="auto"/>
        <w:ind w:firstLine="708"/>
        <w:jc w:val="both"/>
      </w:pPr>
      <w:r w:rsidRPr="001C1ECE">
        <w:t>L'objectif de ce programme est d'améliorer l'efficacité du processus, en réduisant, d'une part, la perte de temps liée au copier-coller de la requête SQL vers le tableau Excel/Word. D'autre part, il réduit les chances d'erreur. De plus, l'expérience de l'employé est grandement améliorée. Enfin, un gain monétaire est réalisé, puisque l'employé peut se concentrer sur d'autres tâches.</w:t>
      </w:r>
    </w:p>
    <w:p w14:paraId="6C7CE0A5" w14:textId="77777777" w:rsidR="0021525A" w:rsidRDefault="0021525A" w:rsidP="0021525A">
      <w:pPr>
        <w:spacing w:before="100" w:beforeAutospacing="1" w:after="100" w:afterAutospacing="1" w:line="240" w:lineRule="auto"/>
      </w:pPr>
    </w:p>
    <w:p w14:paraId="74B1E199" w14:textId="0280E51B" w:rsidR="00B772B4" w:rsidRDefault="00B772B4" w:rsidP="000124B2">
      <w:pPr>
        <w:pStyle w:val="Sansinterligne"/>
        <w:rPr>
          <w:lang w:eastAsia="fr-CA"/>
        </w:rPr>
      </w:pPr>
    </w:p>
    <w:p w14:paraId="25E1EFB0" w14:textId="77777777" w:rsidR="00D12318" w:rsidRPr="0084639A" w:rsidRDefault="00D12318" w:rsidP="000124B2">
      <w:pPr>
        <w:pStyle w:val="Sansinterligne"/>
        <w:rPr>
          <w:lang w:eastAsia="fr-CA"/>
        </w:rPr>
      </w:pPr>
    </w:p>
    <w:p w14:paraId="0F2AA095" w14:textId="664ECE49" w:rsidR="00C60EFC" w:rsidRDefault="000442E6" w:rsidP="00CD6070">
      <w:pPr>
        <w:pStyle w:val="Titre1"/>
      </w:pPr>
      <w:bookmarkStart w:id="3" w:name="_Toc172105241"/>
      <w:r w:rsidRPr="0021525A">
        <w:t>Documentation d</w:t>
      </w:r>
      <w:r w:rsidR="00353B2D">
        <w:t>u programme</w:t>
      </w:r>
      <w:r w:rsidRPr="0021525A">
        <w:t xml:space="preserve"> de conversion SQL en Tableau</w:t>
      </w:r>
      <w:bookmarkEnd w:id="3"/>
    </w:p>
    <w:p w14:paraId="784CA8BF" w14:textId="77777777" w:rsidR="00CD6070" w:rsidRPr="0084639A" w:rsidRDefault="00CD6070" w:rsidP="00CD6070"/>
    <w:p w14:paraId="6A14DBC3" w14:textId="19D6714E" w:rsidR="0021525A" w:rsidRPr="0084639A" w:rsidRDefault="000442E6" w:rsidP="00D12318">
      <w:pPr>
        <w:pStyle w:val="Titre2"/>
      </w:pPr>
      <w:bookmarkStart w:id="4" w:name="_Toc172105242"/>
      <w:r w:rsidRPr="0084639A">
        <w:t>Introduction</w:t>
      </w:r>
      <w:bookmarkEnd w:id="4"/>
    </w:p>
    <w:p w14:paraId="39DA4A7B" w14:textId="7A3113D8" w:rsidR="0021525A" w:rsidRDefault="000442E6" w:rsidP="000442E6">
      <w:pPr>
        <w:pStyle w:val="NormalWeb"/>
      </w:pPr>
      <w:r w:rsidRPr="0084639A">
        <w:t>Bienvenue dans la documentation d</w:t>
      </w:r>
      <w:r w:rsidR="002F2D55">
        <w:t>u programme</w:t>
      </w:r>
      <w:r w:rsidRPr="0084639A">
        <w:t xml:space="preserve"> de conversion SQL en Tableau. Ce document fournit des instructions détaillées sur l'utilisation de l'application pour convertir le contenu SQL en feuilles de calcul Excel.</w:t>
      </w:r>
    </w:p>
    <w:p w14:paraId="0668182B" w14:textId="77777777" w:rsidR="00C60EFC" w:rsidRPr="0084639A" w:rsidRDefault="00C60EFC" w:rsidP="000442E6">
      <w:pPr>
        <w:pStyle w:val="NormalWeb"/>
      </w:pPr>
    </w:p>
    <w:p w14:paraId="6273E809" w14:textId="77777777" w:rsidR="000442E6" w:rsidRPr="0084639A" w:rsidRDefault="000442E6" w:rsidP="000442E6">
      <w:pPr>
        <w:pStyle w:val="Titre3"/>
      </w:pPr>
      <w:bookmarkStart w:id="5" w:name="_Toc172105243"/>
      <w:r w:rsidRPr="0084639A">
        <w:t>Prérequis</w:t>
      </w:r>
      <w:bookmarkEnd w:id="5"/>
    </w:p>
    <w:p w14:paraId="139986E0" w14:textId="77777777" w:rsidR="000442E6" w:rsidRPr="0084639A" w:rsidRDefault="000442E6" w:rsidP="000442E6">
      <w:pPr>
        <w:pStyle w:val="NormalWeb"/>
      </w:pPr>
      <w:r w:rsidRPr="0084639A">
        <w:t>Assurez-vous que les prérequis suivants sont remplis avant d'utiliser l'application :</w:t>
      </w:r>
    </w:p>
    <w:p w14:paraId="03D7FE8B" w14:textId="77777777" w:rsidR="000442E6" w:rsidRPr="0084639A" w:rsidRDefault="000442E6" w:rsidP="000442E6">
      <w:pPr>
        <w:numPr>
          <w:ilvl w:val="0"/>
          <w:numId w:val="11"/>
        </w:numPr>
        <w:spacing w:before="100" w:beforeAutospacing="1" w:after="100" w:afterAutospacing="1" w:line="240" w:lineRule="auto"/>
      </w:pPr>
      <w:r w:rsidRPr="0084639A">
        <w:t>.NET Framework installé sur votre machine.</w:t>
      </w:r>
    </w:p>
    <w:p w14:paraId="104CD2B2" w14:textId="77777777" w:rsidR="000442E6" w:rsidRDefault="000442E6" w:rsidP="000442E6">
      <w:pPr>
        <w:numPr>
          <w:ilvl w:val="0"/>
          <w:numId w:val="11"/>
        </w:numPr>
        <w:spacing w:before="100" w:beforeAutospacing="1" w:after="100" w:afterAutospacing="1" w:line="240" w:lineRule="auto"/>
      </w:pPr>
      <w:r w:rsidRPr="0084639A">
        <w:t>Accès aux fichiers SQL (.</w:t>
      </w:r>
      <w:proofErr w:type="spellStart"/>
      <w:r w:rsidRPr="0084639A">
        <w:t>sql</w:t>
      </w:r>
      <w:proofErr w:type="spellEnd"/>
      <w:r w:rsidRPr="0084639A">
        <w:t>) et Excel (.xlsx) pour l'entrée et la sortie. (Non testé sur LibreOffice)</w:t>
      </w:r>
    </w:p>
    <w:p w14:paraId="32142189" w14:textId="77777777" w:rsidR="0021525A" w:rsidRPr="0084639A" w:rsidRDefault="0021525A" w:rsidP="00C60EFC">
      <w:pPr>
        <w:spacing w:before="100" w:beforeAutospacing="1" w:after="100" w:afterAutospacing="1" w:line="240" w:lineRule="auto"/>
      </w:pPr>
    </w:p>
    <w:p w14:paraId="49575791" w14:textId="77777777" w:rsidR="000442E6" w:rsidRDefault="000442E6" w:rsidP="000442E6">
      <w:pPr>
        <w:pStyle w:val="Titre2"/>
      </w:pPr>
      <w:bookmarkStart w:id="6" w:name="_Toc172105244"/>
      <w:r w:rsidRPr="0084639A">
        <w:t>Instructions d'utilisation</w:t>
      </w:r>
      <w:bookmarkEnd w:id="6"/>
    </w:p>
    <w:p w14:paraId="1B5A8197" w14:textId="77777777" w:rsidR="00C60EFC" w:rsidRPr="0084639A" w:rsidRDefault="00C60EFC" w:rsidP="00C60EFC"/>
    <w:p w14:paraId="41348A39" w14:textId="4BC9E977" w:rsidR="0021525A" w:rsidRPr="0084639A" w:rsidRDefault="000442E6" w:rsidP="00CD6070">
      <w:pPr>
        <w:pStyle w:val="Titre3"/>
      </w:pPr>
      <w:bookmarkStart w:id="7" w:name="_Toc172105245"/>
      <w:r w:rsidRPr="0084639A">
        <w:t>Lancement de l'application</w:t>
      </w:r>
      <w:bookmarkEnd w:id="7"/>
    </w:p>
    <w:p w14:paraId="17A776F7" w14:textId="12D51B01" w:rsidR="000442E6" w:rsidRDefault="00CD6070" w:rsidP="000442E6">
      <w:pPr>
        <w:pStyle w:val="NormalWeb"/>
      </w:pPr>
      <w:r>
        <w:t>L</w:t>
      </w:r>
      <w:r w:rsidR="000442E6" w:rsidRPr="0084639A">
        <w:t xml:space="preserve">ancer </w:t>
      </w:r>
      <w:r>
        <w:t>le programme</w:t>
      </w:r>
      <w:r w:rsidR="000442E6" w:rsidRPr="0084639A">
        <w:t xml:space="preserve"> soit par l'exécutable (Sql_vers_tableau_words.exe) soit via </w:t>
      </w:r>
      <w:r>
        <w:t>l’invite de commande PowerShell.</w:t>
      </w:r>
    </w:p>
    <w:p w14:paraId="0E8B956F" w14:textId="77777777" w:rsidR="00C60EFC" w:rsidRPr="0084639A" w:rsidRDefault="00C60EFC" w:rsidP="000442E6">
      <w:pPr>
        <w:pStyle w:val="NormalWeb"/>
      </w:pPr>
    </w:p>
    <w:p w14:paraId="1BF0838A" w14:textId="77777777" w:rsidR="000442E6" w:rsidRPr="0084639A" w:rsidRDefault="000442E6" w:rsidP="000442E6">
      <w:pPr>
        <w:pStyle w:val="NormalWeb"/>
      </w:pPr>
      <w:r w:rsidRPr="0084639A">
        <w:rPr>
          <w:rStyle w:val="lev"/>
        </w:rPr>
        <w:t>Méthode par exécutable</w:t>
      </w:r>
    </w:p>
    <w:p w14:paraId="74F31228" w14:textId="401BF868" w:rsidR="000442E6" w:rsidRPr="0084639A" w:rsidRDefault="000442E6" w:rsidP="000442E6">
      <w:pPr>
        <w:numPr>
          <w:ilvl w:val="0"/>
          <w:numId w:val="12"/>
        </w:numPr>
        <w:spacing w:before="100" w:beforeAutospacing="1" w:after="100" w:afterAutospacing="1" w:line="240" w:lineRule="auto"/>
      </w:pPr>
      <w:r w:rsidRPr="0084639A">
        <w:t>Navigue</w:t>
      </w:r>
      <w:r w:rsidR="00653D83">
        <w:t>r</w:t>
      </w:r>
      <w:r w:rsidRPr="0084639A">
        <w:t xml:space="preserve"> vers le répertoire d</w:t>
      </w:r>
      <w:r w:rsidR="00653D83">
        <w:t>u programme</w:t>
      </w:r>
      <w:r w:rsidRPr="0084639A">
        <w:t xml:space="preserve"> :</w:t>
      </w:r>
    </w:p>
    <w:p w14:paraId="2C0C7E3F" w14:textId="0A58EAD6" w:rsidR="000442E6" w:rsidRPr="0084639A" w:rsidRDefault="00653D83" w:rsidP="000442E6">
      <w:pPr>
        <w:numPr>
          <w:ilvl w:val="1"/>
          <w:numId w:val="12"/>
        </w:numPr>
        <w:spacing w:before="100" w:beforeAutospacing="1" w:after="100" w:afterAutospacing="1" w:line="240" w:lineRule="auto"/>
      </w:pPr>
      <w:r>
        <w:t>Ouvrir</w:t>
      </w:r>
      <w:r w:rsidR="000442E6" w:rsidRPr="0084639A">
        <w:t xml:space="preserve"> l'Explorateur de fichiers et alle</w:t>
      </w:r>
      <w:r w:rsidR="009059E3">
        <w:t>r</w:t>
      </w:r>
      <w:r w:rsidR="000442E6" w:rsidRPr="0084639A">
        <w:t xml:space="preserve"> dans le répertoire où Sql_vers_tableau_words.exe est situé.</w:t>
      </w:r>
    </w:p>
    <w:p w14:paraId="7653F825" w14:textId="7E0099AB" w:rsidR="000442E6" w:rsidRPr="0084639A" w:rsidRDefault="000442E6" w:rsidP="000442E6">
      <w:pPr>
        <w:numPr>
          <w:ilvl w:val="0"/>
          <w:numId w:val="12"/>
        </w:numPr>
        <w:spacing w:before="100" w:beforeAutospacing="1" w:after="100" w:afterAutospacing="1" w:line="240" w:lineRule="auto"/>
      </w:pPr>
      <w:r w:rsidRPr="0084639A">
        <w:t>Exécute</w:t>
      </w:r>
      <w:r w:rsidR="00A71B06">
        <w:t>r</w:t>
      </w:r>
      <w:r w:rsidRPr="0084639A">
        <w:t xml:space="preserve"> l'application :</w:t>
      </w:r>
    </w:p>
    <w:p w14:paraId="0E63ABAA" w14:textId="3DC75DB6" w:rsidR="000442E6" w:rsidRPr="0084639A" w:rsidRDefault="000442E6" w:rsidP="000442E6">
      <w:pPr>
        <w:numPr>
          <w:ilvl w:val="1"/>
          <w:numId w:val="12"/>
        </w:numPr>
        <w:spacing w:before="100" w:beforeAutospacing="1" w:after="100" w:afterAutospacing="1" w:line="240" w:lineRule="auto"/>
      </w:pPr>
      <w:r w:rsidRPr="0084639A">
        <w:t>Double-cliquez sur Sql_vers_tableau_words.exe pour démarrer l</w:t>
      </w:r>
      <w:r w:rsidR="00A71B06">
        <w:t>e programme</w:t>
      </w:r>
      <w:r w:rsidRPr="0084639A">
        <w:t>.</w:t>
      </w:r>
    </w:p>
    <w:p w14:paraId="20BD54ED" w14:textId="3B088FB2" w:rsidR="000442E6" w:rsidRPr="0084639A" w:rsidRDefault="000442E6" w:rsidP="000442E6">
      <w:pPr>
        <w:pStyle w:val="NormalWeb"/>
      </w:pPr>
      <w:r w:rsidRPr="0084639A">
        <w:rPr>
          <w:rStyle w:val="lev"/>
        </w:rPr>
        <w:lastRenderedPageBreak/>
        <w:t xml:space="preserve">Méthode </w:t>
      </w:r>
      <w:r w:rsidR="00CD6070">
        <w:rPr>
          <w:rStyle w:val="lev"/>
        </w:rPr>
        <w:t>par invite de commande</w:t>
      </w:r>
    </w:p>
    <w:p w14:paraId="1A6FDC78" w14:textId="4AFDAFCA" w:rsidR="000442E6" w:rsidRPr="0084639A" w:rsidRDefault="000442E6" w:rsidP="000442E6">
      <w:pPr>
        <w:numPr>
          <w:ilvl w:val="0"/>
          <w:numId w:val="13"/>
        </w:numPr>
        <w:spacing w:before="100" w:beforeAutospacing="1" w:after="100" w:afterAutospacing="1" w:line="240" w:lineRule="auto"/>
      </w:pPr>
      <w:r w:rsidRPr="0084639A">
        <w:t>Ouvr</w:t>
      </w:r>
      <w:r w:rsidR="00A71B06">
        <w:t>ir</w:t>
      </w:r>
      <w:r w:rsidRPr="0084639A">
        <w:t xml:space="preserve"> </w:t>
      </w:r>
      <w:r w:rsidR="00CD6070">
        <w:t>Terminal/</w:t>
      </w:r>
      <w:r w:rsidRPr="0084639A">
        <w:t>PowerShell :</w:t>
      </w:r>
    </w:p>
    <w:p w14:paraId="5069AF4D" w14:textId="248A00D6" w:rsidR="000442E6" w:rsidRPr="0084639A" w:rsidRDefault="000442E6" w:rsidP="000442E6">
      <w:pPr>
        <w:numPr>
          <w:ilvl w:val="1"/>
          <w:numId w:val="13"/>
        </w:numPr>
        <w:spacing w:before="100" w:beforeAutospacing="1" w:after="100" w:afterAutospacing="1" w:line="240" w:lineRule="auto"/>
      </w:pPr>
      <w:r w:rsidRPr="0084639A">
        <w:t>Ouvr</w:t>
      </w:r>
      <w:r w:rsidR="0066280C">
        <w:t>ir</w:t>
      </w:r>
      <w:r w:rsidRPr="0084639A">
        <w:t xml:space="preserve"> PowerShell sur votre ordinateur.</w:t>
      </w:r>
    </w:p>
    <w:p w14:paraId="0176F04C" w14:textId="450B8454" w:rsidR="000442E6" w:rsidRPr="0084639A" w:rsidRDefault="000442E6" w:rsidP="000442E6">
      <w:pPr>
        <w:numPr>
          <w:ilvl w:val="0"/>
          <w:numId w:val="13"/>
        </w:numPr>
        <w:spacing w:before="100" w:beforeAutospacing="1" w:after="100" w:afterAutospacing="1" w:line="240" w:lineRule="auto"/>
      </w:pPr>
      <w:r w:rsidRPr="0084639A">
        <w:t>Navigue</w:t>
      </w:r>
      <w:r w:rsidR="0066280C">
        <w:t>r</w:t>
      </w:r>
      <w:r w:rsidRPr="0084639A">
        <w:t xml:space="preserve"> vers le répertoire d</w:t>
      </w:r>
      <w:r w:rsidR="0066280C">
        <w:t>u programme</w:t>
      </w:r>
      <w:r w:rsidRPr="0084639A">
        <w:t>:</w:t>
      </w:r>
    </w:p>
    <w:p w14:paraId="4AED467C" w14:textId="2C740258" w:rsidR="000442E6" w:rsidRPr="0084639A" w:rsidRDefault="00CD3320" w:rsidP="000442E6">
      <w:pPr>
        <w:numPr>
          <w:ilvl w:val="1"/>
          <w:numId w:val="13"/>
        </w:numPr>
        <w:spacing w:before="100" w:beforeAutospacing="1" w:after="100" w:afterAutospacing="1" w:line="240" w:lineRule="auto"/>
      </w:pPr>
      <w:r>
        <w:rPr>
          <w:rStyle w:val="CodeHTML"/>
          <w:rFonts w:eastAsiaTheme="minorHAnsi"/>
        </w:rPr>
        <w:t>CD</w:t>
      </w:r>
      <w:r w:rsidR="000442E6" w:rsidRPr="0084639A">
        <w:rPr>
          <w:rStyle w:val="CodeHTML"/>
          <w:rFonts w:eastAsiaTheme="minorHAnsi"/>
        </w:rPr>
        <w:t xml:space="preserve"> "C:\MonDossierPersonnalisé\...\DossierOùLAppEstSituée"</w:t>
      </w:r>
    </w:p>
    <w:p w14:paraId="0BB5E9B4" w14:textId="6AADB2FE" w:rsidR="000442E6" w:rsidRPr="0084639A" w:rsidRDefault="000442E6" w:rsidP="000442E6">
      <w:pPr>
        <w:numPr>
          <w:ilvl w:val="0"/>
          <w:numId w:val="13"/>
        </w:numPr>
        <w:spacing w:before="100" w:beforeAutospacing="1" w:after="100" w:afterAutospacing="1" w:line="240" w:lineRule="auto"/>
      </w:pPr>
      <w:r w:rsidRPr="0084639A">
        <w:t>Exécute</w:t>
      </w:r>
      <w:r w:rsidR="00A8430A">
        <w:t>r</w:t>
      </w:r>
      <w:r w:rsidRPr="0084639A">
        <w:t xml:space="preserve"> l'application :</w:t>
      </w:r>
    </w:p>
    <w:p w14:paraId="35FA4162" w14:textId="2385BF6A" w:rsidR="00C60EFC" w:rsidRDefault="000442E6" w:rsidP="00C60EFC">
      <w:pPr>
        <w:numPr>
          <w:ilvl w:val="1"/>
          <w:numId w:val="13"/>
        </w:numPr>
        <w:spacing w:before="100" w:beforeAutospacing="1" w:after="100" w:afterAutospacing="1" w:line="240" w:lineRule="auto"/>
      </w:pPr>
      <w:r w:rsidRPr="0084639A">
        <w:rPr>
          <w:rStyle w:val="CodeHTML"/>
          <w:rFonts w:eastAsiaTheme="minorHAnsi"/>
        </w:rPr>
        <w:t>.\Sql_vers_tableau_words.exe</w:t>
      </w:r>
    </w:p>
    <w:p w14:paraId="5CAB1C66" w14:textId="77777777" w:rsidR="00C60EFC" w:rsidRPr="0084639A" w:rsidRDefault="00C60EFC" w:rsidP="00C60EFC">
      <w:pPr>
        <w:spacing w:before="100" w:beforeAutospacing="1" w:after="100" w:afterAutospacing="1" w:line="240" w:lineRule="auto"/>
      </w:pPr>
    </w:p>
    <w:p w14:paraId="2B6D600E" w14:textId="1E505376" w:rsidR="000442E6" w:rsidRPr="0084639A" w:rsidRDefault="000442E6" w:rsidP="000442E6">
      <w:pPr>
        <w:pStyle w:val="Titre3"/>
      </w:pPr>
      <w:bookmarkStart w:id="8" w:name="_Toc172105246"/>
      <w:r w:rsidRPr="0084639A">
        <w:t>Menu d</w:t>
      </w:r>
      <w:bookmarkEnd w:id="8"/>
      <w:r w:rsidR="00340FCF">
        <w:t>u programme</w:t>
      </w:r>
    </w:p>
    <w:p w14:paraId="1E0ABB40" w14:textId="5D0CFB74" w:rsidR="000442E6" w:rsidRPr="0084639A" w:rsidRDefault="000442E6" w:rsidP="000442E6">
      <w:pPr>
        <w:pStyle w:val="NormalWeb"/>
      </w:pPr>
      <w:r w:rsidRPr="0084639A">
        <w:t>Après avoir lancé l'application, un menu avec différentes options :</w:t>
      </w:r>
    </w:p>
    <w:p w14:paraId="1CBE48A4" w14:textId="77777777" w:rsidR="000442E6" w:rsidRPr="0084639A" w:rsidRDefault="000442E6" w:rsidP="000442E6">
      <w:pPr>
        <w:numPr>
          <w:ilvl w:val="0"/>
          <w:numId w:val="14"/>
        </w:numPr>
        <w:spacing w:before="100" w:beforeAutospacing="1" w:after="100" w:afterAutospacing="1" w:line="240" w:lineRule="auto"/>
      </w:pPr>
      <w:r w:rsidRPr="0084639A">
        <w:rPr>
          <w:rStyle w:val="lev"/>
        </w:rPr>
        <w:t>1. Fournir des chemins de fichiers personnalisés :</w:t>
      </w:r>
    </w:p>
    <w:p w14:paraId="4AF56C82" w14:textId="7D5A4A24" w:rsidR="000442E6" w:rsidRPr="0084639A" w:rsidRDefault="00973125" w:rsidP="000442E6">
      <w:pPr>
        <w:numPr>
          <w:ilvl w:val="1"/>
          <w:numId w:val="14"/>
        </w:numPr>
        <w:spacing w:before="100" w:beforeAutospacing="1" w:after="100" w:afterAutospacing="1" w:line="240" w:lineRule="auto"/>
      </w:pPr>
      <w:r>
        <w:t>Permet</w:t>
      </w:r>
      <w:r w:rsidR="000442E6" w:rsidRPr="0084639A">
        <w:t xml:space="preserve"> de spécifier manuellement les chemins des fichiers SQL et Excel.</w:t>
      </w:r>
    </w:p>
    <w:p w14:paraId="44508228" w14:textId="77777777" w:rsidR="000442E6" w:rsidRPr="0084639A" w:rsidRDefault="000442E6" w:rsidP="000442E6">
      <w:pPr>
        <w:numPr>
          <w:ilvl w:val="0"/>
          <w:numId w:val="14"/>
        </w:numPr>
        <w:spacing w:before="100" w:beforeAutospacing="1" w:after="100" w:afterAutospacing="1" w:line="240" w:lineRule="auto"/>
      </w:pPr>
      <w:r w:rsidRPr="0084639A">
        <w:rPr>
          <w:rStyle w:val="lev"/>
        </w:rPr>
        <w:t>2. Exécuter avec des fichiers :</w:t>
      </w:r>
    </w:p>
    <w:p w14:paraId="5F9E0495" w14:textId="77777777" w:rsidR="000442E6" w:rsidRPr="0084639A" w:rsidRDefault="000442E6" w:rsidP="000442E6">
      <w:pPr>
        <w:numPr>
          <w:ilvl w:val="1"/>
          <w:numId w:val="14"/>
        </w:numPr>
        <w:spacing w:before="100" w:beforeAutospacing="1" w:after="100" w:afterAutospacing="1" w:line="240" w:lineRule="auto"/>
      </w:pPr>
      <w:r w:rsidRPr="0084639A">
        <w:t>Lance le processus de conversion en utilisant les fichiers SQL et Excel spécifiés.</w:t>
      </w:r>
    </w:p>
    <w:p w14:paraId="4C22AFFB" w14:textId="77777777" w:rsidR="000442E6" w:rsidRPr="0084639A" w:rsidRDefault="000442E6" w:rsidP="000442E6">
      <w:pPr>
        <w:numPr>
          <w:ilvl w:val="0"/>
          <w:numId w:val="14"/>
        </w:numPr>
        <w:spacing w:before="100" w:beforeAutospacing="1" w:after="100" w:afterAutospacing="1" w:line="240" w:lineRule="auto"/>
      </w:pPr>
      <w:r w:rsidRPr="0084639A">
        <w:rPr>
          <w:rStyle w:val="lev"/>
        </w:rPr>
        <w:t>3. Activer/désactiver le mode débogage :</w:t>
      </w:r>
    </w:p>
    <w:p w14:paraId="69C60094" w14:textId="77777777" w:rsidR="000442E6" w:rsidRPr="0084639A" w:rsidRDefault="000442E6" w:rsidP="000442E6">
      <w:pPr>
        <w:numPr>
          <w:ilvl w:val="1"/>
          <w:numId w:val="14"/>
        </w:numPr>
        <w:spacing w:before="100" w:beforeAutospacing="1" w:after="100" w:afterAutospacing="1" w:line="240" w:lineRule="auto"/>
      </w:pPr>
      <w:r w:rsidRPr="0084639A">
        <w:t>Active ou désactive le mode débogage pour des sorties détaillées.</w:t>
      </w:r>
    </w:p>
    <w:p w14:paraId="6C112A25" w14:textId="77777777" w:rsidR="000442E6" w:rsidRPr="0084639A" w:rsidRDefault="000442E6" w:rsidP="000442E6">
      <w:pPr>
        <w:numPr>
          <w:ilvl w:val="0"/>
          <w:numId w:val="14"/>
        </w:numPr>
        <w:spacing w:before="100" w:beforeAutospacing="1" w:after="100" w:afterAutospacing="1" w:line="240" w:lineRule="auto"/>
      </w:pPr>
      <w:r w:rsidRPr="0084639A">
        <w:rPr>
          <w:rStyle w:val="lev"/>
        </w:rPr>
        <w:t>4. Modifier le nombre de lignes à effacer :</w:t>
      </w:r>
    </w:p>
    <w:p w14:paraId="698ABB5C" w14:textId="77777777" w:rsidR="000442E6" w:rsidRPr="0084639A" w:rsidRDefault="000442E6" w:rsidP="000442E6">
      <w:pPr>
        <w:numPr>
          <w:ilvl w:val="1"/>
          <w:numId w:val="14"/>
        </w:numPr>
        <w:spacing w:before="100" w:beforeAutospacing="1" w:after="100" w:afterAutospacing="1" w:line="240" w:lineRule="auto"/>
      </w:pPr>
      <w:r w:rsidRPr="0084639A">
        <w:t>Ajuste le nombre de lignes à effacer dans la feuille de calcul Excel avant d'écrire les données.</w:t>
      </w:r>
    </w:p>
    <w:p w14:paraId="0A42A43F" w14:textId="77777777" w:rsidR="000442E6" w:rsidRPr="0084639A" w:rsidRDefault="000442E6" w:rsidP="000442E6">
      <w:pPr>
        <w:numPr>
          <w:ilvl w:val="0"/>
          <w:numId w:val="14"/>
        </w:numPr>
        <w:spacing w:before="100" w:beforeAutospacing="1" w:after="100" w:afterAutospacing="1" w:line="240" w:lineRule="auto"/>
      </w:pPr>
      <w:r w:rsidRPr="0084639A">
        <w:rPr>
          <w:rStyle w:val="lev"/>
        </w:rPr>
        <w:t>5. Choisir la langue :</w:t>
      </w:r>
    </w:p>
    <w:p w14:paraId="39A3C6F9" w14:textId="54573461" w:rsidR="000442E6" w:rsidRPr="0084639A" w:rsidRDefault="000442E6" w:rsidP="000442E6">
      <w:pPr>
        <w:numPr>
          <w:ilvl w:val="1"/>
          <w:numId w:val="14"/>
        </w:numPr>
        <w:spacing w:before="100" w:beforeAutospacing="1" w:after="100" w:afterAutospacing="1" w:line="240" w:lineRule="auto"/>
      </w:pPr>
      <w:r w:rsidRPr="0084639A">
        <w:t>Bascule entre les langues française et anglaise pour l'interface d</w:t>
      </w:r>
      <w:r w:rsidR="00B16AA8">
        <w:t>u programme</w:t>
      </w:r>
      <w:r w:rsidRPr="0084639A">
        <w:t>.</w:t>
      </w:r>
    </w:p>
    <w:p w14:paraId="5B15203D" w14:textId="77777777" w:rsidR="000442E6" w:rsidRPr="0084639A" w:rsidRDefault="000442E6" w:rsidP="000442E6">
      <w:pPr>
        <w:numPr>
          <w:ilvl w:val="0"/>
          <w:numId w:val="14"/>
        </w:numPr>
        <w:spacing w:before="100" w:beforeAutospacing="1" w:after="100" w:afterAutospacing="1" w:line="240" w:lineRule="auto"/>
      </w:pPr>
      <w:r w:rsidRPr="0084639A">
        <w:rPr>
          <w:rStyle w:val="lev"/>
        </w:rPr>
        <w:t>0. Quitter :</w:t>
      </w:r>
    </w:p>
    <w:p w14:paraId="54829F92" w14:textId="07BF3D76" w:rsidR="000442E6" w:rsidRDefault="000442E6" w:rsidP="000442E6">
      <w:pPr>
        <w:numPr>
          <w:ilvl w:val="1"/>
          <w:numId w:val="14"/>
        </w:numPr>
        <w:spacing w:before="100" w:beforeAutospacing="1" w:after="100" w:afterAutospacing="1" w:line="240" w:lineRule="auto"/>
      </w:pPr>
      <w:r w:rsidRPr="0084639A">
        <w:t>Quitte l</w:t>
      </w:r>
      <w:r w:rsidR="00827117">
        <w:t>e programme</w:t>
      </w:r>
      <w:r w:rsidRPr="0084639A">
        <w:t>.</w:t>
      </w:r>
    </w:p>
    <w:p w14:paraId="323094F5" w14:textId="77777777" w:rsidR="00496653" w:rsidRPr="0084639A" w:rsidRDefault="00496653" w:rsidP="00496653">
      <w:pPr>
        <w:spacing w:before="100" w:beforeAutospacing="1" w:after="100" w:afterAutospacing="1" w:line="240" w:lineRule="auto"/>
      </w:pPr>
    </w:p>
    <w:p w14:paraId="0CCF4A95" w14:textId="77777777" w:rsidR="000442E6" w:rsidRPr="0084639A" w:rsidRDefault="000442E6" w:rsidP="000442E6">
      <w:pPr>
        <w:pStyle w:val="Titre4"/>
      </w:pPr>
      <w:r w:rsidRPr="0084639A">
        <w:t>Étapes détaillées</w:t>
      </w:r>
    </w:p>
    <w:p w14:paraId="076CE5DD" w14:textId="77777777" w:rsidR="000442E6" w:rsidRPr="0084639A" w:rsidRDefault="000442E6" w:rsidP="000442E6">
      <w:pPr>
        <w:numPr>
          <w:ilvl w:val="0"/>
          <w:numId w:val="15"/>
        </w:numPr>
        <w:spacing w:before="100" w:beforeAutospacing="1" w:after="100" w:afterAutospacing="1" w:line="240" w:lineRule="auto"/>
      </w:pPr>
      <w:r w:rsidRPr="0084639A">
        <w:rPr>
          <w:rStyle w:val="lev"/>
        </w:rPr>
        <w:t>Définir des chemins de fichiers personnalisés :</w:t>
      </w:r>
    </w:p>
    <w:p w14:paraId="77BAF772" w14:textId="103A93EC" w:rsidR="000442E6" w:rsidRPr="0084639A" w:rsidRDefault="000442E6" w:rsidP="000442E6">
      <w:pPr>
        <w:numPr>
          <w:ilvl w:val="1"/>
          <w:numId w:val="15"/>
        </w:numPr>
        <w:spacing w:before="100" w:beforeAutospacing="1" w:after="100" w:afterAutospacing="1" w:line="240" w:lineRule="auto"/>
      </w:pPr>
      <w:r w:rsidRPr="0084639A">
        <w:t>Entre</w:t>
      </w:r>
      <w:r w:rsidR="004E5546">
        <w:t>r</w:t>
      </w:r>
      <w:r w:rsidRPr="0084639A">
        <w:t xml:space="preserve"> le chemin complet du fichier SQL lorsque vous y êtes invité.</w:t>
      </w:r>
    </w:p>
    <w:p w14:paraId="5AB3B80A" w14:textId="4702E7E2" w:rsidR="000442E6" w:rsidRPr="0084639A" w:rsidRDefault="000442E6" w:rsidP="000442E6">
      <w:pPr>
        <w:numPr>
          <w:ilvl w:val="1"/>
          <w:numId w:val="15"/>
        </w:numPr>
        <w:spacing w:before="100" w:beforeAutospacing="1" w:after="100" w:afterAutospacing="1" w:line="240" w:lineRule="auto"/>
      </w:pPr>
      <w:r w:rsidRPr="0084639A">
        <w:t>Entre</w:t>
      </w:r>
      <w:r w:rsidR="004E5546">
        <w:t>r</w:t>
      </w:r>
      <w:r w:rsidRPr="0084639A">
        <w:t xml:space="preserve"> le chemin complet du fichier Excel lorsque vous y êtes invité.</w:t>
      </w:r>
    </w:p>
    <w:p w14:paraId="3BA83991" w14:textId="77777777" w:rsidR="000442E6" w:rsidRPr="0084639A" w:rsidRDefault="000442E6" w:rsidP="000442E6">
      <w:pPr>
        <w:numPr>
          <w:ilvl w:val="0"/>
          <w:numId w:val="15"/>
        </w:numPr>
        <w:spacing w:before="100" w:beforeAutospacing="1" w:after="100" w:afterAutospacing="1" w:line="240" w:lineRule="auto"/>
      </w:pPr>
      <w:r w:rsidRPr="0084639A">
        <w:rPr>
          <w:rStyle w:val="lev"/>
        </w:rPr>
        <w:t>Exécuter avec des fichiers :</w:t>
      </w:r>
    </w:p>
    <w:p w14:paraId="3FB532A9" w14:textId="5586B4D9" w:rsidR="000442E6" w:rsidRPr="0084639A" w:rsidRDefault="000442E6" w:rsidP="000442E6">
      <w:pPr>
        <w:numPr>
          <w:ilvl w:val="1"/>
          <w:numId w:val="15"/>
        </w:numPr>
        <w:spacing w:before="100" w:beforeAutospacing="1" w:after="100" w:afterAutospacing="1" w:line="240" w:lineRule="auto"/>
      </w:pPr>
      <w:r w:rsidRPr="0084639A">
        <w:t>Valide</w:t>
      </w:r>
      <w:r w:rsidR="004E5546">
        <w:t>r</w:t>
      </w:r>
      <w:r w:rsidRPr="0084639A">
        <w:t xml:space="preserve"> les extensions de fichier (.</w:t>
      </w:r>
      <w:r w:rsidR="003F1FA3">
        <w:t>SQL</w:t>
      </w:r>
      <w:r w:rsidRPr="0084639A">
        <w:t xml:space="preserve"> pour le fichier SQL et .xlsx pour le fichier Excel).</w:t>
      </w:r>
    </w:p>
    <w:p w14:paraId="25656612" w14:textId="2BD4CA51" w:rsidR="000442E6" w:rsidRPr="0084639A" w:rsidRDefault="000442E6" w:rsidP="000442E6">
      <w:pPr>
        <w:numPr>
          <w:ilvl w:val="1"/>
          <w:numId w:val="15"/>
        </w:numPr>
        <w:spacing w:before="100" w:beforeAutospacing="1" w:after="100" w:afterAutospacing="1" w:line="240" w:lineRule="auto"/>
      </w:pPr>
      <w:r w:rsidRPr="0084639A">
        <w:t>Démarre</w:t>
      </w:r>
      <w:r w:rsidR="004E5546">
        <w:t>r</w:t>
      </w:r>
      <w:r w:rsidRPr="0084639A">
        <w:t xml:space="preserve"> le processus de conversion.</w:t>
      </w:r>
    </w:p>
    <w:p w14:paraId="3E0990DD" w14:textId="77777777" w:rsidR="000442E6" w:rsidRPr="0084639A" w:rsidRDefault="000442E6" w:rsidP="000442E6">
      <w:pPr>
        <w:numPr>
          <w:ilvl w:val="0"/>
          <w:numId w:val="15"/>
        </w:numPr>
        <w:spacing w:before="100" w:beforeAutospacing="1" w:after="100" w:afterAutospacing="1" w:line="240" w:lineRule="auto"/>
      </w:pPr>
      <w:r w:rsidRPr="0084639A">
        <w:rPr>
          <w:rStyle w:val="lev"/>
        </w:rPr>
        <w:t>Activer/désactiver le mode débogage :</w:t>
      </w:r>
    </w:p>
    <w:p w14:paraId="10073D56" w14:textId="5DFC92C4" w:rsidR="000442E6" w:rsidRPr="0084639A" w:rsidRDefault="000442E6" w:rsidP="000442E6">
      <w:pPr>
        <w:numPr>
          <w:ilvl w:val="1"/>
          <w:numId w:val="15"/>
        </w:numPr>
        <w:spacing w:before="100" w:beforeAutospacing="1" w:after="100" w:afterAutospacing="1" w:line="240" w:lineRule="auto"/>
      </w:pPr>
      <w:r w:rsidRPr="0084639A">
        <w:t>Active</w:t>
      </w:r>
      <w:r w:rsidR="004E5546">
        <w:t>r</w:t>
      </w:r>
      <w:r w:rsidRPr="0084639A">
        <w:t xml:space="preserve"> ou désactive</w:t>
      </w:r>
      <w:r w:rsidR="004E5546">
        <w:t>r</w:t>
      </w:r>
      <w:r w:rsidRPr="0084639A">
        <w:t xml:space="preserve"> les messages de débogage dans la console pour le dépannage.</w:t>
      </w:r>
    </w:p>
    <w:p w14:paraId="00C8D7ED" w14:textId="77777777" w:rsidR="000442E6" w:rsidRPr="0084639A" w:rsidRDefault="000442E6" w:rsidP="000442E6">
      <w:pPr>
        <w:numPr>
          <w:ilvl w:val="0"/>
          <w:numId w:val="15"/>
        </w:numPr>
        <w:spacing w:before="100" w:beforeAutospacing="1" w:after="100" w:afterAutospacing="1" w:line="240" w:lineRule="auto"/>
      </w:pPr>
      <w:r w:rsidRPr="0084639A">
        <w:rPr>
          <w:rStyle w:val="lev"/>
        </w:rPr>
        <w:t>Modifier le nombre de lignes à effacer :</w:t>
      </w:r>
    </w:p>
    <w:p w14:paraId="34103DBF" w14:textId="5CC4B6EB" w:rsidR="000442E6" w:rsidRPr="0084639A" w:rsidRDefault="000442E6" w:rsidP="000442E6">
      <w:pPr>
        <w:numPr>
          <w:ilvl w:val="1"/>
          <w:numId w:val="15"/>
        </w:numPr>
        <w:spacing w:before="100" w:beforeAutospacing="1" w:after="100" w:afterAutospacing="1" w:line="240" w:lineRule="auto"/>
      </w:pPr>
      <w:r w:rsidRPr="0084639A">
        <w:t>Ajuste</w:t>
      </w:r>
      <w:r w:rsidR="00E0683A">
        <w:t>r</w:t>
      </w:r>
      <w:r w:rsidRPr="0084639A">
        <w:t xml:space="preserve"> le nombre de lignes à effacer dans la feuille de calcul Excel avant d'écrire de nouvelles données.</w:t>
      </w:r>
      <w:r w:rsidR="00CD6070">
        <w:t xml:space="preserve">  Par exemple, si une ancienne requête prend 100 cellule</w:t>
      </w:r>
      <w:r w:rsidR="00CD3320">
        <w:t>s</w:t>
      </w:r>
      <w:r w:rsidR="00CD6070">
        <w:t xml:space="preserve"> et que la nouvelle en prend seulement 10.  Il y aura 90 cellules non vierges avec </w:t>
      </w:r>
      <w:r w:rsidR="00CD6070">
        <w:lastRenderedPageBreak/>
        <w:t>l’ancienne requête.  Le but de cette commande est de modifier le nombre de cellule</w:t>
      </w:r>
      <w:r w:rsidR="00A95245">
        <w:t>s</w:t>
      </w:r>
      <w:r w:rsidR="00CD6070">
        <w:t xml:space="preserve"> à rendre vierge sur Excel avant que le programme copier-coller les requête SQL dans les cellules.</w:t>
      </w:r>
    </w:p>
    <w:p w14:paraId="6E1D8707" w14:textId="77777777" w:rsidR="000442E6" w:rsidRPr="0084639A" w:rsidRDefault="000442E6" w:rsidP="000442E6">
      <w:pPr>
        <w:numPr>
          <w:ilvl w:val="0"/>
          <w:numId w:val="15"/>
        </w:numPr>
        <w:spacing w:before="100" w:beforeAutospacing="1" w:after="100" w:afterAutospacing="1" w:line="240" w:lineRule="auto"/>
      </w:pPr>
      <w:r w:rsidRPr="0084639A">
        <w:rPr>
          <w:rStyle w:val="lev"/>
        </w:rPr>
        <w:t>Choisir la langue :</w:t>
      </w:r>
    </w:p>
    <w:p w14:paraId="7DD1F72F" w14:textId="6C940179" w:rsidR="000442E6" w:rsidRPr="0084639A" w:rsidRDefault="000442E6" w:rsidP="000442E6">
      <w:pPr>
        <w:numPr>
          <w:ilvl w:val="1"/>
          <w:numId w:val="15"/>
        </w:numPr>
        <w:spacing w:before="100" w:beforeAutospacing="1" w:after="100" w:afterAutospacing="1" w:line="240" w:lineRule="auto"/>
      </w:pPr>
      <w:r w:rsidRPr="0084639A">
        <w:t>Sélectionne</w:t>
      </w:r>
      <w:r w:rsidR="00E0683A">
        <w:t>r</w:t>
      </w:r>
      <w:r w:rsidRPr="0084639A">
        <w:t xml:space="preserve"> la langue d</w:t>
      </w:r>
      <w:r w:rsidR="00E0683A">
        <w:t>u programme</w:t>
      </w:r>
      <w:r w:rsidRPr="0084639A">
        <w:t xml:space="preserve"> entre le français et l'anglais.</w:t>
      </w:r>
    </w:p>
    <w:p w14:paraId="7B04D45C" w14:textId="77777777" w:rsidR="000442E6" w:rsidRPr="0084639A" w:rsidRDefault="000442E6" w:rsidP="000442E6">
      <w:pPr>
        <w:numPr>
          <w:ilvl w:val="0"/>
          <w:numId w:val="15"/>
        </w:numPr>
        <w:spacing w:before="100" w:beforeAutospacing="1" w:after="100" w:afterAutospacing="1" w:line="240" w:lineRule="auto"/>
      </w:pPr>
      <w:r w:rsidRPr="0084639A">
        <w:rPr>
          <w:rStyle w:val="lev"/>
        </w:rPr>
        <w:t>Quitter :</w:t>
      </w:r>
    </w:p>
    <w:p w14:paraId="0353CB3B" w14:textId="25ED8851" w:rsidR="000442E6" w:rsidRDefault="000442E6" w:rsidP="000442E6">
      <w:pPr>
        <w:numPr>
          <w:ilvl w:val="1"/>
          <w:numId w:val="15"/>
        </w:numPr>
        <w:spacing w:before="100" w:beforeAutospacing="1" w:after="100" w:afterAutospacing="1" w:line="240" w:lineRule="auto"/>
      </w:pPr>
      <w:r w:rsidRPr="0084639A">
        <w:t>Quitte</w:t>
      </w:r>
      <w:r w:rsidR="00E0683A">
        <w:t>r</w:t>
      </w:r>
      <w:r w:rsidR="000D05DC">
        <w:t xml:space="preserve"> le programme</w:t>
      </w:r>
      <w:r w:rsidRPr="0084639A">
        <w:t xml:space="preserve"> de manière appropriée.</w:t>
      </w:r>
    </w:p>
    <w:p w14:paraId="40A84903" w14:textId="77777777" w:rsidR="00C60EFC" w:rsidRDefault="00C60EFC" w:rsidP="00C60EFC">
      <w:pPr>
        <w:spacing w:before="100" w:beforeAutospacing="1" w:after="100" w:afterAutospacing="1" w:line="240" w:lineRule="auto"/>
      </w:pPr>
    </w:p>
    <w:p w14:paraId="1305C2E0" w14:textId="77777777" w:rsidR="00C60EFC" w:rsidRDefault="00C60EFC" w:rsidP="00C60EFC">
      <w:pPr>
        <w:spacing w:before="100" w:beforeAutospacing="1" w:after="100" w:afterAutospacing="1" w:line="240" w:lineRule="auto"/>
      </w:pPr>
    </w:p>
    <w:p w14:paraId="17FC48EE" w14:textId="77777777" w:rsidR="00C60EFC" w:rsidRPr="0084639A" w:rsidRDefault="00C60EFC" w:rsidP="00C60EFC">
      <w:pPr>
        <w:spacing w:before="100" w:beforeAutospacing="1" w:after="100" w:afterAutospacing="1" w:line="240" w:lineRule="auto"/>
      </w:pPr>
    </w:p>
    <w:p w14:paraId="44868915" w14:textId="77777777" w:rsidR="000442E6" w:rsidRDefault="000442E6" w:rsidP="000442E6">
      <w:pPr>
        <w:pStyle w:val="Titre3"/>
      </w:pPr>
      <w:bookmarkStart w:id="9" w:name="_Toc172105247"/>
      <w:r w:rsidRPr="0084639A">
        <w:t>Explication des balises</w:t>
      </w:r>
      <w:bookmarkEnd w:id="9"/>
    </w:p>
    <w:p w14:paraId="7845D46D" w14:textId="77777777" w:rsidR="007D7BD7" w:rsidRPr="0084639A" w:rsidRDefault="007D7BD7" w:rsidP="000442E6">
      <w:pPr>
        <w:pStyle w:val="Titre3"/>
      </w:pPr>
    </w:p>
    <w:p w14:paraId="29F345B9" w14:textId="77777777" w:rsidR="000442E6" w:rsidRPr="0084639A" w:rsidRDefault="000442E6" w:rsidP="000442E6">
      <w:pPr>
        <w:numPr>
          <w:ilvl w:val="0"/>
          <w:numId w:val="16"/>
        </w:numPr>
        <w:spacing w:before="100" w:beforeAutospacing="1" w:after="100" w:afterAutospacing="1" w:line="240" w:lineRule="auto"/>
      </w:pPr>
      <w:r w:rsidRPr="0084639A">
        <w:rPr>
          <w:rStyle w:val="lev"/>
        </w:rPr>
        <w:t>--%%%</w:t>
      </w:r>
      <w:proofErr w:type="spellStart"/>
      <w:r w:rsidRPr="0084639A">
        <w:rPr>
          <w:rStyle w:val="lev"/>
        </w:rPr>
        <w:t>C_TabBalise</w:t>
      </w:r>
      <w:proofErr w:type="spellEnd"/>
    </w:p>
    <w:p w14:paraId="74C681E0" w14:textId="77777777" w:rsidR="000442E6" w:rsidRDefault="000442E6" w:rsidP="000442E6">
      <w:pPr>
        <w:numPr>
          <w:ilvl w:val="1"/>
          <w:numId w:val="16"/>
        </w:numPr>
        <w:spacing w:before="100" w:beforeAutospacing="1" w:after="100" w:afterAutospacing="1" w:line="240" w:lineRule="auto"/>
      </w:pPr>
      <w:r w:rsidRPr="0084639A">
        <w:t>La balise --%%%</w:t>
      </w:r>
      <w:proofErr w:type="spellStart"/>
      <w:r w:rsidRPr="0084639A">
        <w:t>C_TabBalise</w:t>
      </w:r>
      <w:proofErr w:type="spellEnd"/>
      <w:r w:rsidRPr="0084639A">
        <w:t xml:space="preserve"> sert de délimiteur indiquant que le contenu suivant sera placé dans la ligne suivante de la feuille de calcul Excel générée par l'application.</w:t>
      </w:r>
    </w:p>
    <w:p w14:paraId="7E716D00" w14:textId="77777777" w:rsidR="007D7BD7" w:rsidRPr="0084639A" w:rsidRDefault="007D7BD7" w:rsidP="007D7BD7">
      <w:pPr>
        <w:spacing w:before="100" w:beforeAutospacing="1" w:after="100" w:afterAutospacing="1" w:line="240" w:lineRule="auto"/>
      </w:pPr>
    </w:p>
    <w:p w14:paraId="606F984D" w14:textId="77777777" w:rsidR="000442E6" w:rsidRPr="0084639A" w:rsidRDefault="000442E6" w:rsidP="000442E6">
      <w:pPr>
        <w:numPr>
          <w:ilvl w:val="0"/>
          <w:numId w:val="16"/>
        </w:numPr>
        <w:spacing w:before="100" w:beforeAutospacing="1" w:after="100" w:afterAutospacing="1" w:line="240" w:lineRule="auto"/>
      </w:pPr>
      <w:r w:rsidRPr="0084639A">
        <w:rPr>
          <w:rStyle w:val="lev"/>
        </w:rPr>
        <w:t>--%%%</w:t>
      </w:r>
      <w:proofErr w:type="spellStart"/>
      <w:r w:rsidRPr="0084639A">
        <w:rPr>
          <w:rStyle w:val="lev"/>
        </w:rPr>
        <w:t>Result_Attendu</w:t>
      </w:r>
      <w:proofErr w:type="spellEnd"/>
      <w:r w:rsidRPr="0084639A">
        <w:rPr>
          <w:rStyle w:val="lev"/>
        </w:rPr>
        <w:t>:</w:t>
      </w:r>
    </w:p>
    <w:p w14:paraId="3432B331" w14:textId="77777777" w:rsidR="000442E6" w:rsidRPr="0084639A" w:rsidRDefault="000442E6" w:rsidP="00300C66">
      <w:pPr>
        <w:numPr>
          <w:ilvl w:val="1"/>
          <w:numId w:val="16"/>
        </w:numPr>
        <w:spacing w:before="100" w:beforeAutospacing="1" w:after="100" w:afterAutospacing="1" w:line="240" w:lineRule="auto"/>
        <w:ind w:left="2124" w:hanging="1044"/>
      </w:pPr>
      <w:r w:rsidRPr="0084639A">
        <w:t>Paramètre optionnel. La balise --%%%</w:t>
      </w:r>
      <w:proofErr w:type="spellStart"/>
      <w:r w:rsidRPr="0084639A">
        <w:t>Result_Attendu</w:t>
      </w:r>
      <w:proofErr w:type="spellEnd"/>
      <w:r w:rsidRPr="0084639A">
        <w:t xml:space="preserve">: </w:t>
      </w:r>
      <w:r w:rsidRPr="0084639A">
        <w:rPr>
          <w:b/>
        </w:rPr>
        <w:t>DOIT</w:t>
      </w:r>
      <w:r w:rsidRPr="0084639A">
        <w:t xml:space="preserve"> être suivie de 0 ou 1 (par exemple, --%%%Result_Attendu:0 ou --%%%Result_Attendu:1).</w:t>
      </w:r>
    </w:p>
    <w:p w14:paraId="181123E3" w14:textId="24934DBD" w:rsidR="000442E6" w:rsidRPr="0084639A" w:rsidRDefault="000442E6" w:rsidP="000442E6">
      <w:pPr>
        <w:numPr>
          <w:ilvl w:val="1"/>
          <w:numId w:val="16"/>
        </w:numPr>
        <w:spacing w:before="100" w:beforeAutospacing="1" w:after="100" w:afterAutospacing="1" w:line="240" w:lineRule="auto"/>
      </w:pPr>
      <w:r w:rsidRPr="0084639A">
        <w:t>Spécifie</w:t>
      </w:r>
      <w:r w:rsidR="000D05DC">
        <w:t>r</w:t>
      </w:r>
      <w:r w:rsidRPr="0084639A">
        <w:t xml:space="preserve"> si un message de résultat attendu doit être inclus dans la colonne suivante de la feuille de calcul Excel.</w:t>
      </w:r>
    </w:p>
    <w:p w14:paraId="649A8112" w14:textId="77777777" w:rsidR="000442E6" w:rsidRPr="0084639A" w:rsidRDefault="000442E6" w:rsidP="000442E6">
      <w:pPr>
        <w:numPr>
          <w:ilvl w:val="1"/>
          <w:numId w:val="16"/>
        </w:numPr>
        <w:spacing w:before="100" w:beforeAutospacing="1" w:after="100" w:afterAutospacing="1" w:line="240" w:lineRule="auto"/>
      </w:pPr>
      <w:r w:rsidRPr="0084639A">
        <w:t>Si --%%%Result_Attendu:0 est présent, la valeur « 0 » sera écrite dans la colonne suivante.</w:t>
      </w:r>
    </w:p>
    <w:p w14:paraId="165685EE" w14:textId="77777777" w:rsidR="000442E6" w:rsidRPr="0084639A" w:rsidRDefault="000442E6" w:rsidP="000442E6">
      <w:pPr>
        <w:numPr>
          <w:ilvl w:val="1"/>
          <w:numId w:val="16"/>
        </w:numPr>
        <w:spacing w:before="100" w:beforeAutospacing="1" w:after="100" w:afterAutospacing="1" w:line="240" w:lineRule="auto"/>
      </w:pPr>
      <w:r w:rsidRPr="0084639A">
        <w:t>Si --%%%Result_Attendu:1 est présent, la valeur « 1 » sera écrite dans la colonne suivante.</w:t>
      </w:r>
    </w:p>
    <w:p w14:paraId="105CAEA4" w14:textId="77777777" w:rsidR="000442E6" w:rsidRPr="0084639A" w:rsidRDefault="000442E6" w:rsidP="000442E6">
      <w:pPr>
        <w:numPr>
          <w:ilvl w:val="1"/>
          <w:numId w:val="16"/>
        </w:numPr>
        <w:spacing w:before="100" w:beforeAutospacing="1" w:after="100" w:afterAutospacing="1" w:line="240" w:lineRule="auto"/>
      </w:pPr>
      <w:r w:rsidRPr="0084639A">
        <w:t>Si --%%%</w:t>
      </w:r>
      <w:proofErr w:type="spellStart"/>
      <w:r w:rsidRPr="0084639A">
        <w:t>Result_Attendu</w:t>
      </w:r>
      <w:proofErr w:type="spellEnd"/>
      <w:r w:rsidRPr="0084639A">
        <w:t>: n'est pas inclus après --%%%</w:t>
      </w:r>
      <w:proofErr w:type="spellStart"/>
      <w:r w:rsidRPr="0084639A">
        <w:t>C_TabBalise</w:t>
      </w:r>
      <w:proofErr w:type="spellEnd"/>
      <w:r w:rsidRPr="0084639A">
        <w:t>, rien ne sera écrit dans la colonne suivante, car il s'agit d'un paramètre optionnel.</w:t>
      </w:r>
    </w:p>
    <w:p w14:paraId="4EA47F60" w14:textId="77777777" w:rsidR="000442E6" w:rsidRDefault="000442E6" w:rsidP="000442E6">
      <w:pPr>
        <w:numPr>
          <w:ilvl w:val="1"/>
          <w:numId w:val="16"/>
        </w:numPr>
        <w:spacing w:before="100" w:beforeAutospacing="1" w:after="100" w:afterAutospacing="1" w:line="240" w:lineRule="auto"/>
      </w:pPr>
      <w:r w:rsidRPr="0084639A">
        <w:t>Ce système de balisage assure clarté et organisation dans le fichier Excel de sortie, alignant chaque segment de sortie de la requête SQL avec son statut de résultat attendu correspondant dans la feuille de calcul générée. Voir l'exemple ci-dessous pour plus de détails.</w:t>
      </w:r>
    </w:p>
    <w:p w14:paraId="1E96F6F8" w14:textId="67B4F33A" w:rsidR="00C60EFC" w:rsidRDefault="00C60EFC" w:rsidP="00C60EFC">
      <w:pPr>
        <w:spacing w:before="100" w:beforeAutospacing="1" w:after="100" w:afterAutospacing="1" w:line="240" w:lineRule="auto"/>
      </w:pPr>
    </w:p>
    <w:p w14:paraId="23E3E312" w14:textId="788AEBB3" w:rsidR="00D12318" w:rsidRDefault="00D12318" w:rsidP="00C60EFC">
      <w:pPr>
        <w:spacing w:before="100" w:beforeAutospacing="1" w:after="100" w:afterAutospacing="1" w:line="240" w:lineRule="auto"/>
      </w:pPr>
    </w:p>
    <w:p w14:paraId="04811AC8" w14:textId="67CCAE46" w:rsidR="00D12318" w:rsidRDefault="00D12318" w:rsidP="00C60EFC">
      <w:pPr>
        <w:spacing w:before="100" w:beforeAutospacing="1" w:after="100" w:afterAutospacing="1" w:line="240" w:lineRule="auto"/>
      </w:pPr>
    </w:p>
    <w:p w14:paraId="3246AC11" w14:textId="77777777" w:rsidR="00D12318" w:rsidRPr="0084639A" w:rsidRDefault="00D12318" w:rsidP="00C60EFC">
      <w:pPr>
        <w:spacing w:before="100" w:beforeAutospacing="1" w:after="100" w:afterAutospacing="1" w:line="240" w:lineRule="auto"/>
      </w:pPr>
    </w:p>
    <w:p w14:paraId="208D4C81" w14:textId="77777777" w:rsidR="000442E6" w:rsidRDefault="000442E6" w:rsidP="000442E6">
      <w:pPr>
        <w:pStyle w:val="Titre3"/>
      </w:pPr>
      <w:bookmarkStart w:id="10" w:name="_Toc172105248"/>
      <w:r w:rsidRPr="0084639A">
        <w:t>Section Excel</w:t>
      </w:r>
      <w:bookmarkEnd w:id="10"/>
    </w:p>
    <w:p w14:paraId="67BCC47B" w14:textId="77777777" w:rsidR="00C60EFC" w:rsidRPr="0084639A" w:rsidRDefault="00C60EFC" w:rsidP="00C60EFC"/>
    <w:p w14:paraId="4FCA97CC" w14:textId="0F30062B" w:rsidR="000442E6" w:rsidRPr="0084639A" w:rsidRDefault="000442E6" w:rsidP="000442E6">
      <w:pPr>
        <w:pStyle w:val="NormalWeb"/>
      </w:pPr>
      <w:r w:rsidRPr="0084639A">
        <w:t>Pour assurer le bon fonctionnement d</w:t>
      </w:r>
      <w:r w:rsidR="00424AE4">
        <w:t>u programme</w:t>
      </w:r>
      <w:r w:rsidRPr="0084639A">
        <w:t>, suivez ces directives pour gérer le fichier Excel utilisé par le programme :</w:t>
      </w:r>
    </w:p>
    <w:p w14:paraId="2A2E4347" w14:textId="77777777" w:rsidR="000442E6" w:rsidRPr="0084639A" w:rsidRDefault="000442E6" w:rsidP="000442E6">
      <w:pPr>
        <w:numPr>
          <w:ilvl w:val="0"/>
          <w:numId w:val="17"/>
        </w:numPr>
        <w:spacing w:before="100" w:beforeAutospacing="1" w:after="100" w:afterAutospacing="1" w:line="240" w:lineRule="auto"/>
      </w:pPr>
      <w:r w:rsidRPr="0084639A">
        <w:rPr>
          <w:rStyle w:val="lev"/>
        </w:rPr>
        <w:t>Gestion du fichier Excel :</w:t>
      </w:r>
    </w:p>
    <w:p w14:paraId="4BD7D049" w14:textId="77777777" w:rsidR="000442E6" w:rsidRPr="0084639A" w:rsidRDefault="000442E6" w:rsidP="000442E6">
      <w:pPr>
        <w:numPr>
          <w:ilvl w:val="1"/>
          <w:numId w:val="17"/>
        </w:numPr>
        <w:spacing w:before="100" w:beforeAutospacing="1" w:after="100" w:afterAutospacing="1" w:line="240" w:lineRule="auto"/>
      </w:pPr>
      <w:r w:rsidRPr="0084639A">
        <w:t>Le fichier Excel fourni par le programme sert de copie de sauvegarde et doit toujours être dupliqué à un autre endroit sur votre ordinateur avant utilisation. Cela garantit que la sauvegarde originale reste intacte pour référence et récupération.</w:t>
      </w:r>
    </w:p>
    <w:p w14:paraId="315E6407" w14:textId="77777777" w:rsidR="000442E6" w:rsidRPr="0084639A" w:rsidRDefault="000442E6" w:rsidP="000442E6">
      <w:pPr>
        <w:numPr>
          <w:ilvl w:val="0"/>
          <w:numId w:val="17"/>
        </w:numPr>
        <w:spacing w:before="100" w:beforeAutospacing="1" w:after="100" w:afterAutospacing="1" w:line="240" w:lineRule="auto"/>
      </w:pPr>
      <w:r w:rsidRPr="0084639A">
        <w:rPr>
          <w:rStyle w:val="lev"/>
        </w:rPr>
        <w:t>Point de départ :</w:t>
      </w:r>
    </w:p>
    <w:p w14:paraId="0D301C6A" w14:textId="428610EE" w:rsidR="000442E6" w:rsidRPr="0084639A" w:rsidRDefault="000442E6" w:rsidP="000442E6">
      <w:pPr>
        <w:numPr>
          <w:ilvl w:val="1"/>
          <w:numId w:val="17"/>
        </w:numPr>
        <w:spacing w:before="100" w:beforeAutospacing="1" w:after="100" w:afterAutospacing="1" w:line="240" w:lineRule="auto"/>
      </w:pPr>
      <w:r w:rsidRPr="0084639A">
        <w:t>Le programme commencera toujours à écrire des données à partir de la 3e ligne de la feuille de calcul Excel. Cela assure la cohérence et empêche l'écrasement accidentel de toute donnée existante dans les premières lignes de la feuille de calcul.</w:t>
      </w:r>
    </w:p>
    <w:p w14:paraId="09BEC702" w14:textId="77777777" w:rsidR="000442E6" w:rsidRPr="0084639A" w:rsidRDefault="000442E6" w:rsidP="000442E6">
      <w:pPr>
        <w:numPr>
          <w:ilvl w:val="0"/>
          <w:numId w:val="17"/>
        </w:numPr>
        <w:spacing w:before="100" w:beforeAutospacing="1" w:after="100" w:afterAutospacing="1" w:line="240" w:lineRule="auto"/>
      </w:pPr>
      <w:r w:rsidRPr="0084639A">
        <w:rPr>
          <w:rStyle w:val="lev"/>
        </w:rPr>
        <w:t>Copie du fichier Excel :</w:t>
      </w:r>
    </w:p>
    <w:p w14:paraId="76E5498D" w14:textId="0DDB642C" w:rsidR="000442E6" w:rsidRPr="0084639A" w:rsidRDefault="000442E6" w:rsidP="000442E6">
      <w:pPr>
        <w:numPr>
          <w:ilvl w:val="1"/>
          <w:numId w:val="17"/>
        </w:numPr>
        <w:spacing w:before="100" w:beforeAutospacing="1" w:after="100" w:afterAutospacing="1" w:line="240" w:lineRule="auto"/>
      </w:pPr>
      <w:r w:rsidRPr="0084639A">
        <w:t>Avant de lancer le programme, si ce n'est pas déjà fait, copie</w:t>
      </w:r>
      <w:r w:rsidR="00E16B36">
        <w:t>r</w:t>
      </w:r>
      <w:r w:rsidRPr="0084639A">
        <w:t xml:space="preserve"> manuellement le fichier Excel fourni par le programme à un emplacement désigné sur votre ordinateur. Vous pouvez ensuite utiliser cette copie indéfiniment.</w:t>
      </w:r>
    </w:p>
    <w:p w14:paraId="55439E68" w14:textId="091521F2" w:rsidR="000442E6" w:rsidRPr="0084639A" w:rsidRDefault="000442E6" w:rsidP="000442E6">
      <w:pPr>
        <w:numPr>
          <w:ilvl w:val="1"/>
          <w:numId w:val="17"/>
        </w:numPr>
        <w:spacing w:before="100" w:beforeAutospacing="1" w:after="100" w:afterAutospacing="1" w:line="240" w:lineRule="auto"/>
      </w:pPr>
      <w:r w:rsidRPr="0084639A">
        <w:t>Utilise</w:t>
      </w:r>
      <w:r w:rsidR="00424AE4">
        <w:t>r</w:t>
      </w:r>
      <w:r w:rsidRPr="0084639A">
        <w:t xml:space="preserve"> cette version copiée du fichier Excel comme entrée pour l'exécution du programme. Cette </w:t>
      </w:r>
      <w:r w:rsidR="00EA6B01">
        <w:t>façon de faire</w:t>
      </w:r>
      <w:r w:rsidRPr="0084639A">
        <w:t xml:space="preserve"> garantit que les modifications apportées par le programme n'affectent pas le fichier de sauvegarde original.</w:t>
      </w:r>
    </w:p>
    <w:p w14:paraId="1E20E31C" w14:textId="77777777" w:rsidR="000442E6" w:rsidRPr="0084639A" w:rsidRDefault="000442E6" w:rsidP="000442E6">
      <w:pPr>
        <w:numPr>
          <w:ilvl w:val="1"/>
          <w:numId w:val="17"/>
        </w:numPr>
        <w:spacing w:before="100" w:beforeAutospacing="1" w:after="100" w:afterAutospacing="1" w:line="240" w:lineRule="auto"/>
      </w:pPr>
      <w:r w:rsidRPr="0084639A">
        <w:t>Assurez-vous que le fichier Excel est fermé avant de lancer l'application. Sinon, une erreur sera levée.</w:t>
      </w:r>
    </w:p>
    <w:p w14:paraId="6EB56F27" w14:textId="77777777" w:rsidR="00C60EFC" w:rsidRDefault="00C60EFC" w:rsidP="000442E6">
      <w:pPr>
        <w:pStyle w:val="NormalWeb"/>
      </w:pPr>
    </w:p>
    <w:p w14:paraId="41761E09" w14:textId="0C8250DA" w:rsidR="000442E6" w:rsidRDefault="000442E6" w:rsidP="000442E6">
      <w:pPr>
        <w:pStyle w:val="NormalWeb"/>
      </w:pPr>
      <w:r w:rsidRPr="0084639A">
        <w:t xml:space="preserve">En suivant ces </w:t>
      </w:r>
      <w:r w:rsidR="008F644B">
        <w:t>façons de faire</w:t>
      </w:r>
      <w:r w:rsidRPr="0084639A">
        <w:t>, vous maintenez l'intégrité de vos données et assurez que le programme fonctionne efficacement sans compromettre la sauvegarde originale du fichier Excel.</w:t>
      </w:r>
    </w:p>
    <w:p w14:paraId="6B6B0447" w14:textId="77777777" w:rsidR="00C60EFC" w:rsidRDefault="00C60EFC" w:rsidP="000442E6">
      <w:pPr>
        <w:pStyle w:val="NormalWeb"/>
      </w:pPr>
    </w:p>
    <w:p w14:paraId="038FFCCD" w14:textId="77777777" w:rsidR="00C60EFC" w:rsidRDefault="00C60EFC" w:rsidP="000442E6">
      <w:pPr>
        <w:pStyle w:val="NormalWeb"/>
      </w:pPr>
    </w:p>
    <w:p w14:paraId="45E1F241" w14:textId="77777777" w:rsidR="00C60EFC" w:rsidRDefault="00C60EFC" w:rsidP="000442E6">
      <w:pPr>
        <w:pStyle w:val="NormalWeb"/>
      </w:pPr>
    </w:p>
    <w:p w14:paraId="2DBA86A8" w14:textId="77777777" w:rsidR="00D12318" w:rsidRDefault="00D12318" w:rsidP="000442E6">
      <w:pPr>
        <w:pStyle w:val="NormalWeb"/>
      </w:pPr>
    </w:p>
    <w:p w14:paraId="08B431FB" w14:textId="5C43CC95" w:rsidR="00C60EFC" w:rsidRDefault="00C60EFC" w:rsidP="000442E6">
      <w:pPr>
        <w:pStyle w:val="NormalWeb"/>
      </w:pPr>
    </w:p>
    <w:p w14:paraId="300C6A1D" w14:textId="77777777" w:rsidR="00D12318" w:rsidRPr="0084639A" w:rsidRDefault="00D12318" w:rsidP="000442E6">
      <w:pPr>
        <w:pStyle w:val="NormalWeb"/>
      </w:pPr>
    </w:p>
    <w:p w14:paraId="03EE1BF1" w14:textId="77777777" w:rsidR="000442E6" w:rsidRPr="0084639A" w:rsidRDefault="000442E6" w:rsidP="000442E6">
      <w:pPr>
        <w:pStyle w:val="Titre2"/>
      </w:pPr>
      <w:bookmarkStart w:id="11" w:name="_Toc172105249"/>
      <w:r w:rsidRPr="0084639A">
        <w:lastRenderedPageBreak/>
        <w:t>Section Exemple</w:t>
      </w:r>
      <w:bookmarkEnd w:id="11"/>
    </w:p>
    <w:p w14:paraId="60B2910A" w14:textId="77777777" w:rsidR="00A5664C" w:rsidRPr="0084639A" w:rsidRDefault="000442E6" w:rsidP="000442E6">
      <w:pPr>
        <w:pStyle w:val="NormalWeb"/>
      </w:pPr>
      <w:bookmarkStart w:id="12" w:name="_Toc172105250"/>
      <w:r w:rsidRPr="0084639A">
        <w:rPr>
          <w:rStyle w:val="Titre3Car"/>
        </w:rPr>
        <w:t>Exemple de requête SQL</w:t>
      </w:r>
      <w:bookmarkEnd w:id="12"/>
      <w:r w:rsidRPr="0084639A">
        <w:rPr>
          <w:rStyle w:val="lev"/>
        </w:rPr>
        <w:t xml:space="preserve"> :</w:t>
      </w:r>
      <w:r w:rsidRPr="0084639A">
        <w:t xml:space="preserve"> </w:t>
      </w:r>
    </w:p>
    <w:p w14:paraId="3D731815" w14:textId="717765CE" w:rsidR="00882EBB" w:rsidRPr="0084639A" w:rsidRDefault="000442E6" w:rsidP="00882EBB">
      <w:pPr>
        <w:pStyle w:val="NormalWeb"/>
      </w:pPr>
      <w:r w:rsidRPr="0084639A">
        <w:t xml:space="preserve">Voici un exemple </w:t>
      </w:r>
      <w:r w:rsidR="00300C66" w:rsidRPr="0084639A">
        <w:t>de</w:t>
      </w:r>
      <w:r w:rsidRPr="0084639A">
        <w:t xml:space="preserve"> requête SQL qui démontre comment l</w:t>
      </w:r>
      <w:r w:rsidR="008F644B">
        <w:t>e programme</w:t>
      </w:r>
      <w:r w:rsidRPr="0084639A">
        <w:t xml:space="preserve"> traite et modifie les entrées de la base de données :</w:t>
      </w:r>
    </w:p>
    <w:p w14:paraId="036FA33E" w14:textId="77777777" w:rsidR="00882EBB" w:rsidRPr="0084639A" w:rsidRDefault="00882EBB" w:rsidP="00882EBB">
      <w:pPr>
        <w:spacing w:before="100" w:beforeAutospacing="1" w:after="100" w:afterAutospacing="1" w:line="240" w:lineRule="auto"/>
      </w:pPr>
    </w:p>
    <w:tbl>
      <w:tblPr>
        <w:tblStyle w:val="Grilledutableau"/>
        <w:tblW w:w="0" w:type="auto"/>
        <w:tblLook w:val="04A0" w:firstRow="1" w:lastRow="0" w:firstColumn="1" w:lastColumn="0" w:noHBand="0" w:noVBand="1"/>
      </w:tblPr>
      <w:tblGrid>
        <w:gridCol w:w="8630"/>
      </w:tblGrid>
      <w:tr w:rsidR="00882EBB" w:rsidRPr="0084639A" w14:paraId="62071D22" w14:textId="77777777" w:rsidTr="00882EBB">
        <w:tc>
          <w:tcPr>
            <w:tcW w:w="8630" w:type="dxa"/>
          </w:tcPr>
          <w:p w14:paraId="6CD62B2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6F43839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FF"/>
                <w:sz w:val="19"/>
                <w:szCs w:val="19"/>
                <w:highlight w:val="white"/>
                <w:lang w:val="en-US"/>
              </w:rPr>
              <w:t>dateformat</w:t>
            </w:r>
            <w:proofErr w:type="spellEnd"/>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ymd</w:t>
            </w:r>
            <w:proofErr w:type="spellEnd"/>
          </w:p>
          <w:p w14:paraId="0C1CFA4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4EBA19F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DECLARE</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0000FF"/>
                <w:sz w:val="19"/>
                <w:szCs w:val="19"/>
                <w:highlight w:val="white"/>
                <w:lang w:val="en-US"/>
              </w:rPr>
              <w:t>int</w:t>
            </w:r>
            <w:r w:rsidRPr="00C93D2C">
              <w:rPr>
                <w:rFonts w:ascii="Consolas" w:hAnsi="Consolas" w:cs="Consolas"/>
                <w:color w:val="808080"/>
                <w:sz w:val="19"/>
                <w:szCs w:val="19"/>
                <w:highlight w:val="white"/>
                <w:lang w:val="en-US"/>
              </w:rPr>
              <w:t>,</w:t>
            </w:r>
          </w:p>
          <w:p w14:paraId="5483A81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00"/>
                <w:sz w:val="19"/>
                <w:szCs w:val="19"/>
                <w:highlight w:val="white"/>
                <w:lang w:val="en-US"/>
              </w:rPr>
              <w:tab/>
            </w:r>
            <w:r w:rsidRPr="00C93D2C">
              <w:rPr>
                <w:rFonts w:ascii="Consolas" w:hAnsi="Consolas" w:cs="Consolas"/>
                <w:color w:val="000000"/>
                <w:sz w:val="19"/>
                <w:szCs w:val="19"/>
                <w:highlight w:val="white"/>
                <w:lang w:val="en-US"/>
              </w:rPr>
              <w:tab/>
              <w:t xml:space="preserve">@Cost1 </w:t>
            </w:r>
            <w:r w:rsidRPr="00C93D2C">
              <w:rPr>
                <w:rFonts w:ascii="Consolas" w:hAnsi="Consolas" w:cs="Consolas"/>
                <w:color w:val="0000FF"/>
                <w:sz w:val="19"/>
                <w:szCs w:val="19"/>
                <w:highlight w:val="white"/>
                <w:lang w:val="en-US"/>
              </w:rPr>
              <w:t>int</w:t>
            </w:r>
          </w:p>
          <w:p w14:paraId="59D5835A"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F1D089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BEGIN</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TRANSACTION</w:t>
            </w:r>
            <w:r w:rsidRPr="00C93D2C">
              <w:rPr>
                <w:rFonts w:ascii="Consolas" w:hAnsi="Consolas" w:cs="Consolas"/>
                <w:color w:val="808080"/>
                <w:sz w:val="19"/>
                <w:szCs w:val="19"/>
                <w:highlight w:val="white"/>
                <w:lang w:val="en-US"/>
              </w:rPr>
              <w:t>;</w:t>
            </w:r>
          </w:p>
          <w:p w14:paraId="47DF23C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566B850B"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75DBE05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--%%%Result_Attendu:1</w:t>
            </w:r>
          </w:p>
          <w:p w14:paraId="0F3A78A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51332257"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        Modify Item1                                ******</w:t>
            </w:r>
          </w:p>
          <w:p w14:paraId="31B939A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29E476A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PRINT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'Modify Item1'</w:t>
            </w:r>
          </w:p>
          <w:p w14:paraId="3CA9DCF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5B8E847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ID </w:t>
            </w:r>
          </w:p>
          <w:p w14:paraId="057D6EF4"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38163B5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ItemName</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'Item1'</w:t>
            </w:r>
            <w:r w:rsidRPr="00C93D2C">
              <w:rPr>
                <w:rFonts w:ascii="Consolas" w:hAnsi="Consolas" w:cs="Consolas"/>
                <w:color w:val="808080"/>
                <w:sz w:val="19"/>
                <w:szCs w:val="19"/>
                <w:highlight w:val="white"/>
                <w:lang w:val="en-US"/>
              </w:rPr>
              <w:t>;</w:t>
            </w:r>
          </w:p>
          <w:p w14:paraId="47EE608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1EF8F2AE"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w:t>
            </w:r>
            <w:proofErr w:type="spellStart"/>
            <w:r w:rsidRPr="00897FB4">
              <w:rPr>
                <w:rFonts w:ascii="Consolas" w:hAnsi="Consolas" w:cs="Consolas"/>
                <w:color w:val="008000"/>
                <w:sz w:val="19"/>
                <w:szCs w:val="19"/>
                <w:highlight w:val="white"/>
                <w:lang w:val="en-CA"/>
              </w:rPr>
              <w:t>C_TabBalise</w:t>
            </w:r>
            <w:proofErr w:type="spellEnd"/>
          </w:p>
          <w:p w14:paraId="4F82D16E"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--%%%Result_Attendu:1</w:t>
            </w:r>
          </w:p>
          <w:p w14:paraId="68A94917"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FF00FF"/>
                <w:sz w:val="19"/>
                <w:szCs w:val="19"/>
                <w:highlight w:val="white"/>
                <w:lang w:val="en-CA"/>
              </w:rPr>
              <w:t>UPDATE</w:t>
            </w:r>
            <w:r w:rsidRPr="00897FB4">
              <w:rPr>
                <w:rFonts w:ascii="Consolas" w:hAnsi="Consolas" w:cs="Consolas"/>
                <w:color w:val="000000"/>
                <w:sz w:val="19"/>
                <w:szCs w:val="19"/>
                <w:highlight w:val="white"/>
                <w:lang w:val="en-CA"/>
              </w:rPr>
              <w:t xml:space="preserve"> [</w:t>
            </w:r>
            <w:proofErr w:type="spellStart"/>
            <w:r w:rsidRPr="00897FB4">
              <w:rPr>
                <w:rFonts w:ascii="Consolas" w:hAnsi="Consolas" w:cs="Consolas"/>
                <w:color w:val="000000"/>
                <w:sz w:val="19"/>
                <w:szCs w:val="19"/>
                <w:highlight w:val="white"/>
                <w:lang w:val="en-CA"/>
              </w:rPr>
              <w:t>RandomSchema</w:t>
            </w:r>
            <w:proofErr w:type="spellEnd"/>
            <w:r w:rsidRPr="00897FB4">
              <w:rPr>
                <w:rFonts w:ascii="Consolas" w:hAnsi="Consolas" w:cs="Consolas"/>
                <w:color w:val="000000"/>
                <w:sz w:val="19"/>
                <w:szCs w:val="19"/>
                <w:highlight w:val="white"/>
                <w:lang w:val="en-CA"/>
              </w:rPr>
              <w:t>]</w:t>
            </w:r>
            <w:r w:rsidRPr="00897FB4">
              <w:rPr>
                <w:rFonts w:ascii="Consolas" w:hAnsi="Consolas" w:cs="Consolas"/>
                <w:color w:val="808080"/>
                <w:sz w:val="19"/>
                <w:szCs w:val="19"/>
                <w:highlight w:val="white"/>
                <w:lang w:val="en-CA"/>
              </w:rPr>
              <w:t>.</w:t>
            </w:r>
            <w:proofErr w:type="spellStart"/>
            <w:r w:rsidRPr="00897FB4">
              <w:rPr>
                <w:rFonts w:ascii="Consolas" w:hAnsi="Consolas" w:cs="Consolas"/>
                <w:color w:val="000000"/>
                <w:sz w:val="19"/>
                <w:szCs w:val="19"/>
                <w:highlight w:val="white"/>
                <w:lang w:val="en-CA"/>
              </w:rPr>
              <w:t>GenericTable</w:t>
            </w:r>
            <w:proofErr w:type="spellEnd"/>
            <w:r w:rsidRPr="00897FB4">
              <w:rPr>
                <w:rFonts w:ascii="Consolas" w:hAnsi="Consolas" w:cs="Consolas"/>
                <w:color w:val="000000"/>
                <w:sz w:val="19"/>
                <w:szCs w:val="19"/>
                <w:highlight w:val="white"/>
                <w:lang w:val="en-CA"/>
              </w:rPr>
              <w:t xml:space="preserve"> </w:t>
            </w:r>
          </w:p>
          <w:p w14:paraId="4165F94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LastModified</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FF00FF"/>
                <w:sz w:val="19"/>
                <w:szCs w:val="19"/>
                <w:highlight w:val="white"/>
                <w:lang w:val="en-US"/>
              </w:rPr>
              <w:t>getdate</w:t>
            </w:r>
            <w:proofErr w:type="spellEnd"/>
            <w:r w:rsidRPr="00C93D2C">
              <w:rPr>
                <w:rFonts w:ascii="Consolas" w:hAnsi="Consolas" w:cs="Consolas"/>
                <w:color w:val="808080"/>
                <w:sz w:val="19"/>
                <w:szCs w:val="19"/>
                <w:highlight w:val="white"/>
                <w:lang w:val="en-US"/>
              </w:rPr>
              <w:t>(),</w:t>
            </w:r>
          </w:p>
          <w:p w14:paraId="001917A7" w14:textId="77777777" w:rsidR="00882EBB" w:rsidRPr="00897FB4" w:rsidRDefault="00882EBB" w:rsidP="00882EBB">
            <w:pPr>
              <w:autoSpaceDE w:val="0"/>
              <w:autoSpaceDN w:val="0"/>
              <w:adjustRightInd w:val="0"/>
              <w:rPr>
                <w:rFonts w:ascii="Consolas" w:hAnsi="Consolas" w:cs="Consolas"/>
                <w:color w:val="000000"/>
                <w:sz w:val="19"/>
                <w:szCs w:val="19"/>
                <w:highlight w:val="white"/>
              </w:rPr>
            </w:pPr>
            <w:r w:rsidRPr="00C93D2C">
              <w:rPr>
                <w:rFonts w:ascii="Consolas" w:hAnsi="Consolas" w:cs="Consolas"/>
                <w:color w:val="000000"/>
                <w:sz w:val="19"/>
                <w:szCs w:val="19"/>
                <w:highlight w:val="white"/>
                <w:lang w:val="en-US"/>
              </w:rPr>
              <w:t xml:space="preserve">    </w:t>
            </w:r>
            <w:r w:rsidRPr="00897FB4">
              <w:rPr>
                <w:rFonts w:ascii="Consolas" w:hAnsi="Consolas" w:cs="Consolas"/>
                <w:color w:val="0000FF"/>
                <w:sz w:val="19"/>
                <w:szCs w:val="19"/>
                <w:highlight w:val="white"/>
              </w:rPr>
              <w:t>Description</w:t>
            </w:r>
            <w:r w:rsidRPr="00897FB4">
              <w:rPr>
                <w:rFonts w:ascii="Consolas" w:hAnsi="Consolas" w:cs="Consolas"/>
                <w:color w:val="000000"/>
                <w:sz w:val="19"/>
                <w:szCs w:val="19"/>
                <w:highlight w:val="white"/>
              </w:rPr>
              <w:t xml:space="preserve"> </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r w:rsidRPr="00897FB4">
              <w:rPr>
                <w:rFonts w:ascii="Consolas" w:hAnsi="Consolas" w:cs="Consolas"/>
                <w:color w:val="FF00FF"/>
                <w:sz w:val="19"/>
                <w:szCs w:val="19"/>
                <w:highlight w:val="white"/>
              </w:rPr>
              <w:t>REPLACE</w:t>
            </w:r>
            <w:r w:rsidRPr="00897FB4">
              <w:rPr>
                <w:rFonts w:ascii="Consolas" w:hAnsi="Consolas" w:cs="Consolas"/>
                <w:color w:val="808080"/>
                <w:sz w:val="19"/>
                <w:szCs w:val="19"/>
                <w:highlight w:val="white"/>
              </w:rPr>
              <w:t>(</w:t>
            </w:r>
            <w:r w:rsidRPr="00897FB4">
              <w:rPr>
                <w:rFonts w:ascii="Consolas" w:hAnsi="Consolas" w:cs="Consolas"/>
                <w:color w:val="0000FF"/>
                <w:sz w:val="19"/>
                <w:szCs w:val="19"/>
                <w:highlight w:val="white"/>
              </w:rPr>
              <w:t>Description</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r w:rsidRPr="00897FB4">
              <w:rPr>
                <w:rFonts w:ascii="Consolas" w:hAnsi="Consolas" w:cs="Consolas"/>
                <w:color w:val="FF0000"/>
                <w:sz w:val="19"/>
                <w:szCs w:val="19"/>
                <w:highlight w:val="white"/>
              </w:rPr>
              <w:t>'http://www.example-url.com'</w:t>
            </w:r>
            <w:r w:rsidRPr="00897FB4">
              <w:rPr>
                <w:rFonts w:ascii="Consolas" w:hAnsi="Consolas" w:cs="Consolas"/>
                <w:color w:val="808080"/>
                <w:sz w:val="19"/>
                <w:szCs w:val="19"/>
                <w:highlight w:val="white"/>
              </w:rPr>
              <w:t>,</w:t>
            </w:r>
            <w:r w:rsidRPr="00897FB4">
              <w:rPr>
                <w:rFonts w:ascii="Consolas" w:hAnsi="Consolas" w:cs="Consolas"/>
                <w:color w:val="000000"/>
                <w:sz w:val="19"/>
                <w:szCs w:val="19"/>
                <w:highlight w:val="white"/>
              </w:rPr>
              <w:t xml:space="preserve"> </w:t>
            </w:r>
            <w:r w:rsidRPr="00897FB4">
              <w:rPr>
                <w:rFonts w:ascii="Consolas" w:hAnsi="Consolas" w:cs="Consolas"/>
                <w:color w:val="FF0000"/>
                <w:sz w:val="19"/>
                <w:szCs w:val="19"/>
                <w:highlight w:val="white"/>
              </w:rPr>
              <w:t>'https://www.new-url.com'</w:t>
            </w:r>
            <w:r w:rsidRPr="00897FB4">
              <w:rPr>
                <w:rFonts w:ascii="Consolas" w:hAnsi="Consolas" w:cs="Consolas"/>
                <w:color w:val="808080"/>
                <w:sz w:val="19"/>
                <w:szCs w:val="19"/>
                <w:highlight w:val="white"/>
              </w:rPr>
              <w:t>)</w:t>
            </w:r>
          </w:p>
          <w:p w14:paraId="5DAD02A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Description</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'%http://www.example-url.com%'</w:t>
            </w:r>
            <w:r w:rsidRPr="00C93D2C">
              <w:rPr>
                <w:rFonts w:ascii="Consolas" w:hAnsi="Consolas" w:cs="Consolas"/>
                <w:color w:val="808080"/>
                <w:sz w:val="19"/>
                <w:szCs w:val="19"/>
                <w:highlight w:val="white"/>
                <w:lang w:val="en-US"/>
              </w:rPr>
              <w:t>;</w:t>
            </w:r>
          </w:p>
          <w:p w14:paraId="514AFE0F"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45015A9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5FFC53B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--%%%Result_Attendu:0</w:t>
            </w:r>
          </w:p>
          <w:p w14:paraId="6E23F0D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
          <w:p w14:paraId="73DC2B4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6074DFF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@Item1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Description</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'%http://www.example-url.com%'</w:t>
            </w:r>
            <w:r w:rsidRPr="00C93D2C">
              <w:rPr>
                <w:rFonts w:ascii="Consolas" w:hAnsi="Consolas" w:cs="Consolas"/>
                <w:color w:val="808080"/>
                <w:sz w:val="19"/>
                <w:szCs w:val="19"/>
                <w:highlight w:val="white"/>
                <w:lang w:val="en-US"/>
              </w:rPr>
              <w:t>;</w:t>
            </w:r>
          </w:p>
          <w:p w14:paraId="7EBFED5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24017681"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72C006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1E18BC4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--%%%Result_Attendu:1</w:t>
            </w:r>
          </w:p>
          <w:p w14:paraId="35FB9422"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0F6EB9D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        Modify Cost1                                ******</w:t>
            </w:r>
          </w:p>
          <w:p w14:paraId="25DD2123"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
          <w:p w14:paraId="2F4D0AF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PRINT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'Modify Cost1'</w:t>
            </w:r>
          </w:p>
          <w:p w14:paraId="39AB6C7E"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006DFCC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ID </w:t>
            </w:r>
          </w:p>
          <w:p w14:paraId="16876AC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64186A9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ItemName</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'Cost1'</w:t>
            </w:r>
            <w:r w:rsidRPr="00C93D2C">
              <w:rPr>
                <w:rFonts w:ascii="Consolas" w:hAnsi="Consolas" w:cs="Consolas"/>
                <w:color w:val="808080"/>
                <w:sz w:val="19"/>
                <w:szCs w:val="19"/>
                <w:highlight w:val="white"/>
                <w:lang w:val="en-US"/>
              </w:rPr>
              <w:t>;</w:t>
            </w:r>
          </w:p>
          <w:p w14:paraId="17BE6329"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7DEEE984"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t>--%%%</w:t>
            </w:r>
            <w:proofErr w:type="spellStart"/>
            <w:r w:rsidRPr="00897FB4">
              <w:rPr>
                <w:rFonts w:ascii="Consolas" w:hAnsi="Consolas" w:cs="Consolas"/>
                <w:color w:val="008000"/>
                <w:sz w:val="19"/>
                <w:szCs w:val="19"/>
                <w:highlight w:val="white"/>
                <w:lang w:val="en-CA"/>
              </w:rPr>
              <w:t>C_TabBalise</w:t>
            </w:r>
            <w:proofErr w:type="spellEnd"/>
          </w:p>
          <w:p w14:paraId="5181740C"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008000"/>
                <w:sz w:val="19"/>
                <w:szCs w:val="19"/>
                <w:highlight w:val="white"/>
                <w:lang w:val="en-CA"/>
              </w:rPr>
              <w:lastRenderedPageBreak/>
              <w:t>--%%%Result_Attendu:1</w:t>
            </w:r>
          </w:p>
          <w:p w14:paraId="6E4DDD61" w14:textId="77777777" w:rsidR="00882EBB" w:rsidRPr="00897FB4" w:rsidRDefault="00882EBB" w:rsidP="00882EBB">
            <w:pPr>
              <w:autoSpaceDE w:val="0"/>
              <w:autoSpaceDN w:val="0"/>
              <w:adjustRightInd w:val="0"/>
              <w:rPr>
                <w:rFonts w:ascii="Consolas" w:hAnsi="Consolas" w:cs="Consolas"/>
                <w:color w:val="000000"/>
                <w:sz w:val="19"/>
                <w:szCs w:val="19"/>
                <w:highlight w:val="white"/>
                <w:lang w:val="en-CA"/>
              </w:rPr>
            </w:pPr>
            <w:r w:rsidRPr="00897FB4">
              <w:rPr>
                <w:rFonts w:ascii="Consolas" w:hAnsi="Consolas" w:cs="Consolas"/>
                <w:color w:val="FF00FF"/>
                <w:sz w:val="19"/>
                <w:szCs w:val="19"/>
                <w:highlight w:val="white"/>
                <w:lang w:val="en-CA"/>
              </w:rPr>
              <w:t>UPDATE</w:t>
            </w:r>
            <w:r w:rsidRPr="00897FB4">
              <w:rPr>
                <w:rFonts w:ascii="Consolas" w:hAnsi="Consolas" w:cs="Consolas"/>
                <w:color w:val="000000"/>
                <w:sz w:val="19"/>
                <w:szCs w:val="19"/>
                <w:highlight w:val="white"/>
                <w:lang w:val="en-CA"/>
              </w:rPr>
              <w:t xml:space="preserve"> [</w:t>
            </w:r>
            <w:proofErr w:type="spellStart"/>
            <w:r w:rsidRPr="00897FB4">
              <w:rPr>
                <w:rFonts w:ascii="Consolas" w:hAnsi="Consolas" w:cs="Consolas"/>
                <w:color w:val="000000"/>
                <w:sz w:val="19"/>
                <w:szCs w:val="19"/>
                <w:highlight w:val="white"/>
                <w:lang w:val="en-CA"/>
              </w:rPr>
              <w:t>RandomSchema</w:t>
            </w:r>
            <w:proofErr w:type="spellEnd"/>
            <w:r w:rsidRPr="00897FB4">
              <w:rPr>
                <w:rFonts w:ascii="Consolas" w:hAnsi="Consolas" w:cs="Consolas"/>
                <w:color w:val="000000"/>
                <w:sz w:val="19"/>
                <w:szCs w:val="19"/>
                <w:highlight w:val="white"/>
                <w:lang w:val="en-CA"/>
              </w:rPr>
              <w:t>]</w:t>
            </w:r>
            <w:r w:rsidRPr="00897FB4">
              <w:rPr>
                <w:rFonts w:ascii="Consolas" w:hAnsi="Consolas" w:cs="Consolas"/>
                <w:color w:val="808080"/>
                <w:sz w:val="19"/>
                <w:szCs w:val="19"/>
                <w:highlight w:val="white"/>
                <w:lang w:val="en-CA"/>
              </w:rPr>
              <w:t>.</w:t>
            </w:r>
            <w:proofErr w:type="spellStart"/>
            <w:r w:rsidRPr="00897FB4">
              <w:rPr>
                <w:rFonts w:ascii="Consolas" w:hAnsi="Consolas" w:cs="Consolas"/>
                <w:color w:val="000000"/>
                <w:sz w:val="19"/>
                <w:szCs w:val="19"/>
                <w:highlight w:val="white"/>
                <w:lang w:val="en-CA"/>
              </w:rPr>
              <w:t>GenericTable</w:t>
            </w:r>
            <w:proofErr w:type="spellEnd"/>
            <w:r w:rsidRPr="00897FB4">
              <w:rPr>
                <w:rFonts w:ascii="Consolas" w:hAnsi="Consolas" w:cs="Consolas"/>
                <w:color w:val="000000"/>
                <w:sz w:val="19"/>
                <w:szCs w:val="19"/>
                <w:highlight w:val="white"/>
                <w:lang w:val="en-CA"/>
              </w:rPr>
              <w:t xml:space="preserve"> </w:t>
            </w:r>
          </w:p>
          <w:p w14:paraId="3C32B71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LastModified</w:t>
            </w:r>
            <w:proofErr w:type="spellEnd"/>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FF00FF"/>
                <w:sz w:val="19"/>
                <w:szCs w:val="19"/>
                <w:highlight w:val="white"/>
                <w:lang w:val="en-US"/>
              </w:rPr>
              <w:t>getdate</w:t>
            </w:r>
            <w:proofErr w:type="spellEnd"/>
            <w:r w:rsidRPr="00C93D2C">
              <w:rPr>
                <w:rFonts w:ascii="Consolas" w:hAnsi="Consolas" w:cs="Consolas"/>
                <w:color w:val="808080"/>
                <w:sz w:val="19"/>
                <w:szCs w:val="19"/>
                <w:highlight w:val="white"/>
                <w:lang w:val="en-US"/>
              </w:rPr>
              <w:t>(),</w:t>
            </w:r>
          </w:p>
          <w:p w14:paraId="00A6DA1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FF"/>
                <w:sz w:val="19"/>
                <w:szCs w:val="19"/>
                <w:highlight w:val="white"/>
                <w:lang w:val="en-US"/>
              </w:rPr>
              <w:t>REPLACE</w:t>
            </w:r>
            <w:r w:rsidRPr="00C93D2C">
              <w:rPr>
                <w:rFonts w:ascii="Consolas" w:hAnsi="Consolas" w:cs="Consolas"/>
                <w:color w:val="808080"/>
                <w:sz w:val="19"/>
                <w:szCs w:val="19"/>
                <w:highlight w:val="white"/>
                <w:lang w:val="en-US"/>
              </w:rPr>
              <w:t>(</w:t>
            </w:r>
            <w:r w:rsidRPr="00C93D2C">
              <w:rPr>
                <w:rFonts w:ascii="Consolas" w:hAnsi="Consolas" w:cs="Consolas"/>
                <w:color w:val="0000FF"/>
                <w:sz w:val="19"/>
                <w:szCs w:val="19"/>
                <w:highlight w:val="white"/>
                <w:lang w:val="en-US"/>
              </w:rPr>
              <w:t>URL</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'https://www.new-example-site.com'</w:t>
            </w:r>
            <w:r w:rsidRPr="00C93D2C">
              <w:rPr>
                <w:rFonts w:ascii="Consolas" w:hAnsi="Consolas" w:cs="Consolas"/>
                <w:color w:val="808080"/>
                <w:sz w:val="19"/>
                <w:szCs w:val="19"/>
                <w:highlight w:val="white"/>
                <w:lang w:val="en-US"/>
              </w:rPr>
              <w:t>)</w:t>
            </w:r>
          </w:p>
          <w:p w14:paraId="1C08FA40"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p>
          <w:p w14:paraId="1F751995"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6A632E2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w:t>
            </w:r>
            <w:proofErr w:type="spellStart"/>
            <w:r w:rsidRPr="00C93D2C">
              <w:rPr>
                <w:rFonts w:ascii="Consolas" w:hAnsi="Consolas" w:cs="Consolas"/>
                <w:color w:val="008000"/>
                <w:sz w:val="19"/>
                <w:szCs w:val="19"/>
                <w:highlight w:val="white"/>
                <w:lang w:val="en-US"/>
              </w:rPr>
              <w:t>C_TabBalise</w:t>
            </w:r>
            <w:proofErr w:type="spellEnd"/>
          </w:p>
          <w:p w14:paraId="79EF49A6"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8000"/>
                <w:sz w:val="19"/>
                <w:szCs w:val="19"/>
                <w:highlight w:val="white"/>
                <w:lang w:val="en-US"/>
              </w:rPr>
              <w:t>--%%%Result_Attendu:0</w:t>
            </w:r>
          </w:p>
          <w:p w14:paraId="6BE970F8"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SELECT</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w:t>
            </w:r>
          </w:p>
          <w:p w14:paraId="759FCA1C"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FROM</w:t>
            </w:r>
            <w:r w:rsidRPr="00C93D2C">
              <w:rPr>
                <w:rFonts w:ascii="Consolas" w:hAnsi="Consolas" w:cs="Consolas"/>
                <w:color w:val="000000"/>
                <w:sz w:val="19"/>
                <w:szCs w:val="19"/>
                <w:highlight w:val="white"/>
                <w:lang w:val="en-US"/>
              </w:rPr>
              <w:t xml:space="preserve"> [</w:t>
            </w:r>
            <w:proofErr w:type="spellStart"/>
            <w:r w:rsidRPr="00C93D2C">
              <w:rPr>
                <w:rFonts w:ascii="Consolas" w:hAnsi="Consolas" w:cs="Consolas"/>
                <w:color w:val="000000"/>
                <w:sz w:val="19"/>
                <w:szCs w:val="19"/>
                <w:highlight w:val="white"/>
                <w:lang w:val="en-US"/>
              </w:rPr>
              <w:t>RandomSchema</w:t>
            </w:r>
            <w:proofErr w:type="spellEnd"/>
            <w:r w:rsidRPr="00C93D2C">
              <w:rPr>
                <w:rFonts w:ascii="Consolas" w:hAnsi="Consolas" w:cs="Consolas"/>
                <w:color w:val="000000"/>
                <w:sz w:val="19"/>
                <w:szCs w:val="19"/>
                <w:highlight w:val="white"/>
                <w:lang w:val="en-US"/>
              </w:rPr>
              <w:t>]</w:t>
            </w:r>
            <w:r w:rsidRPr="00C93D2C">
              <w:rPr>
                <w:rFonts w:ascii="Consolas" w:hAnsi="Consolas" w:cs="Consolas"/>
                <w:color w:val="808080"/>
                <w:sz w:val="19"/>
                <w:szCs w:val="19"/>
                <w:highlight w:val="white"/>
                <w:lang w:val="en-US"/>
              </w:rPr>
              <w:t>.</w:t>
            </w:r>
            <w:proofErr w:type="spellStart"/>
            <w:r w:rsidRPr="00C93D2C">
              <w:rPr>
                <w:rFonts w:ascii="Consolas" w:hAnsi="Consolas" w:cs="Consolas"/>
                <w:color w:val="000000"/>
                <w:sz w:val="19"/>
                <w:szCs w:val="19"/>
                <w:highlight w:val="white"/>
                <w:lang w:val="en-US"/>
              </w:rPr>
              <w:t>GenericTable</w:t>
            </w:r>
            <w:proofErr w:type="spellEnd"/>
            <w:r w:rsidRPr="00C93D2C">
              <w:rPr>
                <w:rFonts w:ascii="Consolas" w:hAnsi="Consolas" w:cs="Consolas"/>
                <w:color w:val="000000"/>
                <w:sz w:val="19"/>
                <w:szCs w:val="19"/>
                <w:highlight w:val="white"/>
                <w:lang w:val="en-US"/>
              </w:rPr>
              <w:t xml:space="preserve"> </w:t>
            </w:r>
          </w:p>
          <w:p w14:paraId="0E19834B"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r w:rsidRPr="00C93D2C">
              <w:rPr>
                <w:rFonts w:ascii="Consolas" w:hAnsi="Consolas" w:cs="Consolas"/>
                <w:color w:val="0000FF"/>
                <w:sz w:val="19"/>
                <w:szCs w:val="19"/>
                <w:highlight w:val="white"/>
                <w:lang w:val="en-US"/>
              </w:rPr>
              <w:t>WHERE</w:t>
            </w:r>
            <w:r w:rsidRPr="00C93D2C">
              <w:rPr>
                <w:rFonts w:ascii="Consolas" w:hAnsi="Consolas" w:cs="Consolas"/>
                <w:color w:val="000000"/>
                <w:sz w:val="19"/>
                <w:szCs w:val="19"/>
                <w:highlight w:val="white"/>
                <w:lang w:val="en-US"/>
              </w:rPr>
              <w:t xml:space="preserve"> ID </w:t>
            </w:r>
            <w:r w:rsidRPr="00C93D2C">
              <w:rPr>
                <w:rFonts w:ascii="Consolas" w:hAnsi="Consolas" w:cs="Consolas"/>
                <w:color w:val="808080"/>
                <w:sz w:val="19"/>
                <w:szCs w:val="19"/>
                <w:highlight w:val="white"/>
                <w:lang w:val="en-US"/>
              </w:rPr>
              <w:t>=</w:t>
            </w:r>
            <w:r w:rsidRPr="00C93D2C">
              <w:rPr>
                <w:rFonts w:ascii="Consolas" w:hAnsi="Consolas" w:cs="Consolas"/>
                <w:color w:val="000000"/>
                <w:sz w:val="19"/>
                <w:szCs w:val="19"/>
                <w:highlight w:val="white"/>
                <w:lang w:val="en-US"/>
              </w:rPr>
              <w:t xml:space="preserve"> @Cost1 </w:t>
            </w:r>
            <w:r w:rsidRPr="00C93D2C">
              <w:rPr>
                <w:rFonts w:ascii="Consolas" w:hAnsi="Consolas" w:cs="Consolas"/>
                <w:color w:val="808080"/>
                <w:sz w:val="19"/>
                <w:szCs w:val="19"/>
                <w:highlight w:val="white"/>
                <w:lang w:val="en-US"/>
              </w:rPr>
              <w:t>AND</w:t>
            </w:r>
            <w:r w:rsidRPr="00C93D2C">
              <w:rPr>
                <w:rFonts w:ascii="Consolas" w:hAnsi="Consolas" w:cs="Consolas"/>
                <w:color w:val="000000"/>
                <w:sz w:val="19"/>
                <w:szCs w:val="19"/>
                <w:highlight w:val="white"/>
                <w:lang w:val="en-US"/>
              </w:rPr>
              <w:t xml:space="preserve"> </w:t>
            </w:r>
            <w:r w:rsidRPr="00C93D2C">
              <w:rPr>
                <w:rFonts w:ascii="Consolas" w:hAnsi="Consolas" w:cs="Consolas"/>
                <w:color w:val="0000FF"/>
                <w:sz w:val="19"/>
                <w:szCs w:val="19"/>
                <w:highlight w:val="white"/>
                <w:lang w:val="en-US"/>
              </w:rPr>
              <w:t>URL</w:t>
            </w:r>
            <w:r w:rsidRPr="00C93D2C">
              <w:rPr>
                <w:rFonts w:ascii="Consolas" w:hAnsi="Consolas" w:cs="Consolas"/>
                <w:color w:val="000000"/>
                <w:sz w:val="19"/>
                <w:szCs w:val="19"/>
                <w:highlight w:val="white"/>
                <w:lang w:val="en-US"/>
              </w:rPr>
              <w:t xml:space="preserve"> </w:t>
            </w:r>
            <w:r w:rsidRPr="00C93D2C">
              <w:rPr>
                <w:rFonts w:ascii="Consolas" w:hAnsi="Consolas" w:cs="Consolas"/>
                <w:color w:val="808080"/>
                <w:sz w:val="19"/>
                <w:szCs w:val="19"/>
                <w:highlight w:val="white"/>
                <w:lang w:val="en-US"/>
              </w:rPr>
              <w:t>LIKE</w:t>
            </w:r>
            <w:r w:rsidRPr="00C93D2C">
              <w:rPr>
                <w:rFonts w:ascii="Consolas" w:hAnsi="Consolas" w:cs="Consolas"/>
                <w:color w:val="000000"/>
                <w:sz w:val="19"/>
                <w:szCs w:val="19"/>
                <w:highlight w:val="white"/>
                <w:lang w:val="en-US"/>
              </w:rPr>
              <w:t xml:space="preserve"> </w:t>
            </w:r>
            <w:r w:rsidRPr="00C93D2C">
              <w:rPr>
                <w:rFonts w:ascii="Consolas" w:hAnsi="Consolas" w:cs="Consolas"/>
                <w:color w:val="FF0000"/>
                <w:sz w:val="19"/>
                <w:szCs w:val="19"/>
                <w:highlight w:val="white"/>
                <w:lang w:val="en-US"/>
              </w:rPr>
              <w:t>'%https://www.example-site.com%'</w:t>
            </w:r>
            <w:r w:rsidRPr="00C93D2C">
              <w:rPr>
                <w:rFonts w:ascii="Consolas" w:hAnsi="Consolas" w:cs="Consolas"/>
                <w:color w:val="808080"/>
                <w:sz w:val="19"/>
                <w:szCs w:val="19"/>
                <w:highlight w:val="white"/>
                <w:lang w:val="en-US"/>
              </w:rPr>
              <w:t>;</w:t>
            </w:r>
          </w:p>
          <w:p w14:paraId="03CE961D" w14:textId="77777777" w:rsidR="00882EBB" w:rsidRPr="00C93D2C" w:rsidRDefault="00882EBB" w:rsidP="00882EBB">
            <w:pPr>
              <w:autoSpaceDE w:val="0"/>
              <w:autoSpaceDN w:val="0"/>
              <w:adjustRightInd w:val="0"/>
              <w:rPr>
                <w:rFonts w:ascii="Consolas" w:hAnsi="Consolas" w:cs="Consolas"/>
                <w:color w:val="000000"/>
                <w:sz w:val="19"/>
                <w:szCs w:val="19"/>
                <w:highlight w:val="white"/>
                <w:lang w:val="en-US"/>
              </w:rPr>
            </w:pPr>
          </w:p>
          <w:p w14:paraId="27617D0D" w14:textId="77777777" w:rsidR="00882EBB" w:rsidRPr="0084639A" w:rsidRDefault="00882EBB" w:rsidP="0096094B">
            <w:pPr>
              <w:autoSpaceDE w:val="0"/>
              <w:autoSpaceDN w:val="0"/>
              <w:adjustRightInd w:val="0"/>
              <w:rPr>
                <w:rFonts w:ascii="Consolas" w:hAnsi="Consolas"/>
              </w:rPr>
            </w:pPr>
            <w:r w:rsidRPr="0084639A">
              <w:rPr>
                <w:rFonts w:ascii="Consolas" w:hAnsi="Consolas" w:cs="Consolas"/>
                <w:color w:val="008000"/>
                <w:sz w:val="19"/>
                <w:szCs w:val="19"/>
                <w:highlight w:val="white"/>
              </w:rPr>
              <w:t>--%%%</w:t>
            </w:r>
            <w:proofErr w:type="spellStart"/>
            <w:r w:rsidRPr="0084639A">
              <w:rPr>
                <w:rFonts w:ascii="Consolas" w:hAnsi="Consolas" w:cs="Consolas"/>
                <w:color w:val="008000"/>
                <w:sz w:val="19"/>
                <w:szCs w:val="19"/>
                <w:highlight w:val="white"/>
              </w:rPr>
              <w:t>C_TabBalise</w:t>
            </w:r>
            <w:proofErr w:type="spellEnd"/>
            <w:r w:rsidR="0096094B" w:rsidRPr="0084639A">
              <w:rPr>
                <w:rFonts w:ascii="Consolas" w:hAnsi="Consolas" w:cs="Consolas"/>
                <w:color w:val="008000"/>
                <w:sz w:val="19"/>
                <w:szCs w:val="19"/>
                <w:highlight w:val="white"/>
              </w:rPr>
              <w:br/>
            </w:r>
            <w:r w:rsidRPr="0084639A">
              <w:rPr>
                <w:rFonts w:ascii="Consolas" w:hAnsi="Consolas" w:cs="Consolas"/>
                <w:color w:val="0000FF"/>
                <w:sz w:val="19"/>
                <w:szCs w:val="19"/>
                <w:highlight w:val="white"/>
              </w:rPr>
              <w:t>ROLLBACK</w:t>
            </w:r>
            <w:r w:rsidRPr="0084639A">
              <w:rPr>
                <w:rFonts w:ascii="Consolas" w:hAnsi="Consolas" w:cs="Consolas"/>
                <w:color w:val="000000"/>
                <w:sz w:val="19"/>
                <w:szCs w:val="19"/>
                <w:highlight w:val="white"/>
              </w:rPr>
              <w:t xml:space="preserve"> </w:t>
            </w:r>
            <w:r w:rsidRPr="0084639A">
              <w:rPr>
                <w:rFonts w:ascii="Consolas" w:hAnsi="Consolas" w:cs="Consolas"/>
                <w:color w:val="0000FF"/>
                <w:sz w:val="19"/>
                <w:szCs w:val="19"/>
                <w:highlight w:val="white"/>
              </w:rPr>
              <w:t>TRANSACTION</w:t>
            </w:r>
            <w:r w:rsidRPr="0084639A">
              <w:rPr>
                <w:rFonts w:ascii="Consolas" w:hAnsi="Consolas" w:cs="Consolas"/>
                <w:color w:val="808080"/>
                <w:sz w:val="19"/>
                <w:szCs w:val="19"/>
                <w:highlight w:val="white"/>
              </w:rPr>
              <w:t>;</w:t>
            </w:r>
          </w:p>
        </w:tc>
      </w:tr>
    </w:tbl>
    <w:p w14:paraId="45F59125" w14:textId="77777777" w:rsidR="00882EBB" w:rsidRPr="0084639A" w:rsidRDefault="00882EBB" w:rsidP="00882EBB">
      <w:pPr>
        <w:spacing w:before="100" w:beforeAutospacing="1" w:after="100" w:afterAutospacing="1" w:line="240" w:lineRule="auto"/>
      </w:pPr>
    </w:p>
    <w:p w14:paraId="78CE1294" w14:textId="77777777" w:rsidR="00882EBB" w:rsidRPr="0084639A" w:rsidRDefault="009C12FD" w:rsidP="00A5664C">
      <w:pPr>
        <w:pStyle w:val="Titre3"/>
      </w:pPr>
      <w:bookmarkStart w:id="13" w:name="_Toc172105251"/>
      <w:r w:rsidRPr="0084639A">
        <w:t>Exemple de fichier Excel fourni</w:t>
      </w:r>
      <w:bookmarkEnd w:id="13"/>
    </w:p>
    <w:tbl>
      <w:tblPr>
        <w:tblW w:w="8120" w:type="dxa"/>
        <w:tblCellMar>
          <w:left w:w="70" w:type="dxa"/>
          <w:right w:w="70" w:type="dxa"/>
        </w:tblCellMar>
        <w:tblLook w:val="04A0" w:firstRow="1" w:lastRow="0" w:firstColumn="1" w:lastColumn="0" w:noHBand="0" w:noVBand="1"/>
      </w:tblPr>
      <w:tblGrid>
        <w:gridCol w:w="6400"/>
        <w:gridCol w:w="1720"/>
      </w:tblGrid>
      <w:tr w:rsidR="005F7293" w:rsidRPr="0084639A" w14:paraId="2F0AD78F" w14:textId="77777777" w:rsidTr="005F7293">
        <w:trPr>
          <w:trHeight w:val="900"/>
        </w:trPr>
        <w:tc>
          <w:tcPr>
            <w:tcW w:w="6400"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14ABA550" w14:textId="77777777" w:rsidR="005F7293" w:rsidRPr="0084639A" w:rsidRDefault="005F7293" w:rsidP="005F7293">
            <w:pPr>
              <w:spacing w:after="0" w:line="240" w:lineRule="auto"/>
              <w:jc w:val="center"/>
              <w:rPr>
                <w:rFonts w:ascii="Arial" w:eastAsia="Times New Roman" w:hAnsi="Arial" w:cs="Arial"/>
                <w:color w:val="000000"/>
                <w:sz w:val="28"/>
                <w:szCs w:val="28"/>
                <w:lang w:eastAsia="fr-CA"/>
              </w:rPr>
            </w:pPr>
            <w:r w:rsidRPr="0084639A">
              <w:rPr>
                <w:rFonts w:ascii="Arial" w:eastAsia="Times New Roman" w:hAnsi="Arial" w:cs="Arial"/>
                <w:color w:val="000000"/>
                <w:sz w:val="28"/>
                <w:szCs w:val="28"/>
                <w:lang w:eastAsia="fr-CA"/>
              </w:rPr>
              <w:t>Requête SQL</w:t>
            </w:r>
          </w:p>
        </w:tc>
        <w:tc>
          <w:tcPr>
            <w:tcW w:w="1720" w:type="dxa"/>
            <w:tcBorders>
              <w:top w:val="single" w:sz="8" w:space="0" w:color="auto"/>
              <w:left w:val="nil"/>
              <w:bottom w:val="single" w:sz="8" w:space="0" w:color="auto"/>
              <w:right w:val="single" w:sz="8" w:space="0" w:color="auto"/>
            </w:tcBorders>
            <w:shd w:val="clear" w:color="000000" w:fill="CCCCCC"/>
            <w:vAlign w:val="center"/>
            <w:hideMark/>
          </w:tcPr>
          <w:p w14:paraId="17F1B71F" w14:textId="77777777" w:rsidR="005F7293" w:rsidRPr="0084639A" w:rsidRDefault="005F7293" w:rsidP="005F7293">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Nb. rangées affectées</w:t>
            </w:r>
          </w:p>
        </w:tc>
      </w:tr>
      <w:tr w:rsidR="005F7293" w:rsidRPr="0084639A" w14:paraId="3FCA00A2" w14:textId="77777777" w:rsidTr="005F7293">
        <w:trPr>
          <w:trHeight w:val="300"/>
        </w:trPr>
        <w:tc>
          <w:tcPr>
            <w:tcW w:w="6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C64BC" w14:textId="77777777" w:rsidR="005F7293" w:rsidRPr="0084639A" w:rsidRDefault="005F7293" w:rsidP="005F7293">
            <w:pPr>
              <w:spacing w:after="0" w:line="240" w:lineRule="auto"/>
              <w:jc w:val="center"/>
              <w:rPr>
                <w:rFonts w:ascii="Times New Roman" w:eastAsia="Times New Roman" w:hAnsi="Times New Roman" w:cs="Times New Roman"/>
                <w:i/>
                <w:iCs/>
                <w:color w:val="000000"/>
                <w:sz w:val="14"/>
                <w:szCs w:val="14"/>
                <w:lang w:eastAsia="fr-CA"/>
              </w:rPr>
            </w:pPr>
            <w:r w:rsidRPr="0084639A">
              <w:rPr>
                <w:rFonts w:ascii="Times New Roman" w:eastAsia="Times New Roman" w:hAnsi="Times New Roman" w:cs="Times New Roman"/>
                <w:i/>
                <w:iCs/>
                <w:color w:val="000000"/>
                <w:sz w:val="14"/>
                <w:szCs w:val="14"/>
                <w:lang w:eastAsia="fr-CA"/>
              </w:rPr>
              <w:t>Faire un SELECT des champs touchés avant et après la mise à jour</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66B16DB1" w14:textId="77777777" w:rsidR="005F7293" w:rsidRPr="0084639A" w:rsidRDefault="005F7293" w:rsidP="005F7293">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 </w:t>
            </w:r>
          </w:p>
        </w:tc>
      </w:tr>
      <w:tr w:rsidR="005F7293" w:rsidRPr="0084639A" w14:paraId="323E8D95"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43871ED1" w14:textId="77777777" w:rsidR="005F7293" w:rsidRPr="0084639A" w:rsidRDefault="005F7293" w:rsidP="00FC06D7">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r w:rsidR="00FC06D7" w:rsidRPr="0084639A">
              <w:t>Le programme va effacer cette ligne et débuter ici</w:t>
            </w:r>
            <w:r w:rsidRPr="0084639A">
              <w:t>.</w:t>
            </w:r>
          </w:p>
        </w:tc>
        <w:tc>
          <w:tcPr>
            <w:tcW w:w="1720" w:type="dxa"/>
            <w:tcBorders>
              <w:top w:val="nil"/>
              <w:left w:val="nil"/>
              <w:bottom w:val="single" w:sz="4" w:space="0" w:color="auto"/>
              <w:right w:val="single" w:sz="4" w:space="0" w:color="auto"/>
            </w:tcBorders>
            <w:shd w:val="clear" w:color="auto" w:fill="auto"/>
            <w:noWrap/>
            <w:vAlign w:val="center"/>
            <w:hideMark/>
          </w:tcPr>
          <w:p w14:paraId="31B61B35" w14:textId="77777777" w:rsidR="005F7293" w:rsidRPr="0084639A" w:rsidRDefault="005F7293" w:rsidP="005F7293">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34C8AC35"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24CA51FD"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noWrap/>
            <w:vAlign w:val="center"/>
            <w:hideMark/>
          </w:tcPr>
          <w:p w14:paraId="00B82DFB" w14:textId="77777777" w:rsidR="005F7293" w:rsidRPr="0084639A" w:rsidRDefault="005F7293" w:rsidP="005F7293">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56CB76F1"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118345AC"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7414A359"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3767C717"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569EE978"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296F8C58"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5F7293" w:rsidRPr="0084639A" w14:paraId="6C22FD82" w14:textId="77777777"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14:paraId="234D7CE6"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c>
          <w:tcPr>
            <w:tcW w:w="1720" w:type="dxa"/>
            <w:tcBorders>
              <w:top w:val="nil"/>
              <w:left w:val="nil"/>
              <w:bottom w:val="single" w:sz="4" w:space="0" w:color="auto"/>
              <w:right w:val="single" w:sz="4" w:space="0" w:color="auto"/>
            </w:tcBorders>
            <w:shd w:val="clear" w:color="auto" w:fill="auto"/>
            <w:hideMark/>
          </w:tcPr>
          <w:p w14:paraId="6EBD383A" w14:textId="77777777" w:rsidR="005F7293" w:rsidRPr="0084639A" w:rsidRDefault="005F7293" w:rsidP="005F7293">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bl>
    <w:p w14:paraId="179F4084" w14:textId="77777777" w:rsidR="00C60EFC" w:rsidRDefault="00C60EFC" w:rsidP="00882EBB">
      <w:pPr>
        <w:spacing w:before="100" w:beforeAutospacing="1" w:after="100" w:afterAutospacing="1" w:line="240" w:lineRule="auto"/>
      </w:pPr>
    </w:p>
    <w:p w14:paraId="537AB50F" w14:textId="7E7ED46D" w:rsidR="00C60EFC" w:rsidRDefault="00C60EFC" w:rsidP="00882EBB">
      <w:pPr>
        <w:spacing w:before="100" w:beforeAutospacing="1" w:after="100" w:afterAutospacing="1" w:line="240" w:lineRule="auto"/>
      </w:pPr>
    </w:p>
    <w:p w14:paraId="62A8638A" w14:textId="77777777" w:rsidR="00D12318" w:rsidRPr="0084639A" w:rsidRDefault="00D12318" w:rsidP="00882EBB">
      <w:pPr>
        <w:spacing w:before="100" w:beforeAutospacing="1" w:after="100" w:afterAutospacing="1" w:line="240" w:lineRule="auto"/>
      </w:pPr>
    </w:p>
    <w:p w14:paraId="2580E7A1" w14:textId="77777777" w:rsidR="00FA56D0" w:rsidRPr="0084639A" w:rsidRDefault="009C12FD" w:rsidP="00A5664C">
      <w:pPr>
        <w:pStyle w:val="Titre2"/>
      </w:pPr>
      <w:bookmarkStart w:id="14" w:name="_Toc172105252"/>
      <w:r w:rsidRPr="0084639A">
        <w:t>Exemple de protocole avec exemple :</w:t>
      </w:r>
      <w:bookmarkEnd w:id="14"/>
    </w:p>
    <w:p w14:paraId="5D42C388" w14:textId="77777777" w:rsidR="00366A20" w:rsidRPr="0084639A" w:rsidRDefault="00366A20" w:rsidP="00366A20">
      <w:pPr>
        <w:pStyle w:val="NormalWeb"/>
        <w:numPr>
          <w:ilvl w:val="0"/>
          <w:numId w:val="18"/>
        </w:numPr>
      </w:pPr>
      <w:r w:rsidRPr="0084639A">
        <w:rPr>
          <w:rStyle w:val="lev"/>
        </w:rPr>
        <w:t>Configuration initiale :</w:t>
      </w:r>
    </w:p>
    <w:p w14:paraId="65543383" w14:textId="77777777" w:rsidR="00366A20" w:rsidRPr="0084639A" w:rsidRDefault="00366A20" w:rsidP="00366A20">
      <w:pPr>
        <w:numPr>
          <w:ilvl w:val="1"/>
          <w:numId w:val="18"/>
        </w:numPr>
        <w:spacing w:before="100" w:beforeAutospacing="1" w:after="100" w:afterAutospacing="1" w:line="240" w:lineRule="auto"/>
      </w:pPr>
      <w:r w:rsidRPr="0084639A">
        <w:t>Si c'est la première fois que vous utilisez le programme, copiez le fichier Excel fourni à l'emplacement de votre choix. Utilisez cette version copiée pour toutes les opérations futures.</w:t>
      </w:r>
    </w:p>
    <w:p w14:paraId="6A491323" w14:textId="77777777" w:rsidR="00366A20" w:rsidRPr="0084639A" w:rsidRDefault="00366A20" w:rsidP="00366A20">
      <w:pPr>
        <w:pStyle w:val="NormalWeb"/>
        <w:numPr>
          <w:ilvl w:val="0"/>
          <w:numId w:val="18"/>
        </w:numPr>
      </w:pPr>
      <w:r w:rsidRPr="0084639A">
        <w:rPr>
          <w:rStyle w:val="lev"/>
        </w:rPr>
        <w:t>Préparer la requête SQL :</w:t>
      </w:r>
    </w:p>
    <w:p w14:paraId="10700ACC" w14:textId="4A816439" w:rsidR="00366A20" w:rsidRPr="0084639A" w:rsidRDefault="00366A20" w:rsidP="00366A20">
      <w:pPr>
        <w:numPr>
          <w:ilvl w:val="1"/>
          <w:numId w:val="18"/>
        </w:numPr>
        <w:spacing w:before="100" w:beforeAutospacing="1" w:after="100" w:afterAutospacing="1" w:line="240" w:lineRule="auto"/>
      </w:pPr>
      <w:r w:rsidRPr="0084639A">
        <w:t>Identifie</w:t>
      </w:r>
      <w:r w:rsidR="00117D96">
        <w:t>r</w:t>
      </w:r>
      <w:r w:rsidRPr="0084639A">
        <w:t xml:space="preserve"> le chemin vers le fichier de requête .</w:t>
      </w:r>
      <w:r w:rsidR="003F1FA3">
        <w:t>SQL</w:t>
      </w:r>
      <w:r w:rsidRPr="0084639A">
        <w:t xml:space="preserve"> que vous souhaitez transformer.</w:t>
      </w:r>
    </w:p>
    <w:p w14:paraId="355AE8DC" w14:textId="77777777" w:rsidR="00366A20" w:rsidRPr="0084639A" w:rsidRDefault="00366A20" w:rsidP="00366A20">
      <w:pPr>
        <w:numPr>
          <w:ilvl w:val="1"/>
          <w:numId w:val="18"/>
        </w:numPr>
        <w:spacing w:before="100" w:beforeAutospacing="1" w:after="100" w:afterAutospacing="1" w:line="240" w:lineRule="auto"/>
      </w:pPr>
      <w:r w:rsidRPr="0084639A">
        <w:t xml:space="preserve">Assurez-vous que les balises </w:t>
      </w:r>
      <w:r w:rsidRPr="0084639A">
        <w:rPr>
          <w:rFonts w:ascii="Courier New" w:hAnsi="Courier New" w:cs="Courier New"/>
        </w:rPr>
        <w:t>--%%%</w:t>
      </w:r>
      <w:proofErr w:type="spellStart"/>
      <w:r w:rsidRPr="0084639A">
        <w:rPr>
          <w:rFonts w:ascii="Courier New" w:hAnsi="Courier New" w:cs="Courier New"/>
        </w:rPr>
        <w:t>C_TabBalise</w:t>
      </w:r>
      <w:proofErr w:type="spellEnd"/>
      <w:r w:rsidRPr="0084639A">
        <w:t xml:space="preserve"> et </w:t>
      </w:r>
      <w:r w:rsidR="008B3CFE" w:rsidRPr="0084639A">
        <w:br/>
      </w:r>
      <w:r w:rsidRPr="0084639A">
        <w:rPr>
          <w:rFonts w:ascii="Courier New" w:hAnsi="Courier New" w:cs="Courier New"/>
        </w:rPr>
        <w:t>--%%%</w:t>
      </w:r>
      <w:proofErr w:type="spellStart"/>
      <w:r w:rsidRPr="0084639A">
        <w:rPr>
          <w:rFonts w:ascii="Courier New" w:hAnsi="Courier New" w:cs="Courier New"/>
        </w:rPr>
        <w:t>Result_Attendu</w:t>
      </w:r>
      <w:proofErr w:type="spellEnd"/>
      <w:r w:rsidRPr="0084639A">
        <w:rPr>
          <w:rFonts w:ascii="Courier New" w:hAnsi="Courier New" w:cs="Courier New"/>
        </w:rPr>
        <w:t>:</w:t>
      </w:r>
      <w:r w:rsidRPr="0084639A">
        <w:t xml:space="preserve"> sont présentes dans le fichier SQL là où c'est nécessaire.</w:t>
      </w:r>
    </w:p>
    <w:p w14:paraId="7BA414F6" w14:textId="77777777" w:rsidR="00366A20" w:rsidRPr="0084639A" w:rsidRDefault="00366A20" w:rsidP="00366A20">
      <w:pPr>
        <w:pStyle w:val="NormalWeb"/>
        <w:numPr>
          <w:ilvl w:val="0"/>
          <w:numId w:val="18"/>
        </w:numPr>
      </w:pPr>
      <w:r w:rsidRPr="0084639A">
        <w:rPr>
          <w:rStyle w:val="lev"/>
        </w:rPr>
        <w:lastRenderedPageBreak/>
        <w:t>Exécuter l'application :</w:t>
      </w:r>
    </w:p>
    <w:p w14:paraId="60C527C9" w14:textId="3FD79F4D" w:rsidR="00366A20" w:rsidRPr="0084639A" w:rsidRDefault="00366A20" w:rsidP="00366A20">
      <w:pPr>
        <w:numPr>
          <w:ilvl w:val="1"/>
          <w:numId w:val="18"/>
        </w:numPr>
        <w:spacing w:before="100" w:beforeAutospacing="1" w:after="100" w:afterAutospacing="1" w:line="240" w:lineRule="auto"/>
      </w:pPr>
      <w:r w:rsidRPr="0084639A">
        <w:t>Ouvre</w:t>
      </w:r>
      <w:r w:rsidR="00117D96">
        <w:t>r</w:t>
      </w:r>
      <w:r w:rsidR="0009741E">
        <w:t xml:space="preserve"> le programme</w:t>
      </w:r>
      <w:r w:rsidRPr="0084639A">
        <w:t xml:space="preserve"> </w:t>
      </w:r>
      <w:r w:rsidRPr="0084639A">
        <w:rPr>
          <w:rFonts w:ascii="Courier New" w:hAnsi="Courier New" w:cs="Courier New"/>
        </w:rPr>
        <w:t>Sql_vers_tableau_words.exe</w:t>
      </w:r>
      <w:r w:rsidRPr="0084639A">
        <w:t>.</w:t>
      </w:r>
    </w:p>
    <w:p w14:paraId="06944521" w14:textId="027FF5B7" w:rsidR="00366A20" w:rsidRPr="0084639A" w:rsidRDefault="00366A20" w:rsidP="00366A20">
      <w:pPr>
        <w:numPr>
          <w:ilvl w:val="1"/>
          <w:numId w:val="18"/>
        </w:numPr>
        <w:spacing w:before="100" w:beforeAutospacing="1" w:after="100" w:afterAutospacing="1" w:line="240" w:lineRule="auto"/>
      </w:pPr>
      <w:r w:rsidRPr="0084639A">
        <w:t>Sélectionne</w:t>
      </w:r>
      <w:r w:rsidR="0009741E">
        <w:t>r</w:t>
      </w:r>
      <w:r w:rsidRPr="0084639A">
        <w:t xml:space="preserve"> l'option 1.</w:t>
      </w:r>
    </w:p>
    <w:p w14:paraId="012CC72D" w14:textId="6651ED8B" w:rsidR="00366A20" w:rsidRPr="0084639A" w:rsidRDefault="00366A20" w:rsidP="00366A20">
      <w:pPr>
        <w:numPr>
          <w:ilvl w:val="1"/>
          <w:numId w:val="18"/>
        </w:numPr>
        <w:spacing w:before="100" w:beforeAutospacing="1" w:after="100" w:afterAutospacing="1" w:line="240" w:lineRule="auto"/>
      </w:pPr>
      <w:r w:rsidRPr="0084639A">
        <w:t>Entre</w:t>
      </w:r>
      <w:r w:rsidR="007944E7">
        <w:t>r</w:t>
      </w:r>
      <w:r w:rsidRPr="0084639A">
        <w:t xml:space="preserve"> le chemin complet, y compris le nom du fichier, de votre fichier de requête SQL lorsque vous y êtes invité.</w:t>
      </w:r>
    </w:p>
    <w:p w14:paraId="2DE1C810" w14:textId="1BFA39F8" w:rsidR="00FD2AFC" w:rsidRPr="0084639A" w:rsidRDefault="00366A20" w:rsidP="00FD2AFC">
      <w:pPr>
        <w:numPr>
          <w:ilvl w:val="1"/>
          <w:numId w:val="18"/>
        </w:numPr>
        <w:spacing w:before="100" w:beforeAutospacing="1" w:after="100" w:afterAutospacing="1" w:line="240" w:lineRule="auto"/>
      </w:pPr>
      <w:r w:rsidRPr="0084639A">
        <w:t>Entre</w:t>
      </w:r>
      <w:r w:rsidR="007944E7">
        <w:t>r</w:t>
      </w:r>
      <w:r w:rsidRPr="0084639A">
        <w:t xml:space="preserve"> le chemin et le nom du fichier de votre fichier Excel copié lorsque vous y êtes invité.</w:t>
      </w:r>
    </w:p>
    <w:p w14:paraId="49C4E8ED" w14:textId="77777777" w:rsidR="00FD2AFC" w:rsidRPr="0084639A" w:rsidRDefault="00FD2AFC" w:rsidP="00FD2AFC">
      <w:pPr>
        <w:spacing w:before="100" w:beforeAutospacing="1" w:after="100" w:afterAutospacing="1" w:line="240" w:lineRule="auto"/>
      </w:pPr>
      <w:r w:rsidRPr="0084639A">
        <w:rPr>
          <w:noProof/>
          <w:lang w:eastAsia="fr-CA"/>
        </w:rPr>
        <w:drawing>
          <wp:inline distT="0" distB="0" distL="0" distR="0" wp14:anchorId="364E7474" wp14:editId="7AD65F87">
            <wp:extent cx="5248275" cy="106070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984" cy="1067113"/>
                    </a:xfrm>
                    <a:prstGeom prst="rect">
                      <a:avLst/>
                    </a:prstGeom>
                  </pic:spPr>
                </pic:pic>
              </a:graphicData>
            </a:graphic>
          </wp:inline>
        </w:drawing>
      </w:r>
    </w:p>
    <w:p w14:paraId="2228ACA5" w14:textId="77777777" w:rsidR="00012A1E" w:rsidRPr="0084639A" w:rsidRDefault="00012A1E" w:rsidP="00FD2AFC">
      <w:pPr>
        <w:spacing w:before="100" w:beforeAutospacing="1" w:after="100" w:afterAutospacing="1" w:line="240" w:lineRule="auto"/>
      </w:pPr>
      <w:r w:rsidRPr="0084639A">
        <w:rPr>
          <w:noProof/>
          <w:lang w:eastAsia="fr-CA"/>
        </w:rPr>
        <w:drawing>
          <wp:inline distT="0" distB="0" distL="0" distR="0" wp14:anchorId="0D1BB2A3" wp14:editId="7AA0BC9A">
            <wp:extent cx="5486400" cy="1221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21105"/>
                    </a:xfrm>
                    <a:prstGeom prst="rect">
                      <a:avLst/>
                    </a:prstGeom>
                  </pic:spPr>
                </pic:pic>
              </a:graphicData>
            </a:graphic>
          </wp:inline>
        </w:drawing>
      </w:r>
    </w:p>
    <w:p w14:paraId="0D73FE53" w14:textId="77777777" w:rsidR="00012A1E" w:rsidRPr="0084639A" w:rsidRDefault="00012A1E" w:rsidP="00FD2AFC">
      <w:pPr>
        <w:spacing w:before="100" w:beforeAutospacing="1" w:after="100" w:afterAutospacing="1" w:line="240" w:lineRule="auto"/>
      </w:pPr>
    </w:p>
    <w:p w14:paraId="35F07B76" w14:textId="77777777" w:rsidR="00366A20" w:rsidRPr="0084639A" w:rsidRDefault="00366A20" w:rsidP="00366A20">
      <w:pPr>
        <w:pStyle w:val="NormalWeb"/>
        <w:numPr>
          <w:ilvl w:val="0"/>
          <w:numId w:val="18"/>
        </w:numPr>
      </w:pPr>
      <w:r w:rsidRPr="0084639A">
        <w:rPr>
          <w:rStyle w:val="lev"/>
        </w:rPr>
        <w:t>Exécuter le programme :</w:t>
      </w:r>
    </w:p>
    <w:p w14:paraId="65BD3861" w14:textId="24EE1D3E" w:rsidR="00366A20" w:rsidRPr="0084639A" w:rsidRDefault="00366A20" w:rsidP="00366A20">
      <w:pPr>
        <w:numPr>
          <w:ilvl w:val="1"/>
          <w:numId w:val="18"/>
        </w:numPr>
        <w:spacing w:before="100" w:beforeAutospacing="1" w:after="100" w:afterAutospacing="1" w:line="240" w:lineRule="auto"/>
      </w:pPr>
      <w:r w:rsidRPr="0084639A">
        <w:t>Sélectionne</w:t>
      </w:r>
      <w:r w:rsidR="0009741E">
        <w:t>r</w:t>
      </w:r>
      <w:r w:rsidRPr="0084639A">
        <w:t xml:space="preserve"> l'option 2 pour exécuter le programme.</w:t>
      </w:r>
    </w:p>
    <w:p w14:paraId="2728CB43" w14:textId="43CF0E32" w:rsidR="00012A1E" w:rsidRPr="0084639A" w:rsidRDefault="00366A20" w:rsidP="00012A1E">
      <w:pPr>
        <w:numPr>
          <w:ilvl w:val="1"/>
          <w:numId w:val="18"/>
        </w:numPr>
        <w:spacing w:before="100" w:beforeAutospacing="1" w:after="100" w:afterAutospacing="1" w:line="240" w:lineRule="auto"/>
      </w:pPr>
      <w:r w:rsidRPr="0084639A">
        <w:t xml:space="preserve">Vous pouvez choisir de laisser </w:t>
      </w:r>
      <w:r w:rsidR="0009741E">
        <w:t>le programme</w:t>
      </w:r>
      <w:r w:rsidRPr="0084639A">
        <w:t xml:space="preserve"> ouvert ou la fermer après l'exécution.</w:t>
      </w:r>
    </w:p>
    <w:p w14:paraId="630AA400" w14:textId="77777777" w:rsidR="00012A1E" w:rsidRPr="0084639A" w:rsidRDefault="00012A1E" w:rsidP="00012A1E">
      <w:pPr>
        <w:spacing w:before="100" w:beforeAutospacing="1" w:after="100" w:afterAutospacing="1" w:line="240" w:lineRule="auto"/>
      </w:pPr>
      <w:r w:rsidRPr="0084639A">
        <w:rPr>
          <w:noProof/>
          <w:lang w:eastAsia="fr-CA"/>
        </w:rPr>
        <w:lastRenderedPageBreak/>
        <w:drawing>
          <wp:inline distT="0" distB="0" distL="0" distR="0" wp14:anchorId="0370524A" wp14:editId="07119B8E">
            <wp:extent cx="5486400" cy="30092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09265"/>
                    </a:xfrm>
                    <a:prstGeom prst="rect">
                      <a:avLst/>
                    </a:prstGeom>
                  </pic:spPr>
                </pic:pic>
              </a:graphicData>
            </a:graphic>
          </wp:inline>
        </w:drawing>
      </w:r>
    </w:p>
    <w:p w14:paraId="2A428BF6" w14:textId="77777777" w:rsidR="00012A1E" w:rsidRPr="0084639A" w:rsidRDefault="00012A1E" w:rsidP="00012A1E">
      <w:pPr>
        <w:spacing w:before="100" w:beforeAutospacing="1" w:after="100" w:afterAutospacing="1" w:line="240" w:lineRule="auto"/>
      </w:pPr>
    </w:p>
    <w:p w14:paraId="56002ECA" w14:textId="77777777" w:rsidR="00366A20" w:rsidRPr="0084639A" w:rsidRDefault="00366A20" w:rsidP="00366A20">
      <w:pPr>
        <w:pStyle w:val="NormalWeb"/>
        <w:numPr>
          <w:ilvl w:val="0"/>
          <w:numId w:val="18"/>
        </w:numPr>
      </w:pPr>
      <w:r w:rsidRPr="0084639A">
        <w:rPr>
          <w:rStyle w:val="lev"/>
        </w:rPr>
        <w:t>Vérifier la sortie :</w:t>
      </w:r>
    </w:p>
    <w:p w14:paraId="600FCDBA" w14:textId="32A3A346" w:rsidR="00366A20" w:rsidRPr="0084639A" w:rsidRDefault="00366A20" w:rsidP="00366A20">
      <w:pPr>
        <w:numPr>
          <w:ilvl w:val="1"/>
          <w:numId w:val="18"/>
        </w:numPr>
        <w:spacing w:before="100" w:beforeAutospacing="1" w:after="100" w:afterAutospacing="1" w:line="240" w:lineRule="auto"/>
      </w:pPr>
      <w:r w:rsidRPr="0084639A">
        <w:t>Ouvre</w:t>
      </w:r>
      <w:r w:rsidR="00AF21B8">
        <w:t>r</w:t>
      </w:r>
      <w:r w:rsidRPr="0084639A">
        <w:t xml:space="preserve"> votre fichier Excel pour vérifier les résultats.</w:t>
      </w:r>
    </w:p>
    <w:p w14:paraId="59544A4F" w14:textId="18F4773D" w:rsidR="00366A20" w:rsidRPr="0084639A" w:rsidRDefault="00366A20" w:rsidP="00366A20">
      <w:pPr>
        <w:numPr>
          <w:ilvl w:val="1"/>
          <w:numId w:val="18"/>
        </w:numPr>
        <w:spacing w:before="100" w:beforeAutospacing="1" w:after="100" w:afterAutospacing="1" w:line="240" w:lineRule="auto"/>
      </w:pPr>
      <w:r w:rsidRPr="0084639A">
        <w:t>Vérifie</w:t>
      </w:r>
      <w:r w:rsidR="00AF21B8">
        <w:t>r</w:t>
      </w:r>
      <w:r w:rsidRPr="0084639A">
        <w:t xml:space="preserve"> si la sortie répond à vos attentes.</w:t>
      </w:r>
    </w:p>
    <w:p w14:paraId="11B3AE91" w14:textId="77777777" w:rsidR="0084639A" w:rsidRPr="0084639A" w:rsidRDefault="0084639A" w:rsidP="0084639A">
      <w:pPr>
        <w:spacing w:before="100" w:beforeAutospacing="1" w:after="100" w:afterAutospacing="1" w:line="240" w:lineRule="auto"/>
      </w:pPr>
    </w:p>
    <w:p w14:paraId="353C9970" w14:textId="77777777" w:rsidR="0084639A" w:rsidRPr="0084639A" w:rsidRDefault="0084639A" w:rsidP="0084639A">
      <w:pPr>
        <w:spacing w:before="100" w:beforeAutospacing="1" w:after="100" w:afterAutospacing="1" w:line="240" w:lineRule="auto"/>
      </w:pPr>
      <w:r w:rsidRPr="0084639A">
        <w:rPr>
          <w:noProof/>
          <w:lang w:eastAsia="fr-CA"/>
        </w:rPr>
        <w:drawing>
          <wp:inline distT="0" distB="0" distL="0" distR="0" wp14:anchorId="498952AE" wp14:editId="3435AA9D">
            <wp:extent cx="3609975" cy="552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552450"/>
                    </a:xfrm>
                    <a:prstGeom prst="rect">
                      <a:avLst/>
                    </a:prstGeom>
                  </pic:spPr>
                </pic:pic>
              </a:graphicData>
            </a:graphic>
          </wp:inline>
        </w:drawing>
      </w:r>
    </w:p>
    <w:p w14:paraId="70D73055" w14:textId="77777777" w:rsidR="0084639A" w:rsidRDefault="0084639A" w:rsidP="0084639A">
      <w:pPr>
        <w:spacing w:before="100" w:beforeAutospacing="1" w:after="100" w:afterAutospacing="1" w:line="240" w:lineRule="auto"/>
      </w:pPr>
    </w:p>
    <w:p w14:paraId="0A661422" w14:textId="698E945E" w:rsidR="001605D8" w:rsidRPr="0084639A" w:rsidRDefault="001605D8" w:rsidP="001605D8">
      <w:pPr>
        <w:spacing w:before="100" w:beforeAutospacing="1" w:after="100" w:afterAutospacing="1" w:line="240" w:lineRule="auto"/>
        <w:ind w:left="708"/>
        <w:jc w:val="center"/>
        <w:rPr>
          <w:rFonts w:ascii="Times New Roman" w:eastAsia="Times New Roman" w:hAnsi="Times New Roman" w:cs="Times New Roman"/>
          <w:sz w:val="24"/>
          <w:szCs w:val="24"/>
          <w:lang w:eastAsia="fr-CA"/>
        </w:rPr>
      </w:pPr>
      <w:r w:rsidRPr="0084639A">
        <w:rPr>
          <w:rFonts w:ascii="Times New Roman" w:hAnsi="Times New Roman" w:cs="Times New Roman"/>
          <w:sz w:val="24"/>
          <w:szCs w:val="24"/>
        </w:rPr>
        <w:t>Résultat attend</w:t>
      </w:r>
      <w:r>
        <w:rPr>
          <w:rFonts w:ascii="Times New Roman" w:hAnsi="Times New Roman" w:cs="Times New Roman"/>
          <w:sz w:val="24"/>
          <w:szCs w:val="24"/>
        </w:rPr>
        <w:t>u</w:t>
      </w:r>
      <w:r w:rsidRPr="0084639A">
        <w:rPr>
          <w:rFonts w:ascii="Times New Roman" w:hAnsi="Times New Roman" w:cs="Times New Roman"/>
          <w:sz w:val="24"/>
          <w:szCs w:val="24"/>
        </w:rPr>
        <w:t xml:space="preserve"> de l’exemple</w:t>
      </w:r>
      <w:r w:rsidRPr="0084639A">
        <w:rPr>
          <w:rFonts w:ascii="Times New Roman" w:eastAsia="Times New Roman" w:hAnsi="Times New Roman" w:cs="Times New Roman"/>
          <w:sz w:val="24"/>
          <w:szCs w:val="24"/>
          <w:lang w:eastAsia="fr-CA"/>
        </w:rPr>
        <w:t>:</w:t>
      </w:r>
    </w:p>
    <w:tbl>
      <w:tblPr>
        <w:tblW w:w="8120" w:type="dxa"/>
        <w:tblCellMar>
          <w:left w:w="70" w:type="dxa"/>
          <w:right w:w="70" w:type="dxa"/>
        </w:tblCellMar>
        <w:tblLook w:val="04A0" w:firstRow="1" w:lastRow="0" w:firstColumn="1" w:lastColumn="0" w:noHBand="0" w:noVBand="1"/>
      </w:tblPr>
      <w:tblGrid>
        <w:gridCol w:w="6824"/>
        <w:gridCol w:w="1406"/>
      </w:tblGrid>
      <w:tr w:rsidR="001605D8" w:rsidRPr="0084639A" w14:paraId="13FC0546" w14:textId="77777777" w:rsidTr="00F04AD8">
        <w:trPr>
          <w:trHeight w:val="900"/>
        </w:trPr>
        <w:tc>
          <w:tcPr>
            <w:tcW w:w="6714" w:type="dxa"/>
            <w:tcBorders>
              <w:top w:val="single" w:sz="8" w:space="0" w:color="auto"/>
              <w:left w:val="single" w:sz="8" w:space="0" w:color="auto"/>
              <w:bottom w:val="single" w:sz="8" w:space="0" w:color="auto"/>
              <w:right w:val="single" w:sz="8" w:space="0" w:color="auto"/>
            </w:tcBorders>
            <w:shd w:val="clear" w:color="000000" w:fill="CCCCCC"/>
            <w:vAlign w:val="center"/>
            <w:hideMark/>
          </w:tcPr>
          <w:p w14:paraId="091F1B85" w14:textId="77777777" w:rsidR="001605D8" w:rsidRPr="0084639A" w:rsidRDefault="001605D8" w:rsidP="00F04AD8">
            <w:pPr>
              <w:spacing w:after="0" w:line="240" w:lineRule="auto"/>
              <w:jc w:val="center"/>
              <w:rPr>
                <w:rFonts w:ascii="Arial" w:eastAsia="Times New Roman" w:hAnsi="Arial" w:cs="Arial"/>
                <w:color w:val="000000"/>
                <w:sz w:val="28"/>
                <w:szCs w:val="28"/>
                <w:lang w:eastAsia="fr-CA"/>
              </w:rPr>
            </w:pPr>
            <w:r w:rsidRPr="0084639A">
              <w:rPr>
                <w:rFonts w:ascii="Arial" w:eastAsia="Times New Roman" w:hAnsi="Arial" w:cs="Arial"/>
                <w:color w:val="000000"/>
                <w:sz w:val="28"/>
                <w:szCs w:val="28"/>
                <w:lang w:eastAsia="fr-CA"/>
              </w:rPr>
              <w:t>Requête SQL</w:t>
            </w:r>
          </w:p>
        </w:tc>
        <w:tc>
          <w:tcPr>
            <w:tcW w:w="1406" w:type="dxa"/>
            <w:tcBorders>
              <w:top w:val="single" w:sz="8" w:space="0" w:color="auto"/>
              <w:left w:val="nil"/>
              <w:bottom w:val="single" w:sz="8" w:space="0" w:color="auto"/>
              <w:right w:val="single" w:sz="8" w:space="0" w:color="auto"/>
            </w:tcBorders>
            <w:shd w:val="clear" w:color="000000" w:fill="CCCCCC"/>
            <w:vAlign w:val="center"/>
            <w:hideMark/>
          </w:tcPr>
          <w:p w14:paraId="096F7584" w14:textId="77777777" w:rsidR="001605D8" w:rsidRPr="0084639A" w:rsidRDefault="001605D8" w:rsidP="00F04AD8">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Nb. rangées affectées</w:t>
            </w:r>
          </w:p>
        </w:tc>
      </w:tr>
      <w:tr w:rsidR="001605D8" w:rsidRPr="0084639A" w14:paraId="532611AD" w14:textId="77777777" w:rsidTr="00F04AD8">
        <w:trPr>
          <w:trHeight w:val="300"/>
        </w:trPr>
        <w:tc>
          <w:tcPr>
            <w:tcW w:w="6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30A5F" w14:textId="77777777" w:rsidR="001605D8" w:rsidRPr="0084639A" w:rsidRDefault="001605D8" w:rsidP="00F04AD8">
            <w:pPr>
              <w:spacing w:after="0" w:line="240" w:lineRule="auto"/>
              <w:jc w:val="center"/>
              <w:rPr>
                <w:rFonts w:ascii="Times New Roman" w:eastAsia="Times New Roman" w:hAnsi="Times New Roman" w:cs="Times New Roman"/>
                <w:i/>
                <w:iCs/>
                <w:color w:val="000000"/>
                <w:sz w:val="14"/>
                <w:szCs w:val="14"/>
                <w:lang w:eastAsia="fr-CA"/>
              </w:rPr>
            </w:pPr>
            <w:r w:rsidRPr="0084639A">
              <w:rPr>
                <w:rFonts w:ascii="Times New Roman" w:eastAsia="Times New Roman" w:hAnsi="Times New Roman" w:cs="Times New Roman"/>
                <w:i/>
                <w:iCs/>
                <w:color w:val="000000"/>
                <w:sz w:val="14"/>
                <w:szCs w:val="14"/>
                <w:lang w:eastAsia="fr-CA"/>
              </w:rPr>
              <w:t>Faire un SELECT des champs touchés avant et après la mise à jour</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6091C456" w14:textId="77777777" w:rsidR="001605D8" w:rsidRPr="0084639A" w:rsidRDefault="001605D8" w:rsidP="00F04AD8">
            <w:pPr>
              <w:spacing w:after="0" w:line="240" w:lineRule="auto"/>
              <w:jc w:val="center"/>
              <w:rPr>
                <w:rFonts w:ascii="Arial" w:eastAsia="Times New Roman" w:hAnsi="Arial" w:cs="Arial"/>
                <w:b/>
                <w:bCs/>
                <w:color w:val="000000"/>
                <w:lang w:eastAsia="fr-CA"/>
              </w:rPr>
            </w:pPr>
            <w:r w:rsidRPr="0084639A">
              <w:rPr>
                <w:rFonts w:ascii="Arial" w:eastAsia="Times New Roman" w:hAnsi="Arial" w:cs="Arial"/>
                <w:b/>
                <w:bCs/>
                <w:color w:val="000000"/>
                <w:lang w:eastAsia="fr-CA"/>
              </w:rPr>
              <w:t> </w:t>
            </w:r>
          </w:p>
        </w:tc>
      </w:tr>
      <w:tr w:rsidR="001605D8" w:rsidRPr="0084639A" w14:paraId="653EA136" w14:textId="77777777" w:rsidTr="00F04AD8">
        <w:trPr>
          <w:trHeight w:val="300"/>
        </w:trPr>
        <w:tc>
          <w:tcPr>
            <w:tcW w:w="6714" w:type="dxa"/>
            <w:tcBorders>
              <w:top w:val="nil"/>
              <w:left w:val="single" w:sz="4" w:space="0" w:color="auto"/>
              <w:bottom w:val="single" w:sz="4" w:space="0" w:color="auto"/>
              <w:right w:val="single" w:sz="4" w:space="0" w:color="auto"/>
            </w:tcBorders>
            <w:shd w:val="clear" w:color="auto" w:fill="auto"/>
            <w:hideMark/>
          </w:tcPr>
          <w:p w14:paraId="7680EC0A" w14:textId="77777777" w:rsidR="001605D8" w:rsidRPr="0084639A" w:rsidRDefault="001605D8" w:rsidP="00F04AD8">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 xml:space="preserve">SET </w:t>
            </w:r>
            <w:proofErr w:type="spellStart"/>
            <w:r w:rsidRPr="0084639A">
              <w:rPr>
                <w:rFonts w:ascii="Calibri" w:eastAsia="Times New Roman" w:hAnsi="Calibri" w:cs="Calibri"/>
                <w:color w:val="000000"/>
                <w:lang w:eastAsia="fr-CA"/>
              </w:rPr>
              <w:t>dateformat</w:t>
            </w:r>
            <w:proofErr w:type="spellEnd"/>
            <w:r w:rsidRPr="0084639A">
              <w:rPr>
                <w:rFonts w:ascii="Calibri" w:eastAsia="Times New Roman" w:hAnsi="Calibri" w:cs="Calibri"/>
                <w:color w:val="000000"/>
                <w:lang w:eastAsia="fr-CA"/>
              </w:rPr>
              <w:t xml:space="preserve"> </w:t>
            </w:r>
            <w:proofErr w:type="spellStart"/>
            <w:r w:rsidRPr="0084639A">
              <w:rPr>
                <w:rFonts w:ascii="Calibri" w:eastAsia="Times New Roman" w:hAnsi="Calibri" w:cs="Calibri"/>
                <w:color w:val="000000"/>
                <w:lang w:eastAsia="fr-CA"/>
              </w:rPr>
              <w:t>ymd</w:t>
            </w:r>
            <w:proofErr w:type="spellEnd"/>
          </w:p>
        </w:tc>
        <w:tc>
          <w:tcPr>
            <w:tcW w:w="1406" w:type="dxa"/>
            <w:tcBorders>
              <w:top w:val="nil"/>
              <w:left w:val="nil"/>
              <w:bottom w:val="single" w:sz="4" w:space="0" w:color="auto"/>
              <w:right w:val="single" w:sz="4" w:space="0" w:color="auto"/>
            </w:tcBorders>
            <w:shd w:val="clear" w:color="auto" w:fill="auto"/>
            <w:noWrap/>
            <w:vAlign w:val="center"/>
            <w:hideMark/>
          </w:tcPr>
          <w:p w14:paraId="4AEC45CD"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r w:rsidR="001605D8" w:rsidRPr="005252D9" w14:paraId="3E94267C" w14:textId="77777777" w:rsidTr="00F04AD8">
        <w:trPr>
          <w:trHeight w:val="1200"/>
        </w:trPr>
        <w:tc>
          <w:tcPr>
            <w:tcW w:w="6714" w:type="dxa"/>
            <w:tcBorders>
              <w:top w:val="nil"/>
              <w:left w:val="single" w:sz="4" w:space="0" w:color="auto"/>
              <w:bottom w:val="single" w:sz="4" w:space="0" w:color="auto"/>
              <w:right w:val="single" w:sz="4" w:space="0" w:color="auto"/>
            </w:tcBorders>
            <w:shd w:val="clear" w:color="auto" w:fill="auto"/>
            <w:hideMark/>
          </w:tcPr>
          <w:p w14:paraId="2EBB895B"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t>DECLARE @Item1 int,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@Cost1 int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BEGIN TRANSACTION;</w:t>
            </w:r>
          </w:p>
        </w:tc>
        <w:tc>
          <w:tcPr>
            <w:tcW w:w="1406" w:type="dxa"/>
            <w:tcBorders>
              <w:top w:val="nil"/>
              <w:left w:val="nil"/>
              <w:bottom w:val="single" w:sz="4" w:space="0" w:color="auto"/>
              <w:right w:val="single" w:sz="4" w:space="0" w:color="auto"/>
            </w:tcBorders>
            <w:shd w:val="clear" w:color="auto" w:fill="auto"/>
            <w:noWrap/>
            <w:vAlign w:val="center"/>
            <w:hideMark/>
          </w:tcPr>
          <w:p w14:paraId="6B9141BF" w14:textId="77777777" w:rsidR="001605D8" w:rsidRPr="001605D8" w:rsidRDefault="001605D8" w:rsidP="00F04AD8">
            <w:pPr>
              <w:spacing w:after="0" w:line="240" w:lineRule="auto"/>
              <w:jc w:val="center"/>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t> </w:t>
            </w:r>
          </w:p>
        </w:tc>
      </w:tr>
      <w:tr w:rsidR="001605D8" w:rsidRPr="0084639A" w14:paraId="15ECF6BC" w14:textId="77777777" w:rsidTr="00F04AD8">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14:paraId="549544AD"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lastRenderedPageBreak/>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Modify Item1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PRINT 'Modify Item1'</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@Item1 = ID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WHERE </w:t>
            </w:r>
            <w:proofErr w:type="spellStart"/>
            <w:r w:rsidRPr="001605D8">
              <w:rPr>
                <w:rFonts w:ascii="Calibri" w:eastAsia="Times New Roman" w:hAnsi="Calibri" w:cs="Calibri"/>
                <w:color w:val="000000"/>
                <w:lang w:val="en-US" w:eastAsia="fr-CA"/>
              </w:rPr>
              <w:t>ItemName</w:t>
            </w:r>
            <w:proofErr w:type="spellEnd"/>
            <w:r w:rsidRPr="001605D8">
              <w:rPr>
                <w:rFonts w:ascii="Calibri" w:eastAsia="Times New Roman" w:hAnsi="Calibri" w:cs="Calibri"/>
                <w:color w:val="000000"/>
                <w:lang w:val="en-US" w:eastAsia="fr-CA"/>
              </w:rPr>
              <w:t xml:space="preserve"> = 'Item1';</w:t>
            </w:r>
          </w:p>
        </w:tc>
        <w:tc>
          <w:tcPr>
            <w:tcW w:w="1406" w:type="dxa"/>
            <w:tcBorders>
              <w:top w:val="nil"/>
              <w:left w:val="nil"/>
              <w:bottom w:val="single" w:sz="4" w:space="0" w:color="auto"/>
              <w:right w:val="single" w:sz="4" w:space="0" w:color="auto"/>
            </w:tcBorders>
            <w:shd w:val="clear" w:color="auto" w:fill="auto"/>
            <w:noWrap/>
            <w:vAlign w:val="center"/>
            <w:hideMark/>
          </w:tcPr>
          <w:p w14:paraId="7D7894AF"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21579F52" w14:textId="77777777" w:rsidTr="00F04AD8">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14:paraId="3EC25932"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UPDATE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SET </w:t>
            </w:r>
            <w:proofErr w:type="spellStart"/>
            <w:r w:rsidRPr="001605D8">
              <w:rPr>
                <w:rFonts w:ascii="Calibri" w:eastAsia="Times New Roman" w:hAnsi="Calibri" w:cs="Calibri"/>
                <w:color w:val="000000"/>
                <w:lang w:val="en-US" w:eastAsia="fr-CA"/>
              </w:rPr>
              <w:t>LastModified</w:t>
            </w:r>
            <w:proofErr w:type="spellEnd"/>
            <w:r w:rsidRPr="001605D8">
              <w:rPr>
                <w:rFonts w:ascii="Calibri" w:eastAsia="Times New Roman" w:hAnsi="Calibri" w:cs="Calibri"/>
                <w:color w:val="000000"/>
                <w:lang w:val="en-US" w:eastAsia="fr-CA"/>
              </w:rPr>
              <w:t xml:space="preserve"> = </w:t>
            </w:r>
            <w:proofErr w:type="spellStart"/>
            <w:r w:rsidRPr="001605D8">
              <w:rPr>
                <w:rFonts w:ascii="Calibri" w:eastAsia="Times New Roman" w:hAnsi="Calibri" w:cs="Calibri"/>
                <w:color w:val="000000"/>
                <w:lang w:val="en-US" w:eastAsia="fr-CA"/>
              </w:rPr>
              <w:t>getdate</w:t>
            </w:r>
            <w:proofErr w:type="spellEnd"/>
            <w:r w:rsidRPr="001605D8">
              <w:rPr>
                <w:rFonts w:ascii="Calibri" w:eastAsia="Times New Roman" w:hAnsi="Calibri" w:cs="Calibri"/>
                <w:color w:val="000000"/>
                <w:lang w:val="en-US" w:eastAsia="fr-CA"/>
              </w:rP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    Description = REPLACE(Description, 'http://www.example-url.com', 'https://www.new-url.com')</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14:paraId="40E4B745"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61543511" w14:textId="77777777" w:rsidTr="00F04AD8">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14:paraId="3987CAAE"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14:paraId="29775066"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0</w:t>
            </w:r>
          </w:p>
        </w:tc>
      </w:tr>
      <w:tr w:rsidR="001605D8" w:rsidRPr="0084639A" w14:paraId="12F9381B" w14:textId="77777777" w:rsidTr="00F04AD8">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14:paraId="7684A91C"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lastRenderedPageBreak/>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Modify Cost1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PRINT 'Modify Cost1'</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@Cost1 = ID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WHERE </w:t>
            </w:r>
            <w:proofErr w:type="spellStart"/>
            <w:r w:rsidRPr="001605D8">
              <w:rPr>
                <w:rFonts w:ascii="Calibri" w:eastAsia="Times New Roman" w:hAnsi="Calibri" w:cs="Calibri"/>
                <w:color w:val="000000"/>
                <w:lang w:val="en-US" w:eastAsia="fr-CA"/>
              </w:rPr>
              <w:t>ItemName</w:t>
            </w:r>
            <w:proofErr w:type="spellEnd"/>
            <w:r w:rsidRPr="001605D8">
              <w:rPr>
                <w:rFonts w:ascii="Calibri" w:eastAsia="Times New Roman" w:hAnsi="Calibri" w:cs="Calibri"/>
                <w:color w:val="000000"/>
                <w:lang w:val="en-US" w:eastAsia="fr-CA"/>
              </w:rPr>
              <w:t xml:space="preserve"> = 'Cost1';</w:t>
            </w:r>
          </w:p>
        </w:tc>
        <w:tc>
          <w:tcPr>
            <w:tcW w:w="1406" w:type="dxa"/>
            <w:tcBorders>
              <w:top w:val="nil"/>
              <w:left w:val="nil"/>
              <w:bottom w:val="single" w:sz="4" w:space="0" w:color="auto"/>
              <w:right w:val="single" w:sz="4" w:space="0" w:color="auto"/>
            </w:tcBorders>
            <w:shd w:val="clear" w:color="auto" w:fill="auto"/>
            <w:noWrap/>
            <w:vAlign w:val="center"/>
            <w:hideMark/>
          </w:tcPr>
          <w:p w14:paraId="5A589281"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7B517591" w14:textId="77777777" w:rsidTr="00F04AD8">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14:paraId="7DEA2418"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UPDATE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SET </w:t>
            </w:r>
            <w:proofErr w:type="spellStart"/>
            <w:r w:rsidRPr="001605D8">
              <w:rPr>
                <w:rFonts w:ascii="Calibri" w:eastAsia="Times New Roman" w:hAnsi="Calibri" w:cs="Calibri"/>
                <w:color w:val="000000"/>
                <w:lang w:val="en-US" w:eastAsia="fr-CA"/>
              </w:rPr>
              <w:t>LastModified</w:t>
            </w:r>
            <w:proofErr w:type="spellEnd"/>
            <w:r w:rsidRPr="001605D8">
              <w:rPr>
                <w:rFonts w:ascii="Calibri" w:eastAsia="Times New Roman" w:hAnsi="Calibri" w:cs="Calibri"/>
                <w:color w:val="000000"/>
                <w:lang w:val="en-US" w:eastAsia="fr-CA"/>
              </w:rPr>
              <w:t xml:space="preserve"> = </w:t>
            </w:r>
            <w:proofErr w:type="spellStart"/>
            <w:r w:rsidRPr="001605D8">
              <w:rPr>
                <w:rFonts w:ascii="Calibri" w:eastAsia="Times New Roman" w:hAnsi="Calibri" w:cs="Calibri"/>
                <w:color w:val="000000"/>
                <w:lang w:val="en-US" w:eastAsia="fr-CA"/>
              </w:rPr>
              <w:t>getdate</w:t>
            </w:r>
            <w:proofErr w:type="spellEnd"/>
            <w:r w:rsidRPr="001605D8">
              <w:rPr>
                <w:rFonts w:ascii="Calibri" w:eastAsia="Times New Roman" w:hAnsi="Calibri" w:cs="Calibri"/>
                <w:color w:val="000000"/>
                <w:lang w:val="en-US" w:eastAsia="fr-CA"/>
              </w:rPr>
              <w:t>(),</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    URL = REPLACE(URL, 'https://www.example-site.com', 'https://www.new-example-site.com')</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14:paraId="1A77A714"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1</w:t>
            </w:r>
          </w:p>
        </w:tc>
      </w:tr>
      <w:tr w:rsidR="001605D8" w:rsidRPr="0084639A" w14:paraId="146620DE" w14:textId="77777777" w:rsidTr="00F04AD8">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14:paraId="7F182A91" w14:textId="77777777" w:rsidR="001605D8" w:rsidRPr="001605D8" w:rsidRDefault="001605D8" w:rsidP="00F04AD8">
            <w:pPr>
              <w:spacing w:after="0" w:line="240" w:lineRule="auto"/>
              <w:rPr>
                <w:rFonts w:ascii="Calibri" w:eastAsia="Times New Roman" w:hAnsi="Calibri" w:cs="Calibri"/>
                <w:color w:val="000000"/>
                <w:lang w:val="en-US" w:eastAsia="fr-CA"/>
              </w:rPr>
            </w:pP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 xml:space="preserve">SELECT *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FROM [</w:t>
            </w:r>
            <w:proofErr w:type="spellStart"/>
            <w:r w:rsidRPr="001605D8">
              <w:rPr>
                <w:rFonts w:ascii="Calibri" w:eastAsia="Times New Roman" w:hAnsi="Calibri" w:cs="Calibri"/>
                <w:color w:val="000000"/>
                <w:lang w:val="en-US" w:eastAsia="fr-CA"/>
              </w:rPr>
              <w:t>RandomSchema</w:t>
            </w:r>
            <w:proofErr w:type="spellEnd"/>
            <w:r w:rsidRPr="001605D8">
              <w:rPr>
                <w:rFonts w:ascii="Calibri" w:eastAsia="Times New Roman" w:hAnsi="Calibri" w:cs="Calibri"/>
                <w:color w:val="000000"/>
                <w:lang w:val="en-US" w:eastAsia="fr-CA"/>
              </w:rPr>
              <w:t>].</w:t>
            </w:r>
            <w:proofErr w:type="spellStart"/>
            <w:r w:rsidRPr="001605D8">
              <w:rPr>
                <w:rFonts w:ascii="Calibri" w:eastAsia="Times New Roman" w:hAnsi="Calibri" w:cs="Calibri"/>
                <w:color w:val="000000"/>
                <w:lang w:val="en-US" w:eastAsia="fr-CA"/>
              </w:rPr>
              <w:t>GenericTable</w:t>
            </w:r>
            <w:proofErr w:type="spellEnd"/>
            <w:r w:rsidRPr="001605D8">
              <w:rPr>
                <w:rFonts w:ascii="Calibri" w:eastAsia="Times New Roman" w:hAnsi="Calibri" w:cs="Calibri"/>
                <w:color w:val="000000"/>
                <w:lang w:val="en-US" w:eastAsia="fr-CA"/>
              </w:rPr>
              <w:t xml:space="preserve"> </w:t>
            </w:r>
            <w:r w:rsidRPr="001605D8">
              <w:rPr>
                <w:rFonts w:ascii="Calibri" w:eastAsia="Times New Roman" w:hAnsi="Calibri" w:cs="Calibri"/>
                <w:color w:val="000000"/>
                <w:lang w:val="en-US" w:eastAsia="fr-CA"/>
              </w:rPr>
              <w:br/>
            </w:r>
            <w:r w:rsidRPr="001605D8">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14:paraId="5D25F648"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0</w:t>
            </w:r>
          </w:p>
        </w:tc>
      </w:tr>
      <w:tr w:rsidR="001605D8" w:rsidRPr="0084639A" w14:paraId="55B8911F" w14:textId="77777777" w:rsidTr="00F04AD8">
        <w:trPr>
          <w:trHeight w:val="300"/>
        </w:trPr>
        <w:tc>
          <w:tcPr>
            <w:tcW w:w="6714" w:type="dxa"/>
            <w:tcBorders>
              <w:top w:val="nil"/>
              <w:left w:val="single" w:sz="4" w:space="0" w:color="auto"/>
              <w:bottom w:val="single" w:sz="4" w:space="0" w:color="auto"/>
              <w:right w:val="single" w:sz="4" w:space="0" w:color="auto"/>
            </w:tcBorders>
            <w:shd w:val="clear" w:color="auto" w:fill="auto"/>
            <w:hideMark/>
          </w:tcPr>
          <w:p w14:paraId="2D07B007" w14:textId="77777777" w:rsidR="001605D8" w:rsidRPr="0084639A" w:rsidRDefault="001605D8" w:rsidP="00F04AD8">
            <w:pPr>
              <w:spacing w:after="0" w:line="240" w:lineRule="auto"/>
              <w:rPr>
                <w:rFonts w:ascii="Calibri" w:eastAsia="Times New Roman" w:hAnsi="Calibri" w:cs="Calibri"/>
                <w:color w:val="000000"/>
                <w:lang w:eastAsia="fr-CA"/>
              </w:rPr>
            </w:pPr>
            <w:r w:rsidRPr="0084639A">
              <w:rPr>
                <w:rFonts w:ascii="Calibri" w:eastAsia="Times New Roman" w:hAnsi="Calibri" w:cs="Calibri"/>
                <w:color w:val="000000"/>
                <w:lang w:eastAsia="fr-CA"/>
              </w:rPr>
              <w:t>ROLLBACK TRANSACTION;</w:t>
            </w:r>
          </w:p>
        </w:tc>
        <w:tc>
          <w:tcPr>
            <w:tcW w:w="1406" w:type="dxa"/>
            <w:tcBorders>
              <w:top w:val="nil"/>
              <w:left w:val="nil"/>
              <w:bottom w:val="single" w:sz="4" w:space="0" w:color="auto"/>
              <w:right w:val="single" w:sz="4" w:space="0" w:color="auto"/>
            </w:tcBorders>
            <w:shd w:val="clear" w:color="auto" w:fill="auto"/>
            <w:noWrap/>
            <w:vAlign w:val="center"/>
            <w:hideMark/>
          </w:tcPr>
          <w:p w14:paraId="1AF8CC0B" w14:textId="77777777" w:rsidR="001605D8" w:rsidRPr="0084639A" w:rsidRDefault="001605D8" w:rsidP="00F04AD8">
            <w:pPr>
              <w:spacing w:after="0" w:line="240" w:lineRule="auto"/>
              <w:jc w:val="center"/>
              <w:rPr>
                <w:rFonts w:ascii="Calibri" w:eastAsia="Times New Roman" w:hAnsi="Calibri" w:cs="Calibri"/>
                <w:color w:val="000000"/>
                <w:lang w:eastAsia="fr-CA"/>
              </w:rPr>
            </w:pPr>
            <w:r w:rsidRPr="0084639A">
              <w:rPr>
                <w:rFonts w:ascii="Calibri" w:eastAsia="Times New Roman" w:hAnsi="Calibri" w:cs="Calibri"/>
                <w:color w:val="000000"/>
                <w:lang w:eastAsia="fr-CA"/>
              </w:rPr>
              <w:t> </w:t>
            </w:r>
          </w:p>
        </w:tc>
      </w:tr>
    </w:tbl>
    <w:p w14:paraId="24A424E9" w14:textId="77777777" w:rsidR="001605D8" w:rsidRPr="0084639A" w:rsidRDefault="001605D8" w:rsidP="0084639A">
      <w:pPr>
        <w:spacing w:before="100" w:beforeAutospacing="1" w:after="100" w:afterAutospacing="1" w:line="240" w:lineRule="auto"/>
      </w:pPr>
    </w:p>
    <w:p w14:paraId="4828BF88" w14:textId="77777777" w:rsidR="00012A1E" w:rsidRPr="0084639A" w:rsidRDefault="00012A1E" w:rsidP="00012A1E">
      <w:pPr>
        <w:numPr>
          <w:ilvl w:val="0"/>
          <w:numId w:val="18"/>
        </w:numPr>
        <w:spacing w:before="100" w:beforeAutospacing="1" w:after="100" w:afterAutospacing="1" w:line="240" w:lineRule="auto"/>
        <w:rPr>
          <w:rStyle w:val="lev"/>
          <w:rFonts w:ascii="Times New Roman" w:hAnsi="Times New Roman" w:cs="Times New Roman"/>
          <w:b w:val="0"/>
          <w:bCs w:val="0"/>
          <w:sz w:val="24"/>
          <w:szCs w:val="24"/>
        </w:rPr>
      </w:pPr>
      <w:r w:rsidRPr="0084639A">
        <w:rPr>
          <w:rStyle w:val="lev"/>
          <w:rFonts w:ascii="Times New Roman" w:hAnsi="Times New Roman" w:cs="Times New Roman"/>
          <w:sz w:val="24"/>
          <w:szCs w:val="24"/>
        </w:rPr>
        <w:t>Copier le tableau dans un fichier Word</w:t>
      </w:r>
    </w:p>
    <w:p w14:paraId="5E48A9C8" w14:textId="112616B6" w:rsidR="00012A1E" w:rsidRPr="0084639A" w:rsidRDefault="00012A1E" w:rsidP="00012A1E">
      <w:pPr>
        <w:numPr>
          <w:ilvl w:val="1"/>
          <w:numId w:val="18"/>
        </w:numPr>
        <w:spacing w:before="100" w:beforeAutospacing="1" w:after="100" w:afterAutospacing="1" w:line="240" w:lineRule="auto"/>
        <w:rPr>
          <w:rFonts w:ascii="Times New Roman" w:hAnsi="Times New Roman" w:cs="Times New Roman"/>
          <w:sz w:val="24"/>
          <w:szCs w:val="24"/>
        </w:rPr>
      </w:pPr>
      <w:r w:rsidRPr="0084639A">
        <w:t>Une fois satisfait de la sortie dans Excel, copie</w:t>
      </w:r>
      <w:r w:rsidR="00AF21B8">
        <w:t>r</w:t>
      </w:r>
      <w:r w:rsidRPr="0084639A">
        <w:t xml:space="preserve"> le tableau de cellules dans votre fichier Word à des fins de documentation.</w:t>
      </w:r>
    </w:p>
    <w:p w14:paraId="24A654A5" w14:textId="77777777" w:rsidR="001605D8" w:rsidRDefault="001605D8"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1C0A0281"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470ECA0E"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1D6A67F6"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1622F8EC" w14:textId="77777777" w:rsidR="00C60EFC" w:rsidRDefault="00C60EFC" w:rsidP="00591FDD">
      <w:pPr>
        <w:spacing w:before="100" w:beforeAutospacing="1" w:after="100" w:afterAutospacing="1" w:line="240" w:lineRule="auto"/>
        <w:rPr>
          <w:rFonts w:ascii="Times New Roman" w:eastAsia="Times New Roman" w:hAnsi="Times New Roman" w:cs="Times New Roman"/>
          <w:sz w:val="24"/>
          <w:szCs w:val="24"/>
          <w:lang w:eastAsia="fr-CA"/>
        </w:rPr>
      </w:pPr>
    </w:p>
    <w:p w14:paraId="56B4442F" w14:textId="77777777" w:rsidR="00591FDD" w:rsidRDefault="00591FDD" w:rsidP="00591FDD">
      <w:pPr>
        <w:pStyle w:val="Titre3"/>
      </w:pPr>
      <w:bookmarkStart w:id="15" w:name="_Toc172105253"/>
      <w:r>
        <w:t>Conseils d'expert :</w:t>
      </w:r>
      <w:bookmarkEnd w:id="15"/>
    </w:p>
    <w:p w14:paraId="5CA89FBB" w14:textId="3EE6A975" w:rsidR="00591FDD" w:rsidRDefault="00591FDD" w:rsidP="00591FDD">
      <w:pPr>
        <w:numPr>
          <w:ilvl w:val="0"/>
          <w:numId w:val="19"/>
        </w:numPr>
        <w:spacing w:before="100" w:beforeAutospacing="1" w:after="100" w:afterAutospacing="1" w:line="240" w:lineRule="auto"/>
      </w:pPr>
      <w:r>
        <w:t>Les chemins des fichiers SQL et Excel sont stockés en mémoire pendant toute la durée de la session d</w:t>
      </w:r>
      <w:r w:rsidR="0011306D">
        <w:t>u programme</w:t>
      </w:r>
      <w:r>
        <w:t>. Une fois saisis, vous pouvez exécuter l'option 2 sans ressaisir les chemins.</w:t>
      </w:r>
    </w:p>
    <w:p w14:paraId="4C04AEE9" w14:textId="2A9122F8" w:rsidR="00591FDD" w:rsidRDefault="00591FDD" w:rsidP="00591FDD">
      <w:pPr>
        <w:numPr>
          <w:ilvl w:val="0"/>
          <w:numId w:val="19"/>
        </w:numPr>
        <w:spacing w:before="100" w:beforeAutospacing="1" w:after="100" w:afterAutospacing="1" w:line="240" w:lineRule="auto"/>
      </w:pPr>
      <w:r>
        <w:t>Il est recommandé de garder l</w:t>
      </w:r>
      <w:r w:rsidR="006B684C">
        <w:t>e programme</w:t>
      </w:r>
      <w:r>
        <w:t xml:space="preserve"> ouvert jusqu'à ce que vous soyez satisfait des résultats dans Excel, permettant ainsi des ajustements itératifs si nécessaire.</w:t>
      </w:r>
    </w:p>
    <w:p w14:paraId="6AB702A6" w14:textId="77777777" w:rsidR="00591FDD" w:rsidRDefault="00591FDD" w:rsidP="00591FDD">
      <w:pPr>
        <w:numPr>
          <w:ilvl w:val="0"/>
          <w:numId w:val="19"/>
        </w:numPr>
        <w:spacing w:before="100" w:beforeAutospacing="1" w:after="100" w:afterAutospacing="1" w:line="240" w:lineRule="auto"/>
      </w:pPr>
      <w:r>
        <w:t>Assurez-vous que le fichier Excel est fermé avant d'exécuter l'application. Sinon, une erreur sera levée.</w:t>
      </w:r>
    </w:p>
    <w:p w14:paraId="09ED8AA0" w14:textId="56EFB708" w:rsidR="00591FDD" w:rsidRDefault="00591FDD" w:rsidP="00591FDD">
      <w:pPr>
        <w:numPr>
          <w:ilvl w:val="0"/>
          <w:numId w:val="19"/>
        </w:numPr>
        <w:spacing w:before="100" w:beforeAutospacing="1" w:after="100" w:afterAutospacing="1" w:line="240" w:lineRule="auto"/>
      </w:pPr>
      <w:r>
        <w:t>Il est possible de changer le nombre de lignes à effacer dans le tableau Excel avec le choix 4 du menu.</w:t>
      </w:r>
    </w:p>
    <w:p w14:paraId="78EBDA50" w14:textId="77777777" w:rsidR="004F5034" w:rsidRPr="0084639A" w:rsidRDefault="004F5034" w:rsidP="00882EBB">
      <w:pPr>
        <w:spacing w:before="100" w:beforeAutospacing="1" w:after="100" w:afterAutospacing="1" w:line="240" w:lineRule="auto"/>
      </w:pPr>
    </w:p>
    <w:p w14:paraId="0B232621" w14:textId="77777777" w:rsidR="004F5034" w:rsidRPr="0084639A" w:rsidRDefault="004F5034" w:rsidP="00882EBB">
      <w:pPr>
        <w:spacing w:before="100" w:beforeAutospacing="1" w:after="100" w:afterAutospacing="1" w:line="240" w:lineRule="auto"/>
      </w:pPr>
    </w:p>
    <w:p w14:paraId="5E7A653A" w14:textId="77777777" w:rsidR="001B22FF" w:rsidRPr="0084639A" w:rsidRDefault="001B22FF" w:rsidP="001B22FF">
      <w:pPr>
        <w:pStyle w:val="Titre2"/>
      </w:pPr>
      <w:bookmarkStart w:id="16" w:name="_Toc172105254"/>
      <w:r w:rsidRPr="0084639A">
        <w:t>Conclusion</w:t>
      </w:r>
      <w:bookmarkEnd w:id="16"/>
    </w:p>
    <w:p w14:paraId="188A467A" w14:textId="77777777" w:rsidR="00231A5B" w:rsidRPr="0084639A" w:rsidRDefault="000B6AC6" w:rsidP="00231A5B">
      <w:pPr>
        <w:pStyle w:val="NormalWeb"/>
      </w:pPr>
      <w:r>
        <w:t>Ce document a fourni les instructions complètes sur l'utilisation de l'application de conversion SQL en Tableau Excel. Pour une assistance supplémentaire ou un dépannage, consultez les messages d'erreur affichés ou consultez le code.</w:t>
      </w:r>
    </w:p>
    <w:p w14:paraId="0BBE7916" w14:textId="77777777" w:rsidR="00231A5B" w:rsidRPr="0084639A" w:rsidRDefault="00231A5B" w:rsidP="00231A5B">
      <w:pPr>
        <w:pStyle w:val="NormalWeb"/>
      </w:pPr>
    </w:p>
    <w:p w14:paraId="2537EE67" w14:textId="77777777" w:rsidR="00231A5B" w:rsidRDefault="00231A5B" w:rsidP="00231A5B">
      <w:pPr>
        <w:pStyle w:val="NormalWeb"/>
      </w:pPr>
    </w:p>
    <w:p w14:paraId="6DC19BBD" w14:textId="77777777" w:rsidR="00C60EFC" w:rsidRDefault="00C60EFC" w:rsidP="00231A5B">
      <w:pPr>
        <w:pStyle w:val="NormalWeb"/>
      </w:pPr>
    </w:p>
    <w:p w14:paraId="378095F3" w14:textId="77777777" w:rsidR="00C60EFC" w:rsidRDefault="00C60EFC" w:rsidP="00231A5B">
      <w:pPr>
        <w:pStyle w:val="NormalWeb"/>
      </w:pPr>
    </w:p>
    <w:p w14:paraId="5B056185" w14:textId="77777777" w:rsidR="00C60EFC" w:rsidRDefault="00C60EFC" w:rsidP="00231A5B">
      <w:pPr>
        <w:pStyle w:val="NormalWeb"/>
      </w:pPr>
    </w:p>
    <w:p w14:paraId="2358BB53" w14:textId="6AE37E85" w:rsidR="00D12318" w:rsidRDefault="00D12318" w:rsidP="00231A5B">
      <w:pPr>
        <w:pStyle w:val="NormalWeb"/>
      </w:pPr>
    </w:p>
    <w:p w14:paraId="12B150EA" w14:textId="77777777" w:rsidR="00D12318" w:rsidRPr="0084639A" w:rsidRDefault="00D12318" w:rsidP="00231A5B">
      <w:pPr>
        <w:pStyle w:val="NormalWeb"/>
      </w:pPr>
    </w:p>
    <w:p w14:paraId="22E63CAE" w14:textId="77777777" w:rsidR="00C60EFC" w:rsidRDefault="00C60EFC" w:rsidP="00231A5B">
      <w:pPr>
        <w:pStyle w:val="NormalWeb"/>
      </w:pPr>
    </w:p>
    <w:p w14:paraId="75B29B86" w14:textId="77777777" w:rsidR="00C60EFC" w:rsidRPr="0084639A" w:rsidRDefault="00C60EFC" w:rsidP="00C60EFC">
      <w:pPr>
        <w:pStyle w:val="NormalWeb"/>
        <w:jc w:val="right"/>
      </w:pPr>
      <w:r>
        <w:t>Adrien Choinière</w:t>
      </w:r>
    </w:p>
    <w:sectPr w:rsidR="00C60EFC" w:rsidRPr="0084639A">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1389" w14:textId="77777777" w:rsidR="006C2D80" w:rsidRDefault="006C2D80" w:rsidP="006C2D80">
      <w:pPr>
        <w:spacing w:after="0" w:line="240" w:lineRule="auto"/>
      </w:pPr>
      <w:r>
        <w:separator/>
      </w:r>
    </w:p>
  </w:endnote>
  <w:endnote w:type="continuationSeparator" w:id="0">
    <w:p w14:paraId="3C651627" w14:textId="77777777" w:rsidR="006C2D80" w:rsidRDefault="006C2D80" w:rsidP="006C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511202"/>
      <w:docPartObj>
        <w:docPartGallery w:val="Page Numbers (Bottom of Page)"/>
        <w:docPartUnique/>
      </w:docPartObj>
    </w:sdtPr>
    <w:sdtContent>
      <w:p w14:paraId="288755A3" w14:textId="3AF648C0" w:rsidR="00D12318" w:rsidRDefault="00D12318">
        <w:pPr>
          <w:pStyle w:val="Pieddepage"/>
          <w:jc w:val="right"/>
        </w:pPr>
        <w:r>
          <w:fldChar w:fldCharType="begin"/>
        </w:r>
        <w:r>
          <w:instrText>PAGE   \* MERGEFORMAT</w:instrText>
        </w:r>
        <w:r>
          <w:fldChar w:fldCharType="separate"/>
        </w:r>
        <w:r>
          <w:rPr>
            <w:lang w:val="fr-FR"/>
          </w:rPr>
          <w:t>2</w:t>
        </w:r>
        <w:r>
          <w:fldChar w:fldCharType="end"/>
        </w:r>
      </w:p>
    </w:sdtContent>
  </w:sdt>
  <w:p w14:paraId="41B6690B" w14:textId="77777777" w:rsidR="00D12318" w:rsidRDefault="00D123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C0EAF" w14:textId="77777777" w:rsidR="006C2D80" w:rsidRDefault="006C2D80" w:rsidP="006C2D80">
      <w:pPr>
        <w:spacing w:after="0" w:line="240" w:lineRule="auto"/>
      </w:pPr>
      <w:r>
        <w:separator/>
      </w:r>
    </w:p>
  </w:footnote>
  <w:footnote w:type="continuationSeparator" w:id="0">
    <w:p w14:paraId="5535A2FC" w14:textId="77777777" w:rsidR="006C2D80" w:rsidRDefault="006C2D80" w:rsidP="006C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B3E"/>
    <w:multiLevelType w:val="multilevel"/>
    <w:tmpl w:val="53E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1AE0"/>
    <w:multiLevelType w:val="multilevel"/>
    <w:tmpl w:val="81B69CC0"/>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start w:val="1"/>
      <w:numFmt w:val="bullet"/>
      <w:lvlText w:val="o"/>
      <w:lvlJc w:val="left"/>
      <w:pPr>
        <w:tabs>
          <w:tab w:val="num" w:pos="1440"/>
        </w:tabs>
        <w:ind w:left="1440" w:hanging="360"/>
      </w:pPr>
      <w:rPr>
        <w:rFonts w:ascii="Courier New" w:hAnsi="Courier New" w:cs="Courier New"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516D"/>
    <w:multiLevelType w:val="multilevel"/>
    <w:tmpl w:val="F2BCC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B0B11"/>
    <w:multiLevelType w:val="multilevel"/>
    <w:tmpl w:val="86D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A6447"/>
    <w:multiLevelType w:val="multilevel"/>
    <w:tmpl w:val="721E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C3EF3"/>
    <w:multiLevelType w:val="multilevel"/>
    <w:tmpl w:val="6A666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966AC"/>
    <w:multiLevelType w:val="multilevel"/>
    <w:tmpl w:val="37E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11C09"/>
    <w:multiLevelType w:val="multilevel"/>
    <w:tmpl w:val="85E2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4693F"/>
    <w:multiLevelType w:val="multilevel"/>
    <w:tmpl w:val="B5B21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C7AE4"/>
    <w:multiLevelType w:val="multilevel"/>
    <w:tmpl w:val="B3BA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C7504"/>
    <w:multiLevelType w:val="multilevel"/>
    <w:tmpl w:val="EB1A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97241"/>
    <w:multiLevelType w:val="multilevel"/>
    <w:tmpl w:val="CFC6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EA0D05"/>
    <w:multiLevelType w:val="multilevel"/>
    <w:tmpl w:val="65B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05262"/>
    <w:multiLevelType w:val="multilevel"/>
    <w:tmpl w:val="6E2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6266C"/>
    <w:multiLevelType w:val="multilevel"/>
    <w:tmpl w:val="4E4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D1A79"/>
    <w:multiLevelType w:val="multilevel"/>
    <w:tmpl w:val="98BC0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954EB2"/>
    <w:multiLevelType w:val="multilevel"/>
    <w:tmpl w:val="756E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62DB6"/>
    <w:multiLevelType w:val="multilevel"/>
    <w:tmpl w:val="C7268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8258F"/>
    <w:multiLevelType w:val="multilevel"/>
    <w:tmpl w:val="4158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119827">
    <w:abstractNumId w:val="3"/>
  </w:num>
  <w:num w:numId="2" w16cid:durableId="1894198004">
    <w:abstractNumId w:val="17"/>
  </w:num>
  <w:num w:numId="3" w16cid:durableId="394161754">
    <w:abstractNumId w:val="1"/>
  </w:num>
  <w:num w:numId="4" w16cid:durableId="1841385701">
    <w:abstractNumId w:val="6"/>
  </w:num>
  <w:num w:numId="5" w16cid:durableId="1875657280">
    <w:abstractNumId w:val="11"/>
  </w:num>
  <w:num w:numId="6" w16cid:durableId="1495147164">
    <w:abstractNumId w:val="12"/>
  </w:num>
  <w:num w:numId="7" w16cid:durableId="268202682">
    <w:abstractNumId w:val="16"/>
  </w:num>
  <w:num w:numId="8" w16cid:durableId="2059280956">
    <w:abstractNumId w:val="7"/>
  </w:num>
  <w:num w:numId="9" w16cid:durableId="1658219451">
    <w:abstractNumId w:val="4"/>
  </w:num>
  <w:num w:numId="10" w16cid:durableId="468715400">
    <w:abstractNumId w:val="18"/>
  </w:num>
  <w:num w:numId="11" w16cid:durableId="1308165287">
    <w:abstractNumId w:val="13"/>
  </w:num>
  <w:num w:numId="12" w16cid:durableId="2024430399">
    <w:abstractNumId w:val="2"/>
  </w:num>
  <w:num w:numId="13" w16cid:durableId="1694571472">
    <w:abstractNumId w:val="15"/>
  </w:num>
  <w:num w:numId="14" w16cid:durableId="1511868900">
    <w:abstractNumId w:val="9"/>
  </w:num>
  <w:num w:numId="15" w16cid:durableId="1910191820">
    <w:abstractNumId w:val="8"/>
  </w:num>
  <w:num w:numId="16" w16cid:durableId="618025203">
    <w:abstractNumId w:val="0"/>
  </w:num>
  <w:num w:numId="17" w16cid:durableId="1601181625">
    <w:abstractNumId w:val="10"/>
  </w:num>
  <w:num w:numId="18" w16cid:durableId="106657107">
    <w:abstractNumId w:val="5"/>
  </w:num>
  <w:num w:numId="19" w16cid:durableId="7887387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markup="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17B"/>
    <w:rsid w:val="000124B2"/>
    <w:rsid w:val="00012A1E"/>
    <w:rsid w:val="000442E6"/>
    <w:rsid w:val="00047E51"/>
    <w:rsid w:val="0009741E"/>
    <w:rsid w:val="000A6E93"/>
    <w:rsid w:val="000A7287"/>
    <w:rsid w:val="000B6AC6"/>
    <w:rsid w:val="000D05DC"/>
    <w:rsid w:val="000E226C"/>
    <w:rsid w:val="0011306D"/>
    <w:rsid w:val="00117D96"/>
    <w:rsid w:val="00133EBC"/>
    <w:rsid w:val="001605D8"/>
    <w:rsid w:val="00162FB5"/>
    <w:rsid w:val="001A0DB4"/>
    <w:rsid w:val="001B22FF"/>
    <w:rsid w:val="001B7735"/>
    <w:rsid w:val="001C1ECE"/>
    <w:rsid w:val="001C3B56"/>
    <w:rsid w:val="001D4E81"/>
    <w:rsid w:val="0021525A"/>
    <w:rsid w:val="00222A74"/>
    <w:rsid w:val="00231A5B"/>
    <w:rsid w:val="00280EC0"/>
    <w:rsid w:val="00281E5B"/>
    <w:rsid w:val="002D2B61"/>
    <w:rsid w:val="002D4DCC"/>
    <w:rsid w:val="002E2031"/>
    <w:rsid w:val="002F2D55"/>
    <w:rsid w:val="002F3658"/>
    <w:rsid w:val="00300C66"/>
    <w:rsid w:val="00307978"/>
    <w:rsid w:val="00323563"/>
    <w:rsid w:val="00340FCF"/>
    <w:rsid w:val="00353B2D"/>
    <w:rsid w:val="00366A20"/>
    <w:rsid w:val="00373DFE"/>
    <w:rsid w:val="003F1FA3"/>
    <w:rsid w:val="00424AE4"/>
    <w:rsid w:val="00427AFE"/>
    <w:rsid w:val="004872D2"/>
    <w:rsid w:val="00496653"/>
    <w:rsid w:val="004E300D"/>
    <w:rsid w:val="004E5546"/>
    <w:rsid w:val="004F5034"/>
    <w:rsid w:val="005252D9"/>
    <w:rsid w:val="00536412"/>
    <w:rsid w:val="00591FDD"/>
    <w:rsid w:val="005E637D"/>
    <w:rsid w:val="005F7293"/>
    <w:rsid w:val="00653D83"/>
    <w:rsid w:val="00655FC3"/>
    <w:rsid w:val="0066280C"/>
    <w:rsid w:val="006B684C"/>
    <w:rsid w:val="006C2D80"/>
    <w:rsid w:val="006E4DD6"/>
    <w:rsid w:val="007724AE"/>
    <w:rsid w:val="007944E7"/>
    <w:rsid w:val="007B3302"/>
    <w:rsid w:val="007C1F1F"/>
    <w:rsid w:val="007D1BEA"/>
    <w:rsid w:val="007D7BD7"/>
    <w:rsid w:val="007E292E"/>
    <w:rsid w:val="00827117"/>
    <w:rsid w:val="0084639A"/>
    <w:rsid w:val="008552A5"/>
    <w:rsid w:val="00880B8D"/>
    <w:rsid w:val="00882EBB"/>
    <w:rsid w:val="00891E7D"/>
    <w:rsid w:val="00897FB4"/>
    <w:rsid w:val="008A160F"/>
    <w:rsid w:val="008B3CFE"/>
    <w:rsid w:val="008C65D1"/>
    <w:rsid w:val="008D64B8"/>
    <w:rsid w:val="008F644B"/>
    <w:rsid w:val="008F7AC6"/>
    <w:rsid w:val="009059E3"/>
    <w:rsid w:val="00956736"/>
    <w:rsid w:val="0096094B"/>
    <w:rsid w:val="009712A0"/>
    <w:rsid w:val="00973125"/>
    <w:rsid w:val="00985C8A"/>
    <w:rsid w:val="009C031C"/>
    <w:rsid w:val="009C12FD"/>
    <w:rsid w:val="00A24170"/>
    <w:rsid w:val="00A35DC2"/>
    <w:rsid w:val="00A5664C"/>
    <w:rsid w:val="00A62834"/>
    <w:rsid w:val="00A635BE"/>
    <w:rsid w:val="00A71B06"/>
    <w:rsid w:val="00A8430A"/>
    <w:rsid w:val="00A95245"/>
    <w:rsid w:val="00AB255D"/>
    <w:rsid w:val="00AB6088"/>
    <w:rsid w:val="00AC0A5A"/>
    <w:rsid w:val="00AF21B8"/>
    <w:rsid w:val="00AF4174"/>
    <w:rsid w:val="00B16AA8"/>
    <w:rsid w:val="00B772B4"/>
    <w:rsid w:val="00BA69FB"/>
    <w:rsid w:val="00C211B0"/>
    <w:rsid w:val="00C40FA7"/>
    <w:rsid w:val="00C60EFC"/>
    <w:rsid w:val="00C93D2C"/>
    <w:rsid w:val="00CD3320"/>
    <w:rsid w:val="00CD6070"/>
    <w:rsid w:val="00CF217B"/>
    <w:rsid w:val="00D12318"/>
    <w:rsid w:val="00D5689A"/>
    <w:rsid w:val="00D87D61"/>
    <w:rsid w:val="00DC66C0"/>
    <w:rsid w:val="00E0683A"/>
    <w:rsid w:val="00E115C6"/>
    <w:rsid w:val="00E16B36"/>
    <w:rsid w:val="00EA36DF"/>
    <w:rsid w:val="00EA6B01"/>
    <w:rsid w:val="00ED5ABA"/>
    <w:rsid w:val="00F12E14"/>
    <w:rsid w:val="00F1786C"/>
    <w:rsid w:val="00FA56D0"/>
    <w:rsid w:val="00FC06D7"/>
    <w:rsid w:val="00FD2A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76F532"/>
  <w15:chartTrackingRefBased/>
  <w15:docId w15:val="{3246922D-F839-4B1A-9965-B18E6D1C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2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C211B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211B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C211B0"/>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paragraph" w:styleId="Titre5">
    <w:name w:val="heading 5"/>
    <w:basedOn w:val="Normal"/>
    <w:next w:val="Normal"/>
    <w:link w:val="Titre5Car"/>
    <w:uiPriority w:val="9"/>
    <w:semiHidden/>
    <w:unhideWhenUsed/>
    <w:qFormat/>
    <w:rsid w:val="000442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1B0"/>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C211B0"/>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211B0"/>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C211B0"/>
    <w:rPr>
      <w:rFonts w:ascii="Times New Roman" w:eastAsia="Times New Roman" w:hAnsi="Times New Roman" w:cs="Times New Roman"/>
      <w:b/>
      <w:bCs/>
      <w:sz w:val="24"/>
      <w:szCs w:val="24"/>
      <w:lang w:eastAsia="fr-CA"/>
    </w:rPr>
  </w:style>
  <w:style w:type="paragraph" w:styleId="NormalWeb">
    <w:name w:val="Normal (Web)"/>
    <w:basedOn w:val="Normal"/>
    <w:uiPriority w:val="99"/>
    <w:unhideWhenUsed/>
    <w:rsid w:val="00C211B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C211B0"/>
    <w:rPr>
      <w:i/>
      <w:iCs/>
    </w:rPr>
  </w:style>
  <w:style w:type="character" w:styleId="CodeHTML">
    <w:name w:val="HTML Code"/>
    <w:basedOn w:val="Policepardfaut"/>
    <w:uiPriority w:val="99"/>
    <w:semiHidden/>
    <w:unhideWhenUsed/>
    <w:rsid w:val="00C211B0"/>
    <w:rPr>
      <w:rFonts w:ascii="Courier New" w:eastAsia="Times New Roman" w:hAnsi="Courier New" w:cs="Courier New"/>
      <w:sz w:val="20"/>
      <w:szCs w:val="20"/>
    </w:rPr>
  </w:style>
  <w:style w:type="character" w:styleId="lev">
    <w:name w:val="Strong"/>
    <w:basedOn w:val="Policepardfaut"/>
    <w:uiPriority w:val="22"/>
    <w:qFormat/>
    <w:rsid w:val="00C211B0"/>
    <w:rPr>
      <w:b/>
      <w:bCs/>
    </w:rPr>
  </w:style>
  <w:style w:type="paragraph" w:styleId="PrformatHTML">
    <w:name w:val="HTML Preformatted"/>
    <w:basedOn w:val="Normal"/>
    <w:link w:val="PrformatHTMLCar"/>
    <w:uiPriority w:val="99"/>
    <w:semiHidden/>
    <w:unhideWhenUsed/>
    <w:rsid w:val="00C2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211B0"/>
    <w:rPr>
      <w:rFonts w:ascii="Courier New" w:eastAsia="Times New Roman" w:hAnsi="Courier New" w:cs="Courier New"/>
      <w:sz w:val="20"/>
      <w:szCs w:val="20"/>
      <w:lang w:eastAsia="fr-CA"/>
    </w:rPr>
  </w:style>
  <w:style w:type="paragraph" w:styleId="Paragraphedeliste">
    <w:name w:val="List Paragraph"/>
    <w:basedOn w:val="Normal"/>
    <w:uiPriority w:val="34"/>
    <w:qFormat/>
    <w:rsid w:val="001C3B56"/>
    <w:pPr>
      <w:ind w:left="720"/>
      <w:contextualSpacing/>
    </w:pPr>
  </w:style>
  <w:style w:type="table" w:styleId="Grilledutableau">
    <w:name w:val="Table Grid"/>
    <w:basedOn w:val="TableauNormal"/>
    <w:uiPriority w:val="39"/>
    <w:rsid w:val="0088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124B2"/>
    <w:pPr>
      <w:spacing w:after="0" w:line="240" w:lineRule="auto"/>
    </w:pPr>
  </w:style>
  <w:style w:type="paragraph" w:styleId="En-ttedetabledesmatires">
    <w:name w:val="TOC Heading"/>
    <w:basedOn w:val="Titre1"/>
    <w:next w:val="Normal"/>
    <w:uiPriority w:val="39"/>
    <w:unhideWhenUsed/>
    <w:qFormat/>
    <w:rsid w:val="00EA36D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EA36DF"/>
    <w:pPr>
      <w:spacing w:after="100"/>
    </w:pPr>
  </w:style>
  <w:style w:type="paragraph" w:styleId="TM2">
    <w:name w:val="toc 2"/>
    <w:basedOn w:val="Normal"/>
    <w:next w:val="Normal"/>
    <w:autoRedefine/>
    <w:uiPriority w:val="39"/>
    <w:unhideWhenUsed/>
    <w:rsid w:val="00EA36DF"/>
    <w:pPr>
      <w:spacing w:after="100"/>
      <w:ind w:left="220"/>
    </w:pPr>
  </w:style>
  <w:style w:type="paragraph" w:styleId="TM3">
    <w:name w:val="toc 3"/>
    <w:basedOn w:val="Normal"/>
    <w:next w:val="Normal"/>
    <w:autoRedefine/>
    <w:uiPriority w:val="39"/>
    <w:unhideWhenUsed/>
    <w:rsid w:val="00EA36DF"/>
    <w:pPr>
      <w:spacing w:after="100"/>
      <w:ind w:left="440"/>
    </w:pPr>
  </w:style>
  <w:style w:type="character" w:styleId="Lienhypertexte">
    <w:name w:val="Hyperlink"/>
    <w:basedOn w:val="Policepardfaut"/>
    <w:uiPriority w:val="99"/>
    <w:unhideWhenUsed/>
    <w:rsid w:val="00EA36DF"/>
    <w:rPr>
      <w:color w:val="0563C1" w:themeColor="hyperlink"/>
      <w:u w:val="single"/>
    </w:rPr>
  </w:style>
  <w:style w:type="character" w:customStyle="1" w:styleId="Titre5Car">
    <w:name w:val="Titre 5 Car"/>
    <w:basedOn w:val="Policepardfaut"/>
    <w:link w:val="Titre5"/>
    <w:uiPriority w:val="9"/>
    <w:semiHidden/>
    <w:rsid w:val="000442E6"/>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AF41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4174"/>
    <w:rPr>
      <w:rFonts w:ascii="Segoe UI" w:hAnsi="Segoe UI" w:cs="Segoe UI"/>
      <w:sz w:val="18"/>
      <w:szCs w:val="18"/>
    </w:rPr>
  </w:style>
  <w:style w:type="paragraph" w:styleId="Rvision">
    <w:name w:val="Revision"/>
    <w:hidden/>
    <w:uiPriority w:val="99"/>
    <w:semiHidden/>
    <w:rsid w:val="00536412"/>
    <w:pPr>
      <w:spacing w:after="0" w:line="240" w:lineRule="auto"/>
    </w:pPr>
  </w:style>
  <w:style w:type="paragraph" w:styleId="En-tte">
    <w:name w:val="header"/>
    <w:basedOn w:val="Normal"/>
    <w:link w:val="En-tteCar"/>
    <w:uiPriority w:val="99"/>
    <w:unhideWhenUsed/>
    <w:rsid w:val="006C2D80"/>
    <w:pPr>
      <w:tabs>
        <w:tab w:val="center" w:pos="4320"/>
        <w:tab w:val="right" w:pos="8640"/>
      </w:tabs>
      <w:spacing w:after="0" w:line="240" w:lineRule="auto"/>
    </w:pPr>
  </w:style>
  <w:style w:type="character" w:customStyle="1" w:styleId="En-tteCar">
    <w:name w:val="En-tête Car"/>
    <w:basedOn w:val="Policepardfaut"/>
    <w:link w:val="En-tte"/>
    <w:uiPriority w:val="99"/>
    <w:rsid w:val="006C2D80"/>
  </w:style>
  <w:style w:type="paragraph" w:styleId="Pieddepage">
    <w:name w:val="footer"/>
    <w:basedOn w:val="Normal"/>
    <w:link w:val="PieddepageCar"/>
    <w:uiPriority w:val="99"/>
    <w:unhideWhenUsed/>
    <w:rsid w:val="006C2D8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C2D80"/>
  </w:style>
  <w:style w:type="character" w:styleId="Marquedecommentaire">
    <w:name w:val="annotation reference"/>
    <w:basedOn w:val="Policepardfaut"/>
    <w:uiPriority w:val="99"/>
    <w:semiHidden/>
    <w:unhideWhenUsed/>
    <w:rsid w:val="00222A74"/>
    <w:rPr>
      <w:sz w:val="16"/>
      <w:szCs w:val="16"/>
    </w:rPr>
  </w:style>
  <w:style w:type="paragraph" w:styleId="Commentaire">
    <w:name w:val="annotation text"/>
    <w:basedOn w:val="Normal"/>
    <w:link w:val="CommentaireCar"/>
    <w:uiPriority w:val="99"/>
    <w:unhideWhenUsed/>
    <w:rsid w:val="00222A74"/>
    <w:pPr>
      <w:spacing w:line="240" w:lineRule="auto"/>
    </w:pPr>
    <w:rPr>
      <w:sz w:val="20"/>
      <w:szCs w:val="20"/>
    </w:rPr>
  </w:style>
  <w:style w:type="character" w:customStyle="1" w:styleId="CommentaireCar">
    <w:name w:val="Commentaire Car"/>
    <w:basedOn w:val="Policepardfaut"/>
    <w:link w:val="Commentaire"/>
    <w:uiPriority w:val="99"/>
    <w:rsid w:val="00222A74"/>
    <w:rPr>
      <w:sz w:val="20"/>
      <w:szCs w:val="20"/>
    </w:rPr>
  </w:style>
  <w:style w:type="character" w:customStyle="1" w:styleId="ui-provider">
    <w:name w:val="ui-provider"/>
    <w:basedOn w:val="Policepardfaut"/>
    <w:rsid w:val="0022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3020">
      <w:bodyDiv w:val="1"/>
      <w:marLeft w:val="0"/>
      <w:marRight w:val="0"/>
      <w:marTop w:val="0"/>
      <w:marBottom w:val="0"/>
      <w:divBdr>
        <w:top w:val="none" w:sz="0" w:space="0" w:color="auto"/>
        <w:left w:val="none" w:sz="0" w:space="0" w:color="auto"/>
        <w:bottom w:val="none" w:sz="0" w:space="0" w:color="auto"/>
        <w:right w:val="none" w:sz="0" w:space="0" w:color="auto"/>
      </w:divBdr>
    </w:div>
    <w:div w:id="302851700">
      <w:bodyDiv w:val="1"/>
      <w:marLeft w:val="0"/>
      <w:marRight w:val="0"/>
      <w:marTop w:val="0"/>
      <w:marBottom w:val="0"/>
      <w:divBdr>
        <w:top w:val="none" w:sz="0" w:space="0" w:color="auto"/>
        <w:left w:val="none" w:sz="0" w:space="0" w:color="auto"/>
        <w:bottom w:val="none" w:sz="0" w:space="0" w:color="auto"/>
        <w:right w:val="none" w:sz="0" w:space="0" w:color="auto"/>
      </w:divBdr>
    </w:div>
    <w:div w:id="321663467">
      <w:bodyDiv w:val="1"/>
      <w:marLeft w:val="0"/>
      <w:marRight w:val="0"/>
      <w:marTop w:val="0"/>
      <w:marBottom w:val="0"/>
      <w:divBdr>
        <w:top w:val="none" w:sz="0" w:space="0" w:color="auto"/>
        <w:left w:val="none" w:sz="0" w:space="0" w:color="auto"/>
        <w:bottom w:val="none" w:sz="0" w:space="0" w:color="auto"/>
        <w:right w:val="none" w:sz="0" w:space="0" w:color="auto"/>
      </w:divBdr>
    </w:div>
    <w:div w:id="466778223">
      <w:bodyDiv w:val="1"/>
      <w:marLeft w:val="0"/>
      <w:marRight w:val="0"/>
      <w:marTop w:val="0"/>
      <w:marBottom w:val="0"/>
      <w:divBdr>
        <w:top w:val="none" w:sz="0" w:space="0" w:color="auto"/>
        <w:left w:val="none" w:sz="0" w:space="0" w:color="auto"/>
        <w:bottom w:val="none" w:sz="0" w:space="0" w:color="auto"/>
        <w:right w:val="none" w:sz="0" w:space="0" w:color="auto"/>
      </w:divBdr>
    </w:div>
    <w:div w:id="538248023">
      <w:bodyDiv w:val="1"/>
      <w:marLeft w:val="0"/>
      <w:marRight w:val="0"/>
      <w:marTop w:val="0"/>
      <w:marBottom w:val="0"/>
      <w:divBdr>
        <w:top w:val="none" w:sz="0" w:space="0" w:color="auto"/>
        <w:left w:val="none" w:sz="0" w:space="0" w:color="auto"/>
        <w:bottom w:val="none" w:sz="0" w:space="0" w:color="auto"/>
        <w:right w:val="none" w:sz="0" w:space="0" w:color="auto"/>
      </w:divBdr>
    </w:div>
    <w:div w:id="648289845">
      <w:bodyDiv w:val="1"/>
      <w:marLeft w:val="0"/>
      <w:marRight w:val="0"/>
      <w:marTop w:val="0"/>
      <w:marBottom w:val="0"/>
      <w:divBdr>
        <w:top w:val="none" w:sz="0" w:space="0" w:color="auto"/>
        <w:left w:val="none" w:sz="0" w:space="0" w:color="auto"/>
        <w:bottom w:val="none" w:sz="0" w:space="0" w:color="auto"/>
        <w:right w:val="none" w:sz="0" w:space="0" w:color="auto"/>
      </w:divBdr>
    </w:div>
    <w:div w:id="1084716828">
      <w:bodyDiv w:val="1"/>
      <w:marLeft w:val="0"/>
      <w:marRight w:val="0"/>
      <w:marTop w:val="0"/>
      <w:marBottom w:val="0"/>
      <w:divBdr>
        <w:top w:val="none" w:sz="0" w:space="0" w:color="auto"/>
        <w:left w:val="none" w:sz="0" w:space="0" w:color="auto"/>
        <w:bottom w:val="none" w:sz="0" w:space="0" w:color="auto"/>
        <w:right w:val="none" w:sz="0" w:space="0" w:color="auto"/>
      </w:divBdr>
    </w:div>
    <w:div w:id="1310669740">
      <w:bodyDiv w:val="1"/>
      <w:marLeft w:val="0"/>
      <w:marRight w:val="0"/>
      <w:marTop w:val="0"/>
      <w:marBottom w:val="0"/>
      <w:divBdr>
        <w:top w:val="none" w:sz="0" w:space="0" w:color="auto"/>
        <w:left w:val="none" w:sz="0" w:space="0" w:color="auto"/>
        <w:bottom w:val="none" w:sz="0" w:space="0" w:color="auto"/>
        <w:right w:val="none" w:sz="0" w:space="0" w:color="auto"/>
      </w:divBdr>
    </w:div>
    <w:div w:id="1721319218">
      <w:bodyDiv w:val="1"/>
      <w:marLeft w:val="0"/>
      <w:marRight w:val="0"/>
      <w:marTop w:val="0"/>
      <w:marBottom w:val="0"/>
      <w:divBdr>
        <w:top w:val="none" w:sz="0" w:space="0" w:color="auto"/>
        <w:left w:val="none" w:sz="0" w:space="0" w:color="auto"/>
        <w:bottom w:val="none" w:sz="0" w:space="0" w:color="auto"/>
        <w:right w:val="none" w:sz="0" w:space="0" w:color="auto"/>
      </w:divBdr>
    </w:div>
    <w:div w:id="1724867409">
      <w:bodyDiv w:val="1"/>
      <w:marLeft w:val="0"/>
      <w:marRight w:val="0"/>
      <w:marTop w:val="0"/>
      <w:marBottom w:val="0"/>
      <w:divBdr>
        <w:top w:val="none" w:sz="0" w:space="0" w:color="auto"/>
        <w:left w:val="none" w:sz="0" w:space="0" w:color="auto"/>
        <w:bottom w:val="none" w:sz="0" w:space="0" w:color="auto"/>
        <w:right w:val="none" w:sz="0" w:space="0" w:color="auto"/>
      </w:divBdr>
    </w:div>
    <w:div w:id="1760561741">
      <w:bodyDiv w:val="1"/>
      <w:marLeft w:val="0"/>
      <w:marRight w:val="0"/>
      <w:marTop w:val="0"/>
      <w:marBottom w:val="0"/>
      <w:divBdr>
        <w:top w:val="none" w:sz="0" w:space="0" w:color="auto"/>
        <w:left w:val="none" w:sz="0" w:space="0" w:color="auto"/>
        <w:bottom w:val="none" w:sz="0" w:space="0" w:color="auto"/>
        <w:right w:val="none" w:sz="0" w:space="0" w:color="auto"/>
      </w:divBdr>
      <w:divsChild>
        <w:div w:id="2074504506">
          <w:marLeft w:val="0"/>
          <w:marRight w:val="0"/>
          <w:marTop w:val="0"/>
          <w:marBottom w:val="0"/>
          <w:divBdr>
            <w:top w:val="none" w:sz="0" w:space="0" w:color="auto"/>
            <w:left w:val="none" w:sz="0" w:space="0" w:color="auto"/>
            <w:bottom w:val="none" w:sz="0" w:space="0" w:color="auto"/>
            <w:right w:val="none" w:sz="0" w:space="0" w:color="auto"/>
          </w:divBdr>
          <w:divsChild>
            <w:div w:id="20913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631">
      <w:bodyDiv w:val="1"/>
      <w:marLeft w:val="0"/>
      <w:marRight w:val="0"/>
      <w:marTop w:val="0"/>
      <w:marBottom w:val="0"/>
      <w:divBdr>
        <w:top w:val="none" w:sz="0" w:space="0" w:color="auto"/>
        <w:left w:val="none" w:sz="0" w:space="0" w:color="auto"/>
        <w:bottom w:val="none" w:sz="0" w:space="0" w:color="auto"/>
        <w:right w:val="none" w:sz="0" w:space="0" w:color="auto"/>
      </w:divBdr>
    </w:div>
    <w:div w:id="1927766923">
      <w:bodyDiv w:val="1"/>
      <w:marLeft w:val="0"/>
      <w:marRight w:val="0"/>
      <w:marTop w:val="0"/>
      <w:marBottom w:val="0"/>
      <w:divBdr>
        <w:top w:val="none" w:sz="0" w:space="0" w:color="auto"/>
        <w:left w:val="none" w:sz="0" w:space="0" w:color="auto"/>
        <w:bottom w:val="none" w:sz="0" w:space="0" w:color="auto"/>
        <w:right w:val="none" w:sz="0" w:space="0" w:color="auto"/>
      </w:divBdr>
    </w:div>
    <w:div w:id="1949041904">
      <w:bodyDiv w:val="1"/>
      <w:marLeft w:val="0"/>
      <w:marRight w:val="0"/>
      <w:marTop w:val="0"/>
      <w:marBottom w:val="0"/>
      <w:divBdr>
        <w:top w:val="none" w:sz="0" w:space="0" w:color="auto"/>
        <w:left w:val="none" w:sz="0" w:space="0" w:color="auto"/>
        <w:bottom w:val="none" w:sz="0" w:space="0" w:color="auto"/>
        <w:right w:val="none" w:sz="0" w:space="0" w:color="auto"/>
      </w:divBdr>
    </w:div>
    <w:div w:id="2021617351">
      <w:bodyDiv w:val="1"/>
      <w:marLeft w:val="0"/>
      <w:marRight w:val="0"/>
      <w:marTop w:val="0"/>
      <w:marBottom w:val="0"/>
      <w:divBdr>
        <w:top w:val="none" w:sz="0" w:space="0" w:color="auto"/>
        <w:left w:val="none" w:sz="0" w:space="0" w:color="auto"/>
        <w:bottom w:val="none" w:sz="0" w:space="0" w:color="auto"/>
        <w:right w:val="none" w:sz="0" w:space="0" w:color="auto"/>
      </w:divBdr>
    </w:div>
    <w:div w:id="208510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EA5E-8932-4C1B-8E24-60092D62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2184</Words>
  <Characters>12012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Gouvernement du Québec</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Choinière, Adrien</dc:creator>
  <cp:keywords/>
  <dc:description/>
  <cp:lastModifiedBy>Choinière, Adrien</cp:lastModifiedBy>
  <cp:revision>9</cp:revision>
  <cp:lastPrinted>2024-07-16T17:36:00Z</cp:lastPrinted>
  <dcterms:created xsi:type="dcterms:W3CDTF">2024-07-22T13:29:00Z</dcterms:created>
  <dcterms:modified xsi:type="dcterms:W3CDTF">2024-07-22T16:47:00Z</dcterms:modified>
</cp:coreProperties>
</file>