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D95" w:rsidRPr="00031785" w:rsidRDefault="005A04BC" w:rsidP="00762AA5">
      <w:pPr>
        <w:ind w:firstLine="360"/>
      </w:pPr>
      <w:r w:rsidRPr="00031785">
        <w:rPr>
          <w:noProof/>
          <w:lang w:eastAsia="fr-FR" w:bidi="ar-SA"/>
        </w:rPr>
        <mc:AlternateContent>
          <mc:Choice Requires="wps">
            <w:drawing>
              <wp:anchor distT="45720" distB="45720" distL="114300" distR="114300" simplePos="0" relativeHeight="251670528" behindDoc="0" locked="0" layoutInCell="1" allowOverlap="1">
                <wp:simplePos x="0" y="0"/>
                <wp:positionH relativeFrom="margin">
                  <wp:align>right</wp:align>
                </wp:positionH>
                <wp:positionV relativeFrom="margin">
                  <wp:align>bottom</wp:align>
                </wp:positionV>
                <wp:extent cx="551180" cy="252095"/>
                <wp:effectExtent l="0" t="0" r="2032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52095"/>
                        </a:xfrm>
                        <a:prstGeom prst="rect">
                          <a:avLst/>
                        </a:prstGeom>
                        <a:solidFill>
                          <a:srgbClr val="FFFFFF"/>
                        </a:solidFill>
                        <a:ln w="9525">
                          <a:solidFill>
                            <a:schemeClr val="bg1"/>
                          </a:solidFill>
                          <a:miter lim="800000"/>
                          <a:headEnd/>
                          <a:tailEnd/>
                        </a:ln>
                      </wps:spPr>
                      <wps:txbx>
                        <w:txbxContent>
                          <w:p w:rsidR="0092794C" w:rsidRPr="005A04BC" w:rsidRDefault="0092794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4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7.8pt;margin-top:0;width:43.4pt;height:19.85pt;z-index:251670528;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" strokecolor="white [3212]">
                <v:textbox>
                  <w:txbxContent>
                    <w:p w:rsidR="0092794C" w:rsidRPr="005A04BC" w:rsidRDefault="0092794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4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ISEP</w:t>
                      </w:r>
                    </w:p>
                  </w:txbxContent>
                </v:textbox>
                <w10:wrap type="square" anchorx="margin" anchory="margin"/>
              </v:shape>
            </w:pict>
          </mc:Fallback>
        </mc:AlternateContent>
      </w:r>
      <w:r w:rsidRPr="00031785">
        <w:rPr>
          <w:noProof/>
          <w:lang w:eastAsia="fr-FR" w:bidi="ar-SA"/>
        </w:rPr>
        <w:drawing>
          <wp:anchor distT="0" distB="0" distL="114300" distR="114300" simplePos="0" relativeHeight="251714048" behindDoc="0" locked="0" layoutInCell="1" allowOverlap="1" wp14:anchorId="61A692FE" wp14:editId="4E6210CF">
            <wp:simplePos x="0" y="0"/>
            <wp:positionH relativeFrom="column">
              <wp:posOffset>430749</wp:posOffset>
            </wp:positionH>
            <wp:positionV relativeFrom="paragraph">
              <wp:posOffset>4040987</wp:posOffset>
            </wp:positionV>
            <wp:extent cx="5254625" cy="3940810"/>
            <wp:effectExtent l="0" t="0" r="3175" b="2540"/>
            <wp:wrapThrough wrapText="bothSides">
              <wp:wrapPolygon edited="0">
                <wp:start x="0" y="0"/>
                <wp:lineTo x="0" y="21510"/>
                <wp:lineTo x="21535" y="21510"/>
                <wp:lineTo x="21535" y="0"/>
                <wp:lineTo x="0" y="0"/>
              </wp:wrapPolygon>
            </wp:wrapThrough>
            <wp:docPr id="10" name="Image 10" descr="Résultat de recherche d'images pour &quot;speech recogni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peech recognition&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4625" cy="3940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785">
        <w:rPr>
          <w:noProof/>
          <w:lang w:eastAsia="fr-FR" w:bidi="ar-SA"/>
        </w:rPr>
        <mc:AlternateContent>
          <mc:Choice Requires="wps">
            <w:drawing>
              <wp:anchor distT="0" distB="0" distL="114300" distR="114300" simplePos="0" relativeHeight="251719168" behindDoc="0" locked="0" layoutInCell="1" allowOverlap="1" wp14:anchorId="3173D4DF" wp14:editId="43BA4E52">
                <wp:simplePos x="0" y="0"/>
                <wp:positionH relativeFrom="page">
                  <wp:posOffset>1939093</wp:posOffset>
                </wp:positionH>
                <wp:positionV relativeFrom="page">
                  <wp:posOffset>2317071</wp:posOffset>
                </wp:positionV>
                <wp:extent cx="3677942" cy="831981"/>
                <wp:effectExtent l="0" t="0" r="0" b="6350"/>
                <wp:wrapSquare wrapText="bothSides"/>
                <wp:docPr id="12" name="Zone de texte 12"/>
                <wp:cNvGraphicFramePr/>
                <a:graphic xmlns:a="http://schemas.openxmlformats.org/drawingml/2006/main">
                  <a:graphicData uri="http://schemas.microsoft.com/office/word/2010/wordprocessingShape">
                    <wps:wsp>
                      <wps:cNvSpPr txBox="1"/>
                      <wps:spPr>
                        <a:xfrm>
                          <a:off x="0" y="0"/>
                          <a:ext cx="3677942" cy="831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94C" w:rsidRDefault="0092794C" w:rsidP="005A04BC">
                            <w:pPr>
                              <w:pStyle w:val="NoSpacing"/>
                              <w:jc w:val="right"/>
                              <w:rPr>
                                <w:caps/>
                                <w:color w:val="323E4F" w:themeColor="text2" w:themeShade="BF"/>
                                <w:sz w:val="52"/>
                                <w:szCs w:val="52"/>
                              </w:rPr>
                            </w:pPr>
                            <w:sdt>
                              <w:sdtPr>
                                <w:rPr>
                                  <w:caps/>
                                  <w:color w:val="323E4F" w:themeColor="text2" w:themeShade="BF"/>
                                  <w:sz w:val="52"/>
                                  <w:szCs w:val="52"/>
                                </w:rPr>
                                <w:alias w:val="Titre"/>
                                <w:tag w:val=""/>
                                <w:id w:val="-122228777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Reconnaissance vocale</w:t>
                                </w:r>
                              </w:sdtContent>
                            </w:sdt>
                          </w:p>
                          <w:sdt>
                            <w:sdtPr>
                              <w:rPr>
                                <w:smallCaps/>
                                <w:color w:val="44546A" w:themeColor="text2"/>
                                <w:sz w:val="36"/>
                                <w:szCs w:val="36"/>
                              </w:rPr>
                              <w:alias w:val="Sous-titre"/>
                              <w:tag w:val=""/>
                              <w:id w:val="-1662769737"/>
                              <w:dataBinding w:prefixMappings="xmlns:ns0='http://purl.org/dc/elements/1.1/' xmlns:ns1='http://schemas.openxmlformats.org/package/2006/metadata/core-properties' " w:xpath="/ns1:coreProperties[1]/ns0:subject[1]" w:storeItemID="{6C3C8BC8-F283-45AE-878A-BAB7291924A1}"/>
                              <w:text/>
                            </w:sdtPr>
                            <w:sdtContent>
                              <w:p w:rsidR="0092794C" w:rsidRDefault="0092794C" w:rsidP="005A04BC">
                                <w:pPr>
                                  <w:pStyle w:val="NoSpacing"/>
                                  <w:jc w:val="right"/>
                                  <w:rPr>
                                    <w:smallCaps/>
                                    <w:color w:val="44546A" w:themeColor="text2"/>
                                    <w:sz w:val="36"/>
                                    <w:szCs w:val="36"/>
                                  </w:rPr>
                                </w:pPr>
                                <w:r>
                                  <w:rPr>
                                    <w:smallCaps/>
                                    <w:color w:val="44546A" w:themeColor="text2"/>
                                    <w:sz w:val="36"/>
                                    <w:szCs w:val="36"/>
                                  </w:rPr>
                                  <w:t>Réseaux de neurones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73D4DF" id="Zone de texte 12" o:spid="_x0000_s1027" type="#_x0000_t202" style="position:absolute;left:0;text-align:left;margin-left:152.7pt;margin-top:182.45pt;width:289.6pt;height:65.5pt;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" filled="f" stroked="f" strokeweight=".5pt">
                <v:textbox inset="0,0,0,0">
                  <w:txbxContent>
                    <w:p w:rsidR="0092794C" w:rsidRDefault="0092794C" w:rsidP="005A04BC">
                      <w:pPr>
                        <w:pStyle w:val="NoSpacing"/>
                        <w:jc w:val="right"/>
                        <w:rPr>
                          <w:caps/>
                          <w:color w:val="323E4F" w:themeColor="text2" w:themeShade="BF"/>
                          <w:sz w:val="52"/>
                          <w:szCs w:val="52"/>
                        </w:rPr>
                      </w:pPr>
                      <w:sdt>
                        <w:sdtPr>
                          <w:rPr>
                            <w:caps/>
                            <w:color w:val="323E4F" w:themeColor="text2" w:themeShade="BF"/>
                            <w:sz w:val="52"/>
                            <w:szCs w:val="52"/>
                          </w:rPr>
                          <w:alias w:val="Titre"/>
                          <w:tag w:val=""/>
                          <w:id w:val="-122228777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Reconnaissance vocale</w:t>
                          </w:r>
                        </w:sdtContent>
                      </w:sdt>
                    </w:p>
                    <w:sdt>
                      <w:sdtPr>
                        <w:rPr>
                          <w:smallCaps/>
                          <w:color w:val="44546A" w:themeColor="text2"/>
                          <w:sz w:val="36"/>
                          <w:szCs w:val="36"/>
                        </w:rPr>
                        <w:alias w:val="Sous-titre"/>
                        <w:tag w:val=""/>
                        <w:id w:val="-1662769737"/>
                        <w:dataBinding w:prefixMappings="xmlns:ns0='http://purl.org/dc/elements/1.1/' xmlns:ns1='http://schemas.openxmlformats.org/package/2006/metadata/core-properties' " w:xpath="/ns1:coreProperties[1]/ns0:subject[1]" w:storeItemID="{6C3C8BC8-F283-45AE-878A-BAB7291924A1}"/>
                        <w:text/>
                      </w:sdtPr>
                      <w:sdtContent>
                        <w:p w:rsidR="0092794C" w:rsidRDefault="0092794C" w:rsidP="005A04BC">
                          <w:pPr>
                            <w:pStyle w:val="NoSpacing"/>
                            <w:jc w:val="right"/>
                            <w:rPr>
                              <w:smallCaps/>
                              <w:color w:val="44546A" w:themeColor="text2"/>
                              <w:sz w:val="36"/>
                              <w:szCs w:val="36"/>
                            </w:rPr>
                          </w:pPr>
                          <w:r>
                            <w:rPr>
                              <w:smallCaps/>
                              <w:color w:val="44546A" w:themeColor="text2"/>
                              <w:sz w:val="36"/>
                              <w:szCs w:val="36"/>
                            </w:rPr>
                            <w:t>Réseaux de neurones</w:t>
                          </w:r>
                        </w:p>
                      </w:sdtContent>
                    </w:sdt>
                  </w:txbxContent>
                </v:textbox>
                <w10:wrap type="square" anchorx="page" anchory="page"/>
              </v:shape>
            </w:pict>
          </mc:Fallback>
        </mc:AlternateContent>
      </w:r>
      <w:r w:rsidR="008A0D95" w:rsidRPr="00031785">
        <w:rPr>
          <w:noProof/>
          <w:lang w:eastAsia="fr-FR" w:bidi="ar-SA"/>
        </w:rPr>
        <mc:AlternateContent>
          <mc:Choice Requires="wps">
            <w:drawing>
              <wp:anchor distT="0" distB="0" distL="114300" distR="114300" simplePos="0" relativeHeight="251705856" behindDoc="0" locked="0" layoutInCell="1" allowOverlap="1" wp14:anchorId="01CEC009" wp14:editId="73A9CB2B">
                <wp:simplePos x="0" y="0"/>
                <wp:positionH relativeFrom="margin">
                  <wp:posOffset>4829175</wp:posOffset>
                </wp:positionH>
                <wp:positionV relativeFrom="margin">
                  <wp:posOffset>-10795</wp:posOffset>
                </wp:positionV>
                <wp:extent cx="1276350" cy="301625"/>
                <wp:effectExtent l="0" t="0" r="19050"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01625"/>
                        </a:xfrm>
                        <a:prstGeom prst="rect">
                          <a:avLst/>
                        </a:prstGeom>
                        <a:solidFill>
                          <a:srgbClr val="FFFFFF"/>
                        </a:solidFill>
                        <a:ln w="9525">
                          <a:solidFill>
                            <a:schemeClr val="bg1"/>
                          </a:solidFill>
                          <a:miter lim="800000"/>
                          <a:headEnd/>
                          <a:tailEnd/>
                        </a:ln>
                      </wps:spPr>
                      <wps:txbx>
                        <w:txbxContent>
                          <w:p w:rsidR="0092794C" w:rsidRPr="008A0D95" w:rsidRDefault="0092794C" w:rsidP="008A0D95">
                            <w:pPr>
                              <w:pStyle w:val="NoSpacing"/>
                              <w:rPr>
                                <w:sz w:val="24"/>
                                <w:szCs w:val="24"/>
                              </w:rPr>
                            </w:pPr>
                            <w:r w:rsidRPr="008A0D95">
                              <w:rPr>
                                <w:sz w:val="24"/>
                                <w:szCs w:val="24"/>
                              </w:rPr>
                              <w:t>TIPE 2016 - 2017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EC009" id="_x0000_s1028" type="#_x0000_t202" style="position:absolute;left:0;text-align:left;margin-left:380.25pt;margin-top:-.85pt;width:100.5pt;height:23.75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" strokecolor="white [3212]">
                <v:textbox>
                  <w:txbxContent>
                    <w:p w:rsidR="0092794C" w:rsidRPr="008A0D95" w:rsidRDefault="0092794C" w:rsidP="008A0D95">
                      <w:pPr>
                        <w:pStyle w:val="NoSpacing"/>
                        <w:rPr>
                          <w:sz w:val="24"/>
                          <w:szCs w:val="24"/>
                        </w:rPr>
                      </w:pPr>
                      <w:r w:rsidRPr="008A0D95">
                        <w:rPr>
                          <w:sz w:val="24"/>
                          <w:szCs w:val="24"/>
                        </w:rPr>
                        <w:t>TIPE 2016 - 2017</w:t>
                      </w:r>
                    </w:p>
                  </w:txbxContent>
                </v:textbox>
                <w10:wrap type="square" anchorx="margin" anchory="margin"/>
              </v:shape>
            </w:pict>
          </mc:Fallback>
        </mc:AlternateContent>
      </w:r>
      <w:r w:rsidR="008A0D95" w:rsidRPr="00031785">
        <w:rPr>
          <w:noProof/>
          <w:lang w:eastAsia="fr-FR" w:bidi="ar-SA"/>
        </w:rPr>
        <mc:AlternateContent>
          <mc:Choice Requires="wps">
            <w:drawing>
              <wp:inline distT="0" distB="0" distL="0" distR="0" wp14:anchorId="53E42FC7" wp14:editId="7409B923">
                <wp:extent cx="2081048" cy="1404620"/>
                <wp:effectExtent l="0" t="0" r="14605" b="2286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1048" cy="1404620"/>
                        </a:xfrm>
                        <a:prstGeom prst="rect">
                          <a:avLst/>
                        </a:prstGeom>
                        <a:solidFill>
                          <a:srgbClr val="FFFFFF"/>
                        </a:solidFill>
                        <a:ln w="9525">
                          <a:solidFill>
                            <a:schemeClr val="bg1"/>
                          </a:solidFill>
                          <a:miter lim="800000"/>
                          <a:headEnd/>
                          <a:tailEnd/>
                        </a:ln>
                      </wps:spPr>
                      <wps:txbx>
                        <w:txbxContent>
                          <w:p w:rsidR="0092794C" w:rsidRPr="008A0D95" w:rsidRDefault="0092794C" w:rsidP="008A0D95">
                            <w:pPr>
                              <w:pStyle w:val="NoSpacing"/>
                              <w:rPr>
                                <w:sz w:val="24"/>
                                <w:szCs w:val="24"/>
                              </w:rPr>
                            </w:pPr>
                            <w:r w:rsidRPr="008A0D95">
                              <w:rPr>
                                <w:sz w:val="24"/>
                                <w:szCs w:val="24"/>
                              </w:rPr>
                              <w:t>De TOCQUEVILLE Adrien</w:t>
                            </w:r>
                          </w:p>
                          <w:p w:rsidR="0092794C" w:rsidRPr="008A0D95" w:rsidRDefault="0092794C" w:rsidP="008A0D95">
                            <w:pPr>
                              <w:pStyle w:val="NoSpacing"/>
                              <w:rPr>
                                <w:sz w:val="24"/>
                                <w:szCs w:val="24"/>
                              </w:rPr>
                            </w:pPr>
                            <w:r w:rsidRPr="008A0D95">
                              <w:rPr>
                                <w:sz w:val="24"/>
                                <w:szCs w:val="24"/>
                              </w:rPr>
                              <w:t>FESSARD Grégoire</w:t>
                            </w:r>
                          </w:p>
                        </w:txbxContent>
                      </wps:txbx>
                      <wps:bodyPr rot="0" vert="horz" wrap="square" lIns="91440" tIns="45720" rIns="91440" bIns="45720" anchor="t" anchorCtr="0">
                        <a:spAutoFit/>
                      </wps:bodyPr>
                    </wps:wsp>
                  </a:graphicData>
                </a:graphic>
              </wp:inline>
            </w:drawing>
          </mc:Choice>
          <mc:Fallback>
            <w:pict>
              <v:shape w14:anchorId="53E42FC7" id="Zone de texte 2" o:spid="_x0000_s1029" type="#_x0000_t202" style="width:16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" strokecolor="white [3212]">
                <v:textbox style="mso-fit-shape-to-text:t">
                  <w:txbxContent>
                    <w:p w:rsidR="0092794C" w:rsidRPr="008A0D95" w:rsidRDefault="0092794C" w:rsidP="008A0D95">
                      <w:pPr>
                        <w:pStyle w:val="NoSpacing"/>
                        <w:rPr>
                          <w:sz w:val="24"/>
                          <w:szCs w:val="24"/>
                        </w:rPr>
                      </w:pPr>
                      <w:r w:rsidRPr="008A0D95">
                        <w:rPr>
                          <w:sz w:val="24"/>
                          <w:szCs w:val="24"/>
                        </w:rPr>
                        <w:t>De TOCQUEVILLE Adrien</w:t>
                      </w:r>
                    </w:p>
                    <w:p w:rsidR="0092794C" w:rsidRPr="008A0D95" w:rsidRDefault="0092794C" w:rsidP="008A0D95">
                      <w:pPr>
                        <w:pStyle w:val="NoSpacing"/>
                        <w:rPr>
                          <w:sz w:val="24"/>
                          <w:szCs w:val="24"/>
                        </w:rPr>
                      </w:pPr>
                      <w:r w:rsidRPr="008A0D95">
                        <w:rPr>
                          <w:sz w:val="24"/>
                          <w:szCs w:val="24"/>
                        </w:rPr>
                        <w:t>FESSARD Grégoire</w:t>
                      </w:r>
                    </w:p>
                  </w:txbxContent>
                </v:textbox>
                <w10:anchorlock/>
              </v:shape>
            </w:pict>
          </mc:Fallback>
        </mc:AlternateContent>
      </w:r>
      <w:r w:rsidR="008A0D95" w:rsidRPr="00031785">
        <w:t xml:space="preserve"> </w:t>
      </w:r>
      <w:r w:rsidR="008A0D95" w:rsidRPr="00031785">
        <w:br w:type="page"/>
      </w:r>
    </w:p>
    <w:p w:rsidR="00C2751E" w:rsidRPr="00031785" w:rsidRDefault="007F371B">
      <w:pPr>
        <w:pStyle w:val="Standard"/>
        <w:rPr>
          <w:rStyle w:val="IntenseReference"/>
        </w:rPr>
      </w:pPr>
      <w:r w:rsidRPr="00031785">
        <w:rPr>
          <w:rStyle w:val="IntenseReference"/>
        </w:rPr>
        <w:lastRenderedPageBreak/>
        <w:t>Sommaire</w:t>
      </w:r>
    </w:p>
    <w:p w:rsidR="008670AD" w:rsidRPr="00031785" w:rsidRDefault="008670AD">
      <w:pPr>
        <w:pStyle w:val="Standard"/>
        <w:rPr>
          <w:rStyle w:val="IntenseReference"/>
        </w:rPr>
      </w:pPr>
    </w:p>
    <w:p w:rsidR="00065D7C" w:rsidRPr="00031785" w:rsidRDefault="008670AD" w:rsidP="00065D7C">
      <w:pPr>
        <w:pStyle w:val="Standard"/>
        <w:rPr>
          <w:rFonts w:ascii="Calibri Light" w:eastAsia="Microsoft YaHei" w:hAnsi="Calibri Light"/>
          <w:b/>
          <w:color w:val="0066FF"/>
          <w:sz w:val="26"/>
          <w:szCs w:val="26"/>
        </w:rPr>
      </w:pPr>
      <w:r w:rsidRPr="00031785">
        <w:rPr>
          <w:rStyle w:val="IntenseReference"/>
        </w:rPr>
        <w:t>Introduction</w:t>
      </w:r>
    </w:p>
    <w:p w:rsidR="00065D7C" w:rsidRPr="00031785" w:rsidRDefault="00065D7C" w:rsidP="00065D7C">
      <w:pPr>
        <w:pStyle w:val="Standard"/>
      </w:pPr>
    </w:p>
    <w:p w:rsidR="00065D7C" w:rsidRPr="00031785" w:rsidRDefault="00065D7C" w:rsidP="00065D7C">
      <w:pPr>
        <w:pStyle w:val="Standard"/>
        <w:rPr>
          <w:rFonts w:ascii="Calibri Light" w:eastAsia="Microsoft YaHei" w:hAnsi="Calibri Light"/>
          <w:b/>
          <w:color w:val="0066FF"/>
          <w:sz w:val="26"/>
          <w:szCs w:val="26"/>
        </w:rPr>
      </w:pPr>
      <w:r w:rsidRPr="00031785">
        <w:rPr>
          <w:rFonts w:ascii="Calibri Light" w:eastAsia="Microsoft YaHei" w:hAnsi="Calibri Light"/>
          <w:b/>
          <w:color w:val="FF3333"/>
          <w:sz w:val="32"/>
          <w:szCs w:val="28"/>
        </w:rPr>
        <w:t>I- Traitement du signal</w:t>
      </w:r>
    </w:p>
    <w:p w:rsidR="00065D7C" w:rsidRPr="00031785" w:rsidRDefault="00065D7C" w:rsidP="00065D7C">
      <w:pPr>
        <w:pStyle w:val="Standard"/>
        <w:rPr>
          <w:rFonts w:ascii="Calibri Light" w:eastAsia="Microsoft YaHei" w:hAnsi="Calibri Light"/>
          <w:b/>
          <w:color w:val="009900"/>
          <w:sz w:val="28"/>
          <w:szCs w:val="28"/>
        </w:rPr>
      </w:pPr>
      <w:r w:rsidRPr="00031785">
        <w:rPr>
          <w:rFonts w:ascii="Calibri Light" w:eastAsia="Microsoft YaHei" w:hAnsi="Calibri Light"/>
          <w:b/>
          <w:color w:val="009900"/>
          <w:sz w:val="28"/>
          <w:szCs w:val="28"/>
        </w:rPr>
        <w:tab/>
        <w:t>1) Réduction du bruit</w:t>
      </w:r>
    </w:p>
    <w:p w:rsidR="00065D7C" w:rsidRPr="00031785" w:rsidRDefault="00065D7C" w:rsidP="00065D7C">
      <w:pPr>
        <w:pStyle w:val="Standard"/>
        <w:rPr>
          <w:rFonts w:ascii="Calibri Light" w:eastAsia="Microsoft YaHei" w:hAnsi="Calibri Light"/>
          <w:b/>
          <w:color w:val="009900"/>
          <w:sz w:val="28"/>
          <w:szCs w:val="28"/>
        </w:rPr>
      </w:pPr>
      <w:r w:rsidRPr="00031785">
        <w:rPr>
          <w:rFonts w:ascii="Calibri Light" w:eastAsia="Microsoft YaHei" w:hAnsi="Calibri Light"/>
          <w:b/>
          <w:color w:val="009900"/>
          <w:sz w:val="28"/>
          <w:szCs w:val="28"/>
        </w:rPr>
        <w:tab/>
        <w:t>2) Calcul des vecteurs caractéristiques</w:t>
      </w:r>
    </w:p>
    <w:p w:rsidR="00065D7C" w:rsidRPr="00031785" w:rsidRDefault="00065D7C" w:rsidP="00065D7C">
      <w:pPr>
        <w:pStyle w:val="Standard"/>
        <w:rPr>
          <w:rFonts w:ascii="Calibri Light" w:eastAsia="Microsoft YaHei" w:hAnsi="Calibri Light"/>
          <w:b/>
          <w:color w:val="0066FF"/>
          <w:sz w:val="26"/>
          <w:szCs w:val="26"/>
        </w:rPr>
      </w:pPr>
      <w:r w:rsidRPr="00031785">
        <w:rPr>
          <w:rFonts w:ascii="Calibri Light" w:eastAsia="Microsoft YaHei" w:hAnsi="Calibri Light"/>
          <w:b/>
          <w:color w:val="0066FF"/>
          <w:sz w:val="26"/>
          <w:szCs w:val="26"/>
        </w:rPr>
        <w:tab/>
      </w:r>
      <w:r w:rsidRPr="00031785">
        <w:rPr>
          <w:rFonts w:ascii="Calibri Light" w:eastAsia="Microsoft YaHei" w:hAnsi="Calibri Light"/>
          <w:b/>
          <w:color w:val="0066FF"/>
          <w:sz w:val="26"/>
          <w:szCs w:val="26"/>
        </w:rPr>
        <w:tab/>
        <w:t>a. Fenêtrage et échantillonnage</w:t>
      </w:r>
      <w:r w:rsidRPr="00031785">
        <w:rPr>
          <w:rFonts w:ascii="Calibri Light" w:eastAsia="Microsoft YaHei" w:hAnsi="Calibri Light"/>
          <w:b/>
          <w:color w:val="0066FF"/>
          <w:sz w:val="26"/>
          <w:szCs w:val="26"/>
        </w:rPr>
        <w:br/>
      </w:r>
      <w:r w:rsidRPr="00031785">
        <w:rPr>
          <w:rFonts w:ascii="Calibri Light" w:eastAsia="Microsoft YaHei" w:hAnsi="Calibri Light"/>
          <w:b/>
          <w:color w:val="0066FF"/>
          <w:sz w:val="26"/>
          <w:szCs w:val="26"/>
        </w:rPr>
        <w:tab/>
      </w:r>
      <w:r w:rsidRPr="00031785">
        <w:rPr>
          <w:rFonts w:ascii="Calibri Light" w:eastAsia="Microsoft YaHei" w:hAnsi="Calibri Light"/>
          <w:b/>
          <w:color w:val="0066FF"/>
          <w:sz w:val="26"/>
          <w:szCs w:val="26"/>
        </w:rPr>
        <w:tab/>
        <w:t>b. Calcul des MFCCs (Mel Frequency Cepstral Coefficients)</w:t>
      </w:r>
    </w:p>
    <w:p w:rsidR="00065D7C" w:rsidRPr="00031785" w:rsidRDefault="00065D7C" w:rsidP="00065D7C">
      <w:pPr>
        <w:pStyle w:val="Standard"/>
        <w:rPr>
          <w:rFonts w:ascii="Calibri Light" w:eastAsia="Microsoft YaHei" w:hAnsi="Calibri Light"/>
          <w:b/>
          <w:color w:val="009900"/>
          <w:sz w:val="28"/>
          <w:szCs w:val="28"/>
        </w:rPr>
      </w:pPr>
      <w:r w:rsidRPr="00031785">
        <w:rPr>
          <w:rFonts w:ascii="Calibri Light" w:eastAsia="Microsoft YaHei" w:hAnsi="Calibri Light"/>
          <w:b/>
          <w:color w:val="0066FF"/>
          <w:sz w:val="26"/>
          <w:szCs w:val="26"/>
        </w:rPr>
        <w:tab/>
      </w:r>
      <w:r w:rsidRPr="00031785">
        <w:rPr>
          <w:rFonts w:ascii="Calibri Light" w:eastAsia="Microsoft YaHei" w:hAnsi="Calibri Light"/>
          <w:b/>
          <w:color w:val="0066FF"/>
          <w:sz w:val="26"/>
          <w:szCs w:val="26"/>
        </w:rPr>
        <w:tab/>
        <w:t>c. Extraction du vecteur caractéristique</w:t>
      </w:r>
    </w:p>
    <w:p w:rsidR="00065D7C" w:rsidRPr="00031785" w:rsidRDefault="00065D7C" w:rsidP="00065D7C">
      <w:pPr>
        <w:pStyle w:val="Standard"/>
        <w:rPr>
          <w:rFonts w:ascii="Calibri Light" w:eastAsia="Microsoft YaHei" w:hAnsi="Calibri Light"/>
          <w:b/>
          <w:color w:val="009900"/>
          <w:sz w:val="28"/>
          <w:szCs w:val="28"/>
        </w:rPr>
      </w:pPr>
      <w:r w:rsidRPr="00031785">
        <w:rPr>
          <w:rFonts w:ascii="Calibri Light" w:eastAsia="Microsoft YaHei" w:hAnsi="Calibri Light"/>
          <w:b/>
          <w:color w:val="009900"/>
          <w:sz w:val="28"/>
          <w:szCs w:val="28"/>
        </w:rPr>
        <w:tab/>
        <w:t>3) Reconnaissance de plusieurs locuteurs</w:t>
      </w:r>
    </w:p>
    <w:p w:rsidR="008670AD" w:rsidRPr="00031785" w:rsidRDefault="008670AD">
      <w:pPr>
        <w:pStyle w:val="Standard"/>
        <w:rPr>
          <w:rStyle w:val="IntenseReference"/>
        </w:rPr>
      </w:pPr>
    </w:p>
    <w:p w:rsidR="00C2751E" w:rsidRPr="00031785" w:rsidRDefault="00C2751E">
      <w:pPr>
        <w:pStyle w:val="Standard"/>
      </w:pPr>
    </w:p>
    <w:p w:rsidR="00C2751E" w:rsidRPr="00031785" w:rsidRDefault="00065D7C">
      <w:pPr>
        <w:pStyle w:val="Standard"/>
        <w:rPr>
          <w:rFonts w:ascii="Calibri Light" w:eastAsia="Microsoft YaHei" w:hAnsi="Calibri Light"/>
          <w:b/>
          <w:color w:val="FF3333"/>
          <w:sz w:val="32"/>
          <w:szCs w:val="28"/>
        </w:rPr>
      </w:pPr>
      <w:r w:rsidRPr="00031785">
        <w:rPr>
          <w:rFonts w:ascii="Calibri Light" w:eastAsia="Microsoft YaHei" w:hAnsi="Calibri Light"/>
          <w:b/>
          <w:color w:val="FF3333"/>
          <w:sz w:val="32"/>
          <w:szCs w:val="28"/>
        </w:rPr>
        <w:t>I</w:t>
      </w:r>
      <w:r w:rsidR="007F371B" w:rsidRPr="00031785">
        <w:rPr>
          <w:rFonts w:ascii="Calibri Light" w:eastAsia="Microsoft YaHei" w:hAnsi="Calibri Light"/>
          <w:b/>
          <w:color w:val="FF3333"/>
          <w:sz w:val="32"/>
          <w:szCs w:val="28"/>
        </w:rPr>
        <w:t xml:space="preserve">I- </w:t>
      </w:r>
      <w:r w:rsidR="007B0C90">
        <w:rPr>
          <w:rFonts w:ascii="Calibri Light" w:eastAsia="Microsoft YaHei" w:hAnsi="Calibri Light"/>
          <w:b/>
          <w:color w:val="FF3333"/>
          <w:sz w:val="32"/>
          <w:szCs w:val="28"/>
        </w:rPr>
        <w:t>Modèle acoustique</w:t>
      </w:r>
    </w:p>
    <w:p w:rsidR="00762AA5" w:rsidRPr="00031785" w:rsidRDefault="007F371B" w:rsidP="00762AA5">
      <w:pPr>
        <w:pStyle w:val="Standard"/>
        <w:rPr>
          <w:rFonts w:ascii="Calibri Light" w:eastAsia="Microsoft YaHei" w:hAnsi="Calibri Light"/>
          <w:b/>
          <w:color w:val="009900"/>
          <w:sz w:val="28"/>
          <w:szCs w:val="28"/>
        </w:rPr>
      </w:pPr>
      <w:r w:rsidRPr="00031785">
        <w:rPr>
          <w:rFonts w:ascii="Calibri Light" w:eastAsia="Microsoft YaHei" w:hAnsi="Calibri Light"/>
          <w:b/>
          <w:color w:val="009900"/>
          <w:sz w:val="28"/>
          <w:szCs w:val="28"/>
        </w:rPr>
        <w:tab/>
        <w:t xml:space="preserve">1) </w:t>
      </w:r>
      <w:r w:rsidR="00762AA5" w:rsidRPr="00031785">
        <w:rPr>
          <w:rFonts w:ascii="Calibri Light" w:eastAsia="Microsoft YaHei" w:hAnsi="Calibri Light"/>
          <w:b/>
          <w:color w:val="009900"/>
          <w:sz w:val="28"/>
          <w:szCs w:val="28"/>
        </w:rPr>
        <w:t>Les réseaux de neurones</w:t>
      </w:r>
    </w:p>
    <w:p w:rsidR="00C2751E" w:rsidRPr="00031785" w:rsidRDefault="004D78B1">
      <w:pPr>
        <w:pStyle w:val="Standard"/>
        <w:rPr>
          <w:rFonts w:ascii="Calibri Light" w:eastAsia="Microsoft YaHei" w:hAnsi="Calibri Light"/>
          <w:b/>
          <w:color w:val="009900"/>
          <w:sz w:val="28"/>
          <w:szCs w:val="28"/>
        </w:rPr>
      </w:pPr>
      <w:r>
        <w:rPr>
          <w:rFonts w:ascii="Calibri Light" w:eastAsia="Microsoft YaHei" w:hAnsi="Calibri Light"/>
          <w:b/>
          <w:color w:val="009900"/>
          <w:sz w:val="28"/>
          <w:szCs w:val="28"/>
        </w:rPr>
        <w:tab/>
        <w:t>2</w:t>
      </w:r>
      <w:r w:rsidR="007F371B" w:rsidRPr="00031785">
        <w:rPr>
          <w:rFonts w:ascii="Calibri Light" w:eastAsia="Microsoft YaHei" w:hAnsi="Calibri Light"/>
          <w:b/>
          <w:color w:val="009900"/>
          <w:sz w:val="28"/>
          <w:szCs w:val="28"/>
        </w:rPr>
        <w:t>) Réseaux de Kohonen</w:t>
      </w:r>
    </w:p>
    <w:p w:rsidR="00C2751E" w:rsidRPr="00031785" w:rsidRDefault="007F371B">
      <w:pPr>
        <w:pStyle w:val="Standard"/>
        <w:rPr>
          <w:rFonts w:ascii="Calibri Light" w:eastAsia="Microsoft YaHei" w:hAnsi="Calibri Light"/>
          <w:b/>
          <w:color w:val="0066FF"/>
          <w:sz w:val="26"/>
          <w:szCs w:val="26"/>
        </w:rPr>
      </w:pPr>
      <w:r w:rsidRPr="00031785">
        <w:rPr>
          <w:rFonts w:ascii="Calibri Light" w:eastAsia="Microsoft YaHei" w:hAnsi="Calibri Light"/>
          <w:b/>
          <w:color w:val="0066FF"/>
          <w:sz w:val="26"/>
          <w:szCs w:val="26"/>
        </w:rPr>
        <w:tab/>
      </w:r>
      <w:r w:rsidRPr="00031785">
        <w:rPr>
          <w:rFonts w:ascii="Calibri Light" w:eastAsia="Microsoft YaHei" w:hAnsi="Calibri Light"/>
          <w:b/>
          <w:color w:val="0066FF"/>
          <w:sz w:val="26"/>
          <w:szCs w:val="26"/>
        </w:rPr>
        <w:tab/>
        <w:t>a. Présentation</w:t>
      </w:r>
    </w:p>
    <w:p w:rsidR="00C2751E" w:rsidRPr="00031785" w:rsidRDefault="007F371B">
      <w:pPr>
        <w:pStyle w:val="Standard"/>
        <w:rPr>
          <w:rFonts w:ascii="Calibri Light" w:eastAsia="Microsoft YaHei" w:hAnsi="Calibri Light"/>
          <w:b/>
          <w:color w:val="0066FF"/>
          <w:sz w:val="26"/>
          <w:szCs w:val="26"/>
        </w:rPr>
      </w:pPr>
      <w:r w:rsidRPr="00031785">
        <w:rPr>
          <w:rFonts w:ascii="Calibri Light" w:eastAsia="Microsoft YaHei" w:hAnsi="Calibri Light"/>
          <w:b/>
          <w:color w:val="0066FF"/>
          <w:sz w:val="26"/>
          <w:szCs w:val="26"/>
        </w:rPr>
        <w:tab/>
      </w:r>
      <w:r w:rsidRPr="00031785">
        <w:rPr>
          <w:rFonts w:ascii="Calibri Light" w:eastAsia="Microsoft YaHei" w:hAnsi="Calibri Light"/>
          <w:b/>
          <w:color w:val="0066FF"/>
          <w:sz w:val="26"/>
          <w:szCs w:val="26"/>
        </w:rPr>
        <w:tab/>
        <w:t>b. Algorithme d’apprentissage</w:t>
      </w:r>
      <w:r w:rsidRPr="00031785">
        <w:rPr>
          <w:rFonts w:ascii="Calibri Light" w:eastAsia="Microsoft YaHei" w:hAnsi="Calibri Light"/>
          <w:b/>
          <w:color w:val="0066FF"/>
          <w:sz w:val="26"/>
          <w:szCs w:val="26"/>
        </w:rPr>
        <w:br/>
      </w:r>
      <w:r w:rsidRPr="00031785">
        <w:rPr>
          <w:rFonts w:ascii="Calibri Light" w:eastAsia="Microsoft YaHei" w:hAnsi="Calibri Light"/>
          <w:b/>
          <w:color w:val="0066FF"/>
          <w:sz w:val="26"/>
          <w:szCs w:val="26"/>
        </w:rPr>
        <w:tab/>
      </w:r>
      <w:r w:rsidRPr="00031785">
        <w:rPr>
          <w:rFonts w:ascii="Calibri Light" w:eastAsia="Microsoft YaHei" w:hAnsi="Calibri Light"/>
          <w:b/>
          <w:color w:val="0066FF"/>
          <w:sz w:val="26"/>
          <w:szCs w:val="26"/>
        </w:rPr>
        <w:tab/>
        <w:t>c. Paramètres variables</w:t>
      </w:r>
    </w:p>
    <w:p w:rsidR="00C2751E" w:rsidRPr="00031785" w:rsidRDefault="007F371B" w:rsidP="00065D7C">
      <w:pPr>
        <w:pStyle w:val="Standard"/>
        <w:rPr>
          <w:rFonts w:ascii="Calibri Light" w:eastAsia="Microsoft YaHei" w:hAnsi="Calibri Light"/>
          <w:b/>
          <w:color w:val="009900"/>
          <w:sz w:val="28"/>
          <w:szCs w:val="28"/>
        </w:rPr>
      </w:pPr>
      <w:r w:rsidRPr="00031785">
        <w:rPr>
          <w:rFonts w:ascii="Calibri Light" w:eastAsia="Microsoft YaHei" w:hAnsi="Calibri Light"/>
          <w:b/>
          <w:color w:val="0066FF"/>
          <w:sz w:val="26"/>
          <w:szCs w:val="26"/>
        </w:rPr>
        <w:tab/>
      </w:r>
      <w:r w:rsidRPr="00031785">
        <w:rPr>
          <w:rFonts w:ascii="Calibri Light" w:eastAsia="Microsoft YaHei" w:hAnsi="Calibri Light"/>
          <w:b/>
          <w:color w:val="0066FF"/>
          <w:sz w:val="26"/>
          <w:szCs w:val="26"/>
        </w:rPr>
        <w:tab/>
        <w:t>d. Représentation graphique</w:t>
      </w:r>
    </w:p>
    <w:p w:rsidR="00C2751E" w:rsidRPr="00031785" w:rsidRDefault="00C2751E">
      <w:pPr>
        <w:pStyle w:val="Standard"/>
      </w:pPr>
    </w:p>
    <w:p w:rsidR="00065D7C" w:rsidRPr="00031785" w:rsidRDefault="007F371B" w:rsidP="00065D7C">
      <w:pPr>
        <w:pStyle w:val="Standard"/>
        <w:rPr>
          <w:rFonts w:ascii="Calibri Light" w:eastAsia="Microsoft YaHei" w:hAnsi="Calibri Light"/>
          <w:b/>
          <w:color w:val="009900"/>
          <w:sz w:val="28"/>
          <w:szCs w:val="28"/>
        </w:rPr>
      </w:pPr>
      <w:r w:rsidRPr="00031785">
        <w:rPr>
          <w:rFonts w:ascii="Calibri Light" w:eastAsia="Microsoft YaHei" w:hAnsi="Calibri Light"/>
          <w:b/>
          <w:color w:val="FF3333"/>
          <w:sz w:val="32"/>
          <w:szCs w:val="28"/>
        </w:rPr>
        <w:t xml:space="preserve">III- </w:t>
      </w:r>
      <w:r w:rsidR="007B0C90">
        <w:rPr>
          <w:rFonts w:ascii="Calibri Light" w:eastAsia="Microsoft YaHei" w:hAnsi="Calibri Light"/>
          <w:b/>
          <w:color w:val="FF3333"/>
          <w:sz w:val="32"/>
          <w:szCs w:val="28"/>
        </w:rPr>
        <w:t>Modèle linguistique</w:t>
      </w:r>
    </w:p>
    <w:p w:rsidR="00065D7C" w:rsidRPr="00031785" w:rsidRDefault="00065D7C" w:rsidP="00065D7C">
      <w:pPr>
        <w:pStyle w:val="Standard"/>
      </w:pPr>
    </w:p>
    <w:p w:rsidR="005A04BC" w:rsidRPr="00031785" w:rsidRDefault="00065D7C" w:rsidP="005A04BC">
      <w:pPr>
        <w:pStyle w:val="Standard"/>
        <w:rPr>
          <w:rFonts w:ascii="Calibri Light" w:eastAsia="Microsoft YaHei" w:hAnsi="Calibri Light"/>
          <w:b/>
          <w:color w:val="FF3333"/>
          <w:sz w:val="32"/>
          <w:szCs w:val="28"/>
        </w:rPr>
      </w:pPr>
      <w:r w:rsidRPr="00031785">
        <w:rPr>
          <w:rFonts w:ascii="Calibri Light" w:eastAsia="Microsoft YaHei" w:hAnsi="Calibri Light"/>
          <w:b/>
          <w:color w:val="FF3333"/>
          <w:sz w:val="32"/>
          <w:szCs w:val="28"/>
        </w:rPr>
        <w:t>IV- Configuration et expériences</w:t>
      </w:r>
    </w:p>
    <w:p w:rsidR="005A04BC" w:rsidRPr="00031785" w:rsidRDefault="005A04BC" w:rsidP="005A04BC">
      <w:pPr>
        <w:pStyle w:val="Standard"/>
      </w:pPr>
    </w:p>
    <w:p w:rsidR="00C2751E" w:rsidRPr="00031785" w:rsidRDefault="005A04BC">
      <w:pPr>
        <w:pStyle w:val="Standard"/>
        <w:rPr>
          <w:rFonts w:ascii="Calibri Light" w:eastAsia="Microsoft YaHei" w:hAnsi="Calibri Light"/>
          <w:b/>
          <w:color w:val="FF3333"/>
          <w:sz w:val="32"/>
          <w:szCs w:val="28"/>
        </w:rPr>
      </w:pPr>
      <w:r w:rsidRPr="00031785">
        <w:rPr>
          <w:rFonts w:ascii="Calibri Light" w:eastAsia="Microsoft YaHei" w:hAnsi="Calibri Light"/>
          <w:b/>
          <w:color w:val="FF3333"/>
          <w:sz w:val="32"/>
          <w:szCs w:val="28"/>
        </w:rPr>
        <w:t xml:space="preserve">V- </w:t>
      </w:r>
      <w:r w:rsidR="00A14B01">
        <w:rPr>
          <w:rFonts w:ascii="Calibri Light" w:eastAsia="Microsoft YaHei" w:hAnsi="Calibri Light"/>
          <w:b/>
          <w:color w:val="FF3333"/>
          <w:sz w:val="32"/>
          <w:szCs w:val="28"/>
        </w:rPr>
        <w:t>Annexes</w:t>
      </w:r>
    </w:p>
    <w:p w:rsidR="008670AD" w:rsidRPr="00031785" w:rsidRDefault="008670AD" w:rsidP="008670AD">
      <w:pPr>
        <w:pStyle w:val="Standard"/>
        <w:rPr>
          <w:rStyle w:val="IntenseReference"/>
        </w:rPr>
      </w:pPr>
    </w:p>
    <w:p w:rsidR="008670AD" w:rsidRPr="00031785" w:rsidRDefault="008670AD">
      <w:pPr>
        <w:pStyle w:val="Standard"/>
        <w:rPr>
          <w:rStyle w:val="IntenseReference"/>
        </w:rPr>
      </w:pPr>
    </w:p>
    <w:p w:rsidR="00C2751E" w:rsidRPr="00031785" w:rsidRDefault="008670AD">
      <w:pPr>
        <w:pStyle w:val="Standard"/>
        <w:rPr>
          <w:b/>
          <w:bCs/>
          <w:smallCaps/>
          <w:color w:val="5B9BD5" w:themeColor="accent1"/>
          <w:spacing w:val="5"/>
        </w:rPr>
      </w:pPr>
      <w:r w:rsidRPr="00031785">
        <w:rPr>
          <w:rStyle w:val="IntenseReference"/>
        </w:rPr>
        <w:t>Conclusion</w:t>
      </w:r>
    </w:p>
    <w:p w:rsidR="005A04BC" w:rsidRPr="00031785" w:rsidRDefault="005A04BC">
      <w:pPr>
        <w:pStyle w:val="Standard"/>
      </w:pPr>
    </w:p>
    <w:p w:rsidR="005A04BC" w:rsidRPr="00031785" w:rsidRDefault="005A04BC" w:rsidP="005A04BC">
      <w:pPr>
        <w:pStyle w:val="Standard"/>
        <w:rPr>
          <w:rStyle w:val="IntenseReference"/>
        </w:rPr>
      </w:pPr>
      <w:r w:rsidRPr="00031785">
        <w:rPr>
          <w:rStyle w:val="IntenseReference"/>
        </w:rPr>
        <w:t>Sources</w:t>
      </w:r>
      <w:r w:rsidR="00FD5924" w:rsidRPr="00031785">
        <w:rPr>
          <w:rStyle w:val="IntenseReference"/>
        </w:rPr>
        <w:t> :</w:t>
      </w:r>
    </w:p>
    <w:p w:rsidR="005A04BC" w:rsidRPr="00031785" w:rsidRDefault="005A04BC">
      <w:pPr>
        <w:pStyle w:val="Standard"/>
      </w:pPr>
    </w:p>
    <w:p w:rsidR="00C2751E" w:rsidRPr="00031785" w:rsidRDefault="005A04BC">
      <w:pPr>
        <w:pStyle w:val="Standard"/>
        <w:rPr>
          <w:rFonts w:asciiTheme="minorHAnsi" w:hAnsiTheme="minorHAnsi"/>
          <w:sz w:val="22"/>
          <w:szCs w:val="22"/>
        </w:rPr>
      </w:pPr>
      <w:r w:rsidRPr="00031785">
        <w:rPr>
          <w:rFonts w:asciiTheme="minorHAnsi" w:hAnsiTheme="minorHAnsi"/>
          <w:sz w:val="22"/>
          <w:szCs w:val="22"/>
        </w:rPr>
        <w:t>http://www.etsi.org/deliver/etsi_es/201100_201199/201108/01.01.03_60/es_201108v010103p.pd</w:t>
      </w:r>
      <w:r w:rsidR="00D23683" w:rsidRPr="00031785">
        <w:rPr>
          <w:rFonts w:asciiTheme="minorHAnsi" w:hAnsiTheme="minorHAnsi"/>
          <w:sz w:val="22"/>
          <w:szCs w:val="22"/>
        </w:rPr>
        <w:t>f</w:t>
      </w:r>
      <w:r w:rsidR="007F371B" w:rsidRPr="00031785">
        <w:rPr>
          <w:rFonts w:asciiTheme="minorHAnsi" w:hAnsiTheme="minorHAnsi"/>
          <w:sz w:val="22"/>
          <w:szCs w:val="22"/>
        </w:rPr>
        <w:tab/>
      </w:r>
    </w:p>
    <w:p w:rsidR="00C2751E" w:rsidRPr="00031785" w:rsidRDefault="007F371B">
      <w:pPr>
        <w:pStyle w:val="Standard"/>
        <w:rPr>
          <w:rFonts w:asciiTheme="minorHAnsi" w:hAnsiTheme="minorHAnsi"/>
          <w:sz w:val="22"/>
          <w:szCs w:val="22"/>
        </w:rPr>
      </w:pPr>
      <w:r w:rsidRPr="00031785">
        <w:rPr>
          <w:rFonts w:asciiTheme="minorHAnsi" w:hAnsiTheme="minorHAnsi"/>
          <w:sz w:val="22"/>
          <w:szCs w:val="22"/>
        </w:rPr>
        <w:t>http://www.cs.toronto.edu/~graves/phd.pdf</w:t>
      </w:r>
    </w:p>
    <w:p w:rsidR="00C2751E" w:rsidRPr="00031785" w:rsidRDefault="007F371B" w:rsidP="005A04BC">
      <w:pPr>
        <w:pStyle w:val="Standard"/>
        <w:rPr>
          <w:rFonts w:asciiTheme="minorHAnsi" w:hAnsiTheme="minorHAnsi"/>
          <w:sz w:val="22"/>
          <w:szCs w:val="22"/>
        </w:rPr>
      </w:pPr>
      <w:r w:rsidRPr="00031785">
        <w:rPr>
          <w:rFonts w:asciiTheme="minorHAnsi" w:hAnsiTheme="minorHAnsi"/>
          <w:sz w:val="22"/>
          <w:szCs w:val="22"/>
        </w:rPr>
        <w:t>http://isl.anthropomatik.kit.edu/cmu-kit/downloads/PhD_1995_Tebelskis.pdf</w:t>
      </w:r>
    </w:p>
    <w:p w:rsidR="00C2751E" w:rsidRPr="00031785" w:rsidRDefault="007F371B">
      <w:pPr>
        <w:pStyle w:val="Standard"/>
        <w:rPr>
          <w:rFonts w:asciiTheme="minorHAnsi" w:hAnsiTheme="minorHAnsi"/>
          <w:sz w:val="22"/>
          <w:szCs w:val="22"/>
        </w:rPr>
      </w:pPr>
      <w:r w:rsidRPr="00031785">
        <w:rPr>
          <w:rFonts w:asciiTheme="minorHAnsi" w:hAnsiTheme="minorHAnsi"/>
          <w:sz w:val="22"/>
          <w:szCs w:val="22"/>
        </w:rPr>
        <w:t>http://www.k-netweb.net/projects/tipe/reseauxdeneuronesartificiels.pdf</w:t>
      </w:r>
    </w:p>
    <w:p w:rsidR="00C2751E" w:rsidRPr="00031785" w:rsidRDefault="007F371B">
      <w:pPr>
        <w:pStyle w:val="Standard"/>
        <w:rPr>
          <w:rFonts w:asciiTheme="minorHAnsi" w:hAnsiTheme="minorHAnsi"/>
          <w:sz w:val="22"/>
          <w:szCs w:val="22"/>
        </w:rPr>
      </w:pPr>
      <w:r w:rsidRPr="00031785">
        <w:rPr>
          <w:rFonts w:asciiTheme="minorHAnsi" w:hAnsiTheme="minorHAnsi"/>
          <w:sz w:val="22"/>
          <w:szCs w:val="22"/>
        </w:rPr>
        <w:t>http://galaxy.agh.edu.pl/~vlsi/AI/backp_t_en/backprop.html</w:t>
      </w:r>
    </w:p>
    <w:p w:rsidR="00C2751E" w:rsidRPr="00031785" w:rsidRDefault="007F371B" w:rsidP="005A04BC">
      <w:pPr>
        <w:pStyle w:val="Standard"/>
        <w:rPr>
          <w:rFonts w:asciiTheme="minorHAnsi" w:hAnsiTheme="minorHAnsi"/>
          <w:sz w:val="22"/>
          <w:szCs w:val="22"/>
        </w:rPr>
      </w:pPr>
      <w:r w:rsidRPr="00031785">
        <w:rPr>
          <w:rFonts w:asciiTheme="minorHAnsi" w:hAnsiTheme="minorHAnsi"/>
          <w:sz w:val="22"/>
          <w:szCs w:val="22"/>
        </w:rPr>
        <w:t>http://cache.media.eduscol.education.fr/file/ecole/36/3/mots_nature_frequence_124997_292363.pdf</w:t>
      </w:r>
      <w:r w:rsidR="005A04BC" w:rsidRPr="00031785">
        <w:rPr>
          <w:rFonts w:asciiTheme="minorHAnsi" w:hAnsiTheme="minorHAnsi"/>
          <w:sz w:val="22"/>
          <w:szCs w:val="22"/>
        </w:rPr>
        <w:t xml:space="preserve"> </w:t>
      </w:r>
    </w:p>
    <w:p w:rsidR="005A04BC" w:rsidRPr="00031785" w:rsidRDefault="005A04BC" w:rsidP="005A04BC">
      <w:pPr>
        <w:pStyle w:val="Standard"/>
        <w:rPr>
          <w:rFonts w:asciiTheme="minorHAnsi" w:hAnsiTheme="minorHAnsi"/>
          <w:sz w:val="22"/>
          <w:szCs w:val="22"/>
        </w:rPr>
      </w:pPr>
    </w:p>
    <w:p w:rsidR="005A04BC" w:rsidRPr="00031785" w:rsidRDefault="0092794C" w:rsidP="005A04BC">
      <w:pPr>
        <w:pStyle w:val="Standard"/>
        <w:rPr>
          <w:rFonts w:asciiTheme="minorHAnsi" w:hAnsiTheme="minorHAnsi"/>
          <w:sz w:val="22"/>
          <w:szCs w:val="22"/>
        </w:rPr>
      </w:pPr>
      <w:hyperlink r:id="rId10" w:history="1">
        <w:r w:rsidR="005A04BC" w:rsidRPr="00031785">
          <w:rPr>
            <w:rStyle w:val="Hyperlink"/>
            <w:rFonts w:asciiTheme="minorHAnsi" w:hAnsiTheme="minorHAnsi"/>
            <w:sz w:val="22"/>
            <w:szCs w:val="22"/>
          </w:rPr>
          <w:t>www.recognize-speech.com</w:t>
        </w:r>
      </w:hyperlink>
    </w:p>
    <w:p w:rsidR="005A04BC" w:rsidRPr="00031785" w:rsidRDefault="005A04BC" w:rsidP="005A04BC">
      <w:pPr>
        <w:pStyle w:val="Standard"/>
        <w:rPr>
          <w:rFonts w:asciiTheme="minorHAnsi" w:hAnsiTheme="minorHAnsi"/>
          <w:sz w:val="22"/>
          <w:szCs w:val="22"/>
        </w:rPr>
      </w:pPr>
      <w:r w:rsidRPr="00031785">
        <w:rPr>
          <w:rFonts w:asciiTheme="minorHAnsi" w:hAnsiTheme="minorHAnsi"/>
          <w:sz w:val="22"/>
          <w:szCs w:val="22"/>
        </w:rPr>
        <w:t>http://practicalcryptography.com/miscellaneous/machine-learning/guide-mel-frequency-cepstral-coefficients-mfccs/</w:t>
      </w:r>
    </w:p>
    <w:p w:rsidR="005A04BC" w:rsidRPr="00031785" w:rsidRDefault="0092794C" w:rsidP="005A04BC">
      <w:pPr>
        <w:pStyle w:val="Standard"/>
        <w:rPr>
          <w:rFonts w:asciiTheme="minorHAnsi" w:hAnsiTheme="minorHAnsi"/>
          <w:sz w:val="22"/>
          <w:szCs w:val="22"/>
        </w:rPr>
      </w:pPr>
      <w:hyperlink r:id="rId11" w:history="1">
        <w:r w:rsidR="005A04BC" w:rsidRPr="00031785">
          <w:rPr>
            <w:rStyle w:val="Hyperlink"/>
            <w:rFonts w:asciiTheme="minorHAnsi" w:hAnsiTheme="minorHAnsi"/>
            <w:sz w:val="22"/>
            <w:szCs w:val="22"/>
          </w:rPr>
          <w:t>http://fr.wikipedia.org/wiki/Carte_auto_adaptative</w:t>
        </w:r>
      </w:hyperlink>
    </w:p>
    <w:p w:rsidR="005A04BC" w:rsidRPr="00031785" w:rsidRDefault="005A04BC" w:rsidP="005A04BC">
      <w:pPr>
        <w:pStyle w:val="Standard"/>
        <w:rPr>
          <w:rFonts w:asciiTheme="minorHAnsi" w:hAnsiTheme="minorHAnsi"/>
          <w:sz w:val="22"/>
          <w:szCs w:val="22"/>
        </w:rPr>
      </w:pPr>
      <w:r w:rsidRPr="00031785">
        <w:rPr>
          <w:rFonts w:asciiTheme="minorHAnsi" w:hAnsiTheme="minorHAnsi"/>
          <w:sz w:val="22"/>
          <w:szCs w:val="22"/>
        </w:rPr>
        <w:t>https://en.wikipedia.org/wiki/Self-organizing_map</w:t>
      </w:r>
    </w:p>
    <w:p w:rsidR="005A04BC" w:rsidRPr="00031785" w:rsidRDefault="005A04BC">
      <w:pPr>
        <w:pStyle w:val="Standard"/>
      </w:pPr>
    </w:p>
    <w:p w:rsidR="00FD5924" w:rsidRPr="00031785" w:rsidRDefault="00FD5924" w:rsidP="00FD5924">
      <w:pPr>
        <w:pStyle w:val="Standard"/>
        <w:rPr>
          <w:rStyle w:val="IntenseReference"/>
        </w:rPr>
      </w:pPr>
    </w:p>
    <w:p w:rsidR="00FD5924" w:rsidRPr="00031785" w:rsidRDefault="00FD5924" w:rsidP="00FD5924">
      <w:pPr>
        <w:pStyle w:val="Standard"/>
        <w:rPr>
          <w:rStyle w:val="IntenseReference"/>
        </w:rPr>
      </w:pPr>
    </w:p>
    <w:p w:rsidR="00A47CC3" w:rsidRDefault="00A47CC3">
      <w:pPr>
        <w:rPr>
          <w:rStyle w:val="IntenseReference"/>
        </w:rPr>
      </w:pPr>
      <w:r>
        <w:rPr>
          <w:rStyle w:val="IntenseReference"/>
        </w:rPr>
        <w:br w:type="page"/>
      </w:r>
    </w:p>
    <w:p w:rsidR="00A47CC3" w:rsidRPr="00031785" w:rsidRDefault="00A47CC3" w:rsidP="00A47CC3">
      <w:pPr>
        <w:pStyle w:val="Standard"/>
        <w:rPr>
          <w:rStyle w:val="IntenseReference"/>
        </w:rPr>
      </w:pPr>
      <w:r>
        <w:rPr>
          <w:rStyle w:val="IntenseReference"/>
        </w:rPr>
        <w:lastRenderedPageBreak/>
        <w:t>Table des figures</w:t>
      </w:r>
    </w:p>
    <w:p w:rsidR="00A47CC3" w:rsidRDefault="00A47CC3">
      <w:pPr>
        <w:pStyle w:val="TableofFigures"/>
        <w:tabs>
          <w:tab w:val="right" w:leader="dot" w:pos="9628"/>
        </w:tabs>
        <w:rPr>
          <w:rStyle w:val="IntenseReference"/>
        </w:rPr>
      </w:pPr>
    </w:p>
    <w:p w:rsidR="00A47CC3" w:rsidRDefault="00A47CC3">
      <w:pPr>
        <w:pStyle w:val="TableofFigures"/>
        <w:tabs>
          <w:tab w:val="right" w:leader="dot" w:pos="9628"/>
        </w:tabs>
        <w:rPr>
          <w:rStyle w:val="IntenseReference"/>
        </w:rPr>
      </w:pPr>
    </w:p>
    <w:p w:rsidR="003A6222" w:rsidRDefault="005C7C19">
      <w:pPr>
        <w:pStyle w:val="TableofFigures"/>
        <w:tabs>
          <w:tab w:val="right" w:leader="dot" w:pos="9628"/>
        </w:tabs>
        <w:rPr>
          <w:rFonts w:eastAsiaTheme="minorEastAsia" w:cstheme="minorBidi"/>
          <w:smallCaps w:val="0"/>
          <w:noProof/>
          <w:kern w:val="0"/>
          <w:sz w:val="22"/>
          <w:szCs w:val="22"/>
          <w:lang w:eastAsia="fr-FR" w:bidi="ar-SA"/>
        </w:rPr>
      </w:pPr>
      <w:r>
        <w:rPr>
          <w:rStyle w:val="IntenseReference"/>
        </w:rPr>
        <w:fldChar w:fldCharType="begin"/>
      </w:r>
      <w:r>
        <w:rPr>
          <w:rStyle w:val="IntenseReference"/>
        </w:rPr>
        <w:instrText xml:space="preserve"> TOC \h \z \c "Figure" </w:instrText>
      </w:r>
      <w:r>
        <w:rPr>
          <w:rStyle w:val="IntenseReference"/>
        </w:rPr>
        <w:fldChar w:fldCharType="separate"/>
      </w:r>
      <w:hyperlink w:anchor="_Toc482284494" w:history="1">
        <w:r w:rsidR="003A6222" w:rsidRPr="004E35EE">
          <w:rPr>
            <w:rStyle w:val="Hyperlink"/>
            <w:noProof/>
          </w:rPr>
          <w:t>Figure 1: Représentation graphique d’un bruit blanc</w:t>
        </w:r>
        <w:r w:rsidR="003A6222">
          <w:rPr>
            <w:noProof/>
            <w:webHidden/>
          </w:rPr>
          <w:tab/>
        </w:r>
        <w:r w:rsidR="003A6222">
          <w:rPr>
            <w:noProof/>
            <w:webHidden/>
          </w:rPr>
          <w:fldChar w:fldCharType="begin"/>
        </w:r>
        <w:r w:rsidR="003A6222">
          <w:rPr>
            <w:noProof/>
            <w:webHidden/>
          </w:rPr>
          <w:instrText xml:space="preserve"> PAGEREF _Toc482284494 \h </w:instrText>
        </w:r>
        <w:r w:rsidR="003A6222">
          <w:rPr>
            <w:noProof/>
            <w:webHidden/>
          </w:rPr>
        </w:r>
        <w:r w:rsidR="003A6222">
          <w:rPr>
            <w:noProof/>
            <w:webHidden/>
          </w:rPr>
          <w:fldChar w:fldCharType="separate"/>
        </w:r>
        <w:r w:rsidR="003A6222">
          <w:rPr>
            <w:noProof/>
            <w:webHidden/>
          </w:rPr>
          <w:t>5</w:t>
        </w:r>
        <w:r w:rsidR="003A6222">
          <w:rPr>
            <w:noProof/>
            <w:webHidden/>
          </w:rPr>
          <w:fldChar w:fldCharType="end"/>
        </w:r>
      </w:hyperlink>
    </w:p>
    <w:p w:rsidR="003A6222" w:rsidRDefault="003A6222">
      <w:pPr>
        <w:pStyle w:val="TableofFigures"/>
        <w:tabs>
          <w:tab w:val="right" w:leader="dot" w:pos="9628"/>
        </w:tabs>
        <w:rPr>
          <w:rFonts w:eastAsiaTheme="minorEastAsia" w:cstheme="minorBidi"/>
          <w:smallCaps w:val="0"/>
          <w:noProof/>
          <w:kern w:val="0"/>
          <w:sz w:val="22"/>
          <w:szCs w:val="22"/>
          <w:lang w:eastAsia="fr-FR" w:bidi="ar-SA"/>
        </w:rPr>
      </w:pPr>
      <w:hyperlink w:anchor="_Toc482284495" w:history="1">
        <w:r w:rsidRPr="004E35EE">
          <w:rPr>
            <w:rStyle w:val="Hyperlink"/>
            <w:noProof/>
          </w:rPr>
          <w:t>Figure 2: Représentation graphique de la fenêtre</w:t>
        </w:r>
        <w:r>
          <w:rPr>
            <w:noProof/>
            <w:webHidden/>
          </w:rPr>
          <w:tab/>
        </w:r>
        <w:r>
          <w:rPr>
            <w:noProof/>
            <w:webHidden/>
          </w:rPr>
          <w:fldChar w:fldCharType="begin"/>
        </w:r>
        <w:r>
          <w:rPr>
            <w:noProof/>
            <w:webHidden/>
          </w:rPr>
          <w:instrText xml:space="preserve"> PAGEREF _Toc482284495 \h </w:instrText>
        </w:r>
        <w:r>
          <w:rPr>
            <w:noProof/>
            <w:webHidden/>
          </w:rPr>
        </w:r>
        <w:r>
          <w:rPr>
            <w:noProof/>
            <w:webHidden/>
          </w:rPr>
          <w:fldChar w:fldCharType="separate"/>
        </w:r>
        <w:r>
          <w:rPr>
            <w:noProof/>
            <w:webHidden/>
          </w:rPr>
          <w:t>5</w:t>
        </w:r>
        <w:r>
          <w:rPr>
            <w:noProof/>
            <w:webHidden/>
          </w:rPr>
          <w:fldChar w:fldCharType="end"/>
        </w:r>
      </w:hyperlink>
    </w:p>
    <w:p w:rsidR="003A6222" w:rsidRDefault="003A6222">
      <w:pPr>
        <w:pStyle w:val="TableofFigures"/>
        <w:tabs>
          <w:tab w:val="right" w:leader="dot" w:pos="9628"/>
        </w:tabs>
        <w:rPr>
          <w:rFonts w:eastAsiaTheme="minorEastAsia" w:cstheme="minorBidi"/>
          <w:smallCaps w:val="0"/>
          <w:noProof/>
          <w:kern w:val="0"/>
          <w:sz w:val="22"/>
          <w:szCs w:val="22"/>
          <w:lang w:eastAsia="fr-FR" w:bidi="ar-SA"/>
        </w:rPr>
      </w:pPr>
      <w:hyperlink w:anchor="_Toc482284496" w:history="1">
        <w:r w:rsidRPr="004E35EE">
          <w:rPr>
            <w:rStyle w:val="Hyperlink"/>
            <w:noProof/>
          </w:rPr>
          <w:t xml:space="preserve">Figure 3: Formation des fenêtres </w:t>
        </w:r>
        <m:oMath>
          <m:sSub>
            <m:sSubPr>
              <m:ctrlPr>
                <w:rPr>
                  <w:rStyle w:val="Hyperlink"/>
                  <w:rFonts w:ascii="Cambria Math" w:hAnsi="Cambria Math"/>
                  <w:i/>
                  <w:iCs/>
                  <w:noProof/>
                </w:rPr>
              </m:ctrlPr>
            </m:sSubPr>
            <m:e>
              <m:r>
                <w:rPr>
                  <w:rStyle w:val="Hyperlink"/>
                  <w:rFonts w:ascii="Cambria Math" w:hAnsi="Cambria Math"/>
                  <w:noProof/>
                </w:rPr>
                <m:t>s</m:t>
              </m:r>
            </m:e>
            <m:sub>
              <m:r>
                <w:rPr>
                  <w:rStyle w:val="Hyperlink"/>
                  <w:rFonts w:ascii="Cambria Math" w:hAnsi="Cambria Math"/>
                  <w:noProof/>
                </w:rPr>
                <m:t>k</m:t>
              </m:r>
            </m:sub>
          </m:sSub>
        </m:oMath>
        <w:r w:rsidRPr="004E35EE">
          <w:rPr>
            <w:rStyle w:val="Hyperlink"/>
            <w:noProof/>
          </w:rPr>
          <w:t xml:space="preserve"> à partir d’un signal échantillonné.</w:t>
        </w:r>
        <w:r>
          <w:rPr>
            <w:noProof/>
            <w:webHidden/>
          </w:rPr>
          <w:tab/>
        </w:r>
        <w:r>
          <w:rPr>
            <w:noProof/>
            <w:webHidden/>
          </w:rPr>
          <w:fldChar w:fldCharType="begin"/>
        </w:r>
        <w:r>
          <w:rPr>
            <w:noProof/>
            <w:webHidden/>
          </w:rPr>
          <w:instrText xml:space="preserve"> PAGEREF _Toc482284496 \h </w:instrText>
        </w:r>
        <w:r>
          <w:rPr>
            <w:noProof/>
            <w:webHidden/>
          </w:rPr>
        </w:r>
        <w:r>
          <w:rPr>
            <w:noProof/>
            <w:webHidden/>
          </w:rPr>
          <w:fldChar w:fldCharType="separate"/>
        </w:r>
        <w:r>
          <w:rPr>
            <w:noProof/>
            <w:webHidden/>
          </w:rPr>
          <w:t>6</w:t>
        </w:r>
        <w:r>
          <w:rPr>
            <w:noProof/>
            <w:webHidden/>
          </w:rPr>
          <w:fldChar w:fldCharType="end"/>
        </w:r>
      </w:hyperlink>
    </w:p>
    <w:p w:rsidR="003A6222" w:rsidRDefault="003A6222">
      <w:pPr>
        <w:pStyle w:val="TableofFigures"/>
        <w:tabs>
          <w:tab w:val="right" w:leader="dot" w:pos="9628"/>
        </w:tabs>
        <w:rPr>
          <w:rFonts w:eastAsiaTheme="minorEastAsia" w:cstheme="minorBidi"/>
          <w:smallCaps w:val="0"/>
          <w:noProof/>
          <w:kern w:val="0"/>
          <w:sz w:val="22"/>
          <w:szCs w:val="22"/>
          <w:lang w:eastAsia="fr-FR" w:bidi="ar-SA"/>
        </w:rPr>
      </w:pPr>
      <w:hyperlink w:anchor="_Toc482284497" w:history="1">
        <w:r w:rsidRPr="004E35EE">
          <w:rPr>
            <w:rStyle w:val="Hyperlink"/>
            <w:noProof/>
          </w:rPr>
          <w:t>Figure 4: Étapes du calcul des MFCC</w:t>
        </w:r>
        <w:r>
          <w:rPr>
            <w:noProof/>
            <w:webHidden/>
          </w:rPr>
          <w:tab/>
        </w:r>
        <w:r>
          <w:rPr>
            <w:noProof/>
            <w:webHidden/>
          </w:rPr>
          <w:fldChar w:fldCharType="begin"/>
        </w:r>
        <w:r>
          <w:rPr>
            <w:noProof/>
            <w:webHidden/>
          </w:rPr>
          <w:instrText xml:space="preserve"> PAGEREF _Toc482284497 \h </w:instrText>
        </w:r>
        <w:r>
          <w:rPr>
            <w:noProof/>
            <w:webHidden/>
          </w:rPr>
        </w:r>
        <w:r>
          <w:rPr>
            <w:noProof/>
            <w:webHidden/>
          </w:rPr>
          <w:fldChar w:fldCharType="separate"/>
        </w:r>
        <w:r>
          <w:rPr>
            <w:noProof/>
            <w:webHidden/>
          </w:rPr>
          <w:t>6</w:t>
        </w:r>
        <w:r>
          <w:rPr>
            <w:noProof/>
            <w:webHidden/>
          </w:rPr>
          <w:fldChar w:fldCharType="end"/>
        </w:r>
      </w:hyperlink>
    </w:p>
    <w:p w:rsidR="003A6222" w:rsidRDefault="003A6222">
      <w:pPr>
        <w:pStyle w:val="TableofFigures"/>
        <w:tabs>
          <w:tab w:val="right" w:leader="dot" w:pos="9628"/>
        </w:tabs>
        <w:rPr>
          <w:rFonts w:eastAsiaTheme="minorEastAsia" w:cstheme="minorBidi"/>
          <w:smallCaps w:val="0"/>
          <w:noProof/>
          <w:kern w:val="0"/>
          <w:sz w:val="22"/>
          <w:szCs w:val="22"/>
          <w:lang w:eastAsia="fr-FR" w:bidi="ar-SA"/>
        </w:rPr>
      </w:pPr>
      <w:hyperlink w:anchor="_Toc482284498" w:history="1">
        <w:r w:rsidRPr="004E35EE">
          <w:rPr>
            <w:rStyle w:val="Hyperlink"/>
            <w:noProof/>
          </w:rPr>
          <w:t>Figure 5: Illustration de l’application des filtres 8 et 20 à un spectre donné</w:t>
        </w:r>
        <w:r>
          <w:rPr>
            <w:noProof/>
            <w:webHidden/>
          </w:rPr>
          <w:tab/>
        </w:r>
        <w:r>
          <w:rPr>
            <w:noProof/>
            <w:webHidden/>
          </w:rPr>
          <w:fldChar w:fldCharType="begin"/>
        </w:r>
        <w:r>
          <w:rPr>
            <w:noProof/>
            <w:webHidden/>
          </w:rPr>
          <w:instrText xml:space="preserve"> PAGEREF _Toc482284498 \h </w:instrText>
        </w:r>
        <w:r>
          <w:rPr>
            <w:noProof/>
            <w:webHidden/>
          </w:rPr>
        </w:r>
        <w:r>
          <w:rPr>
            <w:noProof/>
            <w:webHidden/>
          </w:rPr>
          <w:fldChar w:fldCharType="separate"/>
        </w:r>
        <w:r>
          <w:rPr>
            <w:noProof/>
            <w:webHidden/>
          </w:rPr>
          <w:t>7</w:t>
        </w:r>
        <w:r>
          <w:rPr>
            <w:noProof/>
            <w:webHidden/>
          </w:rPr>
          <w:fldChar w:fldCharType="end"/>
        </w:r>
      </w:hyperlink>
    </w:p>
    <w:p w:rsidR="003A6222" w:rsidRDefault="003A6222">
      <w:pPr>
        <w:pStyle w:val="TableofFigures"/>
        <w:tabs>
          <w:tab w:val="right" w:leader="dot" w:pos="9628"/>
        </w:tabs>
        <w:rPr>
          <w:rFonts w:eastAsiaTheme="minorEastAsia" w:cstheme="minorBidi"/>
          <w:smallCaps w:val="0"/>
          <w:noProof/>
          <w:kern w:val="0"/>
          <w:sz w:val="22"/>
          <w:szCs w:val="22"/>
          <w:lang w:eastAsia="fr-FR" w:bidi="ar-SA"/>
        </w:rPr>
      </w:pPr>
      <w:hyperlink w:anchor="_Toc482284499" w:history="1">
        <w:r w:rsidRPr="004E35EE">
          <w:rPr>
            <w:rStyle w:val="Hyperlink"/>
            <w:noProof/>
          </w:rPr>
          <w:t>Figure 6: Effet du calcul du cepstre sur la fondamentale</w:t>
        </w:r>
        <w:r>
          <w:rPr>
            <w:noProof/>
            <w:webHidden/>
          </w:rPr>
          <w:tab/>
        </w:r>
        <w:r>
          <w:rPr>
            <w:noProof/>
            <w:webHidden/>
          </w:rPr>
          <w:fldChar w:fldCharType="begin"/>
        </w:r>
        <w:r>
          <w:rPr>
            <w:noProof/>
            <w:webHidden/>
          </w:rPr>
          <w:instrText xml:space="preserve"> PAGEREF _Toc482284499 \h </w:instrText>
        </w:r>
        <w:r>
          <w:rPr>
            <w:noProof/>
            <w:webHidden/>
          </w:rPr>
        </w:r>
        <w:r>
          <w:rPr>
            <w:noProof/>
            <w:webHidden/>
          </w:rPr>
          <w:fldChar w:fldCharType="separate"/>
        </w:r>
        <w:r>
          <w:rPr>
            <w:noProof/>
            <w:webHidden/>
          </w:rPr>
          <w:t>9</w:t>
        </w:r>
        <w:r>
          <w:rPr>
            <w:noProof/>
            <w:webHidden/>
          </w:rPr>
          <w:fldChar w:fldCharType="end"/>
        </w:r>
      </w:hyperlink>
    </w:p>
    <w:p w:rsidR="003A6222" w:rsidRDefault="003A6222">
      <w:pPr>
        <w:pStyle w:val="TableofFigures"/>
        <w:tabs>
          <w:tab w:val="right" w:leader="dot" w:pos="9628"/>
        </w:tabs>
        <w:rPr>
          <w:rFonts w:eastAsiaTheme="minorEastAsia" w:cstheme="minorBidi"/>
          <w:smallCaps w:val="0"/>
          <w:noProof/>
          <w:kern w:val="0"/>
          <w:sz w:val="22"/>
          <w:szCs w:val="22"/>
          <w:lang w:eastAsia="fr-FR" w:bidi="ar-SA"/>
        </w:rPr>
      </w:pPr>
      <w:hyperlink r:id="rId12" w:anchor="_Toc482284500" w:history="1">
        <w:r w:rsidRPr="004E35EE">
          <w:rPr>
            <w:rStyle w:val="Hyperlink"/>
            <w:noProof/>
          </w:rPr>
          <w:t>Figure 7: Apprentissage d'un SOM</w:t>
        </w:r>
        <w:r>
          <w:rPr>
            <w:noProof/>
            <w:webHidden/>
          </w:rPr>
          <w:tab/>
        </w:r>
        <w:r>
          <w:rPr>
            <w:noProof/>
            <w:webHidden/>
          </w:rPr>
          <w:fldChar w:fldCharType="begin"/>
        </w:r>
        <w:r>
          <w:rPr>
            <w:noProof/>
            <w:webHidden/>
          </w:rPr>
          <w:instrText xml:space="preserve"> PAGEREF _Toc482284500 \h </w:instrText>
        </w:r>
        <w:r>
          <w:rPr>
            <w:noProof/>
            <w:webHidden/>
          </w:rPr>
        </w:r>
        <w:r>
          <w:rPr>
            <w:noProof/>
            <w:webHidden/>
          </w:rPr>
          <w:fldChar w:fldCharType="separate"/>
        </w:r>
        <w:r>
          <w:rPr>
            <w:noProof/>
            <w:webHidden/>
          </w:rPr>
          <w:t>11</w:t>
        </w:r>
        <w:r>
          <w:rPr>
            <w:noProof/>
            <w:webHidden/>
          </w:rPr>
          <w:fldChar w:fldCharType="end"/>
        </w:r>
      </w:hyperlink>
    </w:p>
    <w:p w:rsidR="003A6222" w:rsidRDefault="003A6222">
      <w:pPr>
        <w:pStyle w:val="TableofFigures"/>
        <w:tabs>
          <w:tab w:val="right" w:leader="dot" w:pos="9628"/>
        </w:tabs>
        <w:rPr>
          <w:rFonts w:eastAsiaTheme="minorEastAsia" w:cstheme="minorBidi"/>
          <w:smallCaps w:val="0"/>
          <w:noProof/>
          <w:kern w:val="0"/>
          <w:sz w:val="22"/>
          <w:szCs w:val="22"/>
          <w:lang w:eastAsia="fr-FR" w:bidi="ar-SA"/>
        </w:rPr>
      </w:pPr>
      <w:hyperlink w:anchor="_Toc482284501" w:history="1">
        <w:r w:rsidRPr="004E35EE">
          <w:rPr>
            <w:rStyle w:val="Hyperlink"/>
            <w:noProof/>
          </w:rPr>
          <w:t>Figure 8: Un SOM classant des vecteurs de</w:t>
        </w:r>
        <m:oMath>
          <m:r>
            <m:rPr>
              <m:sty m:val="p"/>
            </m:rPr>
            <w:rPr>
              <w:rStyle w:val="Hyperlink"/>
              <w:rFonts w:ascii="Cambria Math" w:hAnsi="Cambria Math"/>
              <w:noProof/>
            </w:rPr>
            <m:t xml:space="preserve"> </m:t>
          </m:r>
          <m:sSup>
            <m:sSupPr>
              <m:ctrlPr>
                <w:rPr>
                  <w:rStyle w:val="Hyperlink"/>
                  <w:rFonts w:ascii="Cambria Math" w:hAnsi="Cambria Math"/>
                  <w:noProof/>
                </w:rPr>
              </m:ctrlPr>
            </m:sSupPr>
            <m:e>
              <m:r>
                <m:rPr>
                  <m:scr m:val="double-struck"/>
                  <m:sty m:val="p"/>
                </m:rPr>
                <w:rPr>
                  <w:rStyle w:val="Hyperlink"/>
                  <w:rFonts w:ascii="Cambria Math" w:hAnsi="Cambria Math"/>
                  <w:noProof/>
                </w:rPr>
                <m:t>R</m:t>
              </m:r>
            </m:e>
            <m:sup>
              <m:r>
                <m:rPr>
                  <m:sty m:val="p"/>
                </m:rPr>
                <w:rPr>
                  <w:rStyle w:val="Hyperlink"/>
                  <w:rFonts w:ascii="Cambria Math" w:hAnsi="Cambria Math"/>
                  <w:noProof/>
                </w:rPr>
                <m:t>3</m:t>
              </m:r>
            </m:sup>
          </m:sSup>
        </m:oMath>
        <w:r w:rsidRPr="004E35EE">
          <w:rPr>
            <w:rStyle w:val="Hyperlink"/>
            <w:noProof/>
          </w:rPr>
          <w:t>. A gauche, les poids représentés en format RGB et à droite, l’U-Matrice du réseau.</w:t>
        </w:r>
        <w:r>
          <w:rPr>
            <w:noProof/>
            <w:webHidden/>
          </w:rPr>
          <w:tab/>
        </w:r>
        <w:r>
          <w:rPr>
            <w:noProof/>
            <w:webHidden/>
          </w:rPr>
          <w:fldChar w:fldCharType="begin"/>
        </w:r>
        <w:r>
          <w:rPr>
            <w:noProof/>
            <w:webHidden/>
          </w:rPr>
          <w:instrText xml:space="preserve"> PAGEREF _Toc482284501 \h </w:instrText>
        </w:r>
        <w:r>
          <w:rPr>
            <w:noProof/>
            <w:webHidden/>
          </w:rPr>
        </w:r>
        <w:r>
          <w:rPr>
            <w:noProof/>
            <w:webHidden/>
          </w:rPr>
          <w:fldChar w:fldCharType="separate"/>
        </w:r>
        <w:r>
          <w:rPr>
            <w:noProof/>
            <w:webHidden/>
          </w:rPr>
          <w:t>13</w:t>
        </w:r>
        <w:r>
          <w:rPr>
            <w:noProof/>
            <w:webHidden/>
          </w:rPr>
          <w:fldChar w:fldCharType="end"/>
        </w:r>
      </w:hyperlink>
    </w:p>
    <w:p w:rsidR="00FD5924" w:rsidRPr="00031785" w:rsidRDefault="005C7C19" w:rsidP="00FD5924">
      <w:pPr>
        <w:pStyle w:val="Standard"/>
        <w:rPr>
          <w:rStyle w:val="IntenseReference"/>
        </w:rPr>
      </w:pPr>
      <w:r>
        <w:rPr>
          <w:rStyle w:val="IntenseReference"/>
          <w:rFonts w:asciiTheme="minorHAnsi" w:hAnsiTheme="minorHAnsi" w:cstheme="minorHAnsi"/>
          <w:sz w:val="20"/>
          <w:szCs w:val="20"/>
        </w:rPr>
        <w:fldChar w:fldCharType="end"/>
      </w:r>
    </w:p>
    <w:p w:rsidR="00FD5924" w:rsidRPr="00031785" w:rsidRDefault="00FD5924" w:rsidP="00FD5924">
      <w:pPr>
        <w:pStyle w:val="Standard"/>
        <w:rPr>
          <w:rStyle w:val="IntenseReference"/>
        </w:rPr>
      </w:pPr>
      <w:bookmarkStart w:id="0" w:name="_GoBack"/>
      <w:bookmarkEnd w:id="0"/>
    </w:p>
    <w:p w:rsidR="00FD5924" w:rsidRPr="00031785" w:rsidRDefault="00FD5924" w:rsidP="00FD5924">
      <w:pPr>
        <w:pStyle w:val="Standard"/>
        <w:rPr>
          <w:rStyle w:val="IntenseReference"/>
        </w:rPr>
      </w:pPr>
    </w:p>
    <w:p w:rsidR="00A47CC3" w:rsidRDefault="00A47CC3">
      <w:pPr>
        <w:rPr>
          <w:rStyle w:val="IntenseReference"/>
        </w:rPr>
      </w:pPr>
      <w:r>
        <w:rPr>
          <w:rStyle w:val="IntenseReference"/>
        </w:rPr>
        <w:br w:type="page"/>
      </w:r>
    </w:p>
    <w:p w:rsidR="00FD5924" w:rsidRPr="00031785" w:rsidRDefault="00FD5924" w:rsidP="00FD5924">
      <w:pPr>
        <w:pStyle w:val="Standard"/>
        <w:rPr>
          <w:rStyle w:val="IntenseReference"/>
        </w:rPr>
      </w:pPr>
      <w:r w:rsidRPr="00031785">
        <w:rPr>
          <w:rStyle w:val="IntenseReference"/>
        </w:rPr>
        <w:lastRenderedPageBreak/>
        <w:t>Introduction</w:t>
      </w:r>
    </w:p>
    <w:p w:rsidR="00FD5924" w:rsidRPr="00031785" w:rsidRDefault="00FD5924">
      <w:pPr>
        <w:rPr>
          <w:rStyle w:val="IntenseReference"/>
        </w:rPr>
      </w:pPr>
    </w:p>
    <w:p w:rsidR="00AB3FDA" w:rsidRDefault="00AB3FDA" w:rsidP="00AB3FDA">
      <w:pPr>
        <w:rPr>
          <w:rFonts w:ascii="Calibri" w:hAnsi="Calibri" w:cs="Calibri"/>
          <w:sz w:val="21"/>
          <w:szCs w:val="21"/>
        </w:rPr>
      </w:pPr>
      <w:r>
        <w:rPr>
          <w:rFonts w:ascii="Calibri" w:hAnsi="Calibri" w:cs="Calibri"/>
          <w:sz w:val="21"/>
          <w:szCs w:val="21"/>
        </w:rPr>
        <w:t>La reconnaissance vocale est un domaine sujet à la recherche depuis de nombreuses années. Initialement réalisée à l’aide de chaines de Markov et de systèmes probabilistes, les logiciels de reconnaissance vocale ont connu un essor considérable il y a quelques années grâce aux progrès réalisés dans le domaine de l’intelligence artificielle et des réseaux de neurones. En effet, ce genre de logiciel est parfaitement adapté aux techniques du deep learning (apprentissage profond).</w:t>
      </w:r>
    </w:p>
    <w:p w:rsidR="00AB3FDA" w:rsidRDefault="00AB3FDA" w:rsidP="00AB3FDA">
      <w:pPr>
        <w:rPr>
          <w:rFonts w:ascii="Calibri" w:hAnsi="Calibri" w:cs="Calibri"/>
          <w:sz w:val="21"/>
          <w:szCs w:val="21"/>
        </w:rPr>
      </w:pPr>
    </w:p>
    <w:p w:rsidR="00AB3FDA" w:rsidRDefault="00AB3FDA" w:rsidP="00AB3FDA">
      <w:pPr>
        <w:rPr>
          <w:rFonts w:ascii="Calibri" w:hAnsi="Calibri" w:cs="Calibri"/>
          <w:b/>
          <w:bCs/>
          <w:smallCaps/>
          <w:sz w:val="21"/>
          <w:szCs w:val="21"/>
        </w:rPr>
      </w:pPr>
      <w:r>
        <w:rPr>
          <w:rFonts w:ascii="Calibri" w:hAnsi="Calibri" w:cs="Calibri"/>
          <w:sz w:val="21"/>
          <w:szCs w:val="21"/>
        </w:rPr>
        <w:t>Le but de ce TIPE sera de réaliser un logiciel de reconnaissance vocale capable de transcrire, sous forme de mots, une phrase prononcée par l’utilisateur.</w:t>
      </w:r>
    </w:p>
    <w:p w:rsidR="00065D7C" w:rsidRPr="00031785" w:rsidRDefault="00065D7C" w:rsidP="00065D7C">
      <w:pPr>
        <w:pStyle w:val="Heading1"/>
        <w:pageBreakBefore/>
      </w:pPr>
      <w:r w:rsidRPr="00031785">
        <w:lastRenderedPageBreak/>
        <w:t>I- Traitement du signal</w:t>
      </w:r>
    </w:p>
    <w:p w:rsidR="00065D7C" w:rsidRPr="00031785" w:rsidRDefault="00065D7C" w:rsidP="00065D7C">
      <w:pPr>
        <w:pStyle w:val="Heading2"/>
      </w:pPr>
      <w:r w:rsidRPr="00031785">
        <w:tab/>
        <w:t>1) Réduction du bruit</w:t>
      </w:r>
    </w:p>
    <w:p w:rsidR="00A77120" w:rsidRPr="00031785" w:rsidRDefault="00065D7C" w:rsidP="00902979">
      <w:pPr>
        <w:pStyle w:val="Textbody"/>
        <w:jc w:val="both"/>
      </w:pPr>
      <w:r w:rsidRPr="00031785">
        <w:t>Déjà, il faut distinguer le bruit produit par le micro (par exemple, un grésillement) du bruit créé par l’environnement.</w:t>
      </w:r>
    </w:p>
    <w:p w:rsidR="00A47CC3" w:rsidRDefault="00A77120" w:rsidP="00A47CC3">
      <w:pPr>
        <w:pStyle w:val="Illustration"/>
        <w:keepNext/>
      </w:pPr>
      <w:r w:rsidRPr="00031785">
        <w:rPr>
          <w:noProof/>
          <w:lang w:eastAsia="fr-FR" w:bidi="ar-SA"/>
        </w:rPr>
        <w:drawing>
          <wp:inline distT="0" distB="0" distL="0" distR="0" wp14:anchorId="40437155" wp14:editId="765FAC7B">
            <wp:extent cx="3743325" cy="1257300"/>
            <wp:effectExtent l="0" t="0" r="9525" b="0"/>
            <wp:docPr id="9" name="Picture 9" descr="File:White 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White noi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1257300"/>
                    </a:xfrm>
                    <a:prstGeom prst="rect">
                      <a:avLst/>
                    </a:prstGeom>
                    <a:noFill/>
                    <a:ln>
                      <a:noFill/>
                    </a:ln>
                  </pic:spPr>
                </pic:pic>
              </a:graphicData>
            </a:graphic>
          </wp:inline>
        </w:drawing>
      </w:r>
    </w:p>
    <w:p w:rsidR="00A47CC3" w:rsidRDefault="00A47CC3" w:rsidP="00A47CC3">
      <w:pPr>
        <w:pStyle w:val="Caption"/>
        <w:jc w:val="center"/>
      </w:pPr>
      <w:bookmarkStart w:id="1" w:name="_Toc482284494"/>
      <w:r>
        <w:t xml:space="preserve">Figure </w:t>
      </w:r>
      <w:fldSimple w:instr=" SEQ Figure \* ARABIC ">
        <w:r w:rsidR="00125DD4">
          <w:rPr>
            <w:noProof/>
          </w:rPr>
          <w:t>1</w:t>
        </w:r>
      </w:fldSimple>
      <w:r>
        <w:t xml:space="preserve">: </w:t>
      </w:r>
      <w:r w:rsidRPr="00366783">
        <w:t>Représentation graphique d’un bruit blanc</w:t>
      </w:r>
      <w:bookmarkEnd w:id="1"/>
    </w:p>
    <w:p w:rsidR="00065D7C" w:rsidRPr="00031785" w:rsidRDefault="009B7B07" w:rsidP="00902979">
      <w:pPr>
        <w:pStyle w:val="Textbody"/>
        <w:jc w:val="both"/>
      </w:pPr>
      <w:r w:rsidRPr="00031785">
        <w:br/>
        <w:t>Le premier, appelé bruit blanc, est un signal qui mélange toutes les fréquences. I</w:t>
      </w:r>
      <w:r w:rsidR="00065D7C" w:rsidRPr="00031785">
        <w:t>l est donc impossible de l’éliminer grâce à une transformée de Fourier</w:t>
      </w:r>
      <w:r w:rsidRPr="00031785">
        <w:t>, car dans le domaine fréquentiel, on ne pourra distinguer le bruit du reste</w:t>
      </w:r>
      <w:r w:rsidR="00065D7C" w:rsidRPr="00031785">
        <w:t>.</w:t>
      </w:r>
      <w:r w:rsidRPr="00031785">
        <w:t xml:space="preserve"> Nous nous sommes donc intéressés à la décomposition en ondelettes (DWT : discret wavelet transform). </w:t>
      </w:r>
      <w:r w:rsidR="00065D7C" w:rsidRPr="00031785">
        <w:t xml:space="preserve"> </w:t>
      </w:r>
      <w:r w:rsidRPr="00031785">
        <w:t>Celle-ci</w:t>
      </w:r>
      <w:r w:rsidR="00065D7C" w:rsidRPr="00031785">
        <w:t xml:space="preserve"> à la particularité de dépeindre à la fois le comportement temporel et fréquentiel d’une partie du signal. En supprimant tous les éléments de cette décomposition inferieurs à un certain seuil, on peut supprimer le bruit d’un signal. </w:t>
      </w:r>
      <w:r w:rsidRPr="00031785">
        <w:t>L</w:t>
      </w:r>
      <w:r w:rsidR="00065D7C" w:rsidRPr="00031785">
        <w:t xml:space="preserve">’implémentation d’une telle </w:t>
      </w:r>
      <w:r w:rsidRPr="00031785">
        <w:t>décomposition</w:t>
      </w:r>
      <w:r w:rsidR="00065D7C" w:rsidRPr="00031785">
        <w:t xml:space="preserve"> </w:t>
      </w:r>
      <w:r w:rsidRPr="00031785">
        <w:t>étant complexe, nous avons utilisé la bibliothèque GSL (GNU Science Library). Cependant</w:t>
      </w:r>
      <w:r w:rsidR="00065D7C" w:rsidRPr="00031785">
        <w:t xml:space="preserve">, </w:t>
      </w:r>
      <w:r w:rsidR="00031785" w:rsidRPr="00031785">
        <w:t>les résultats obtenus détérioraient la qualité du signal sans éliminer la totalité du bruit. Nous nous sommes donc tournés vers un logiciel déjà existant donnant</w:t>
      </w:r>
      <w:r w:rsidR="00065D7C" w:rsidRPr="00031785">
        <w:t xml:space="preserve"> de meilleurs résultats.</w:t>
      </w:r>
    </w:p>
    <w:p w:rsidR="00065D7C" w:rsidRPr="00031785" w:rsidRDefault="00065D7C" w:rsidP="00902979">
      <w:pPr>
        <w:pStyle w:val="Textbody"/>
        <w:jc w:val="both"/>
      </w:pPr>
      <w:r w:rsidRPr="00031785">
        <w:t xml:space="preserve">Nous avons choisi d’utiliser le logiciel SoX. </w:t>
      </w:r>
      <w:r w:rsidR="00031785" w:rsidRPr="00031785">
        <w:t>Pour l’utiliser, i</w:t>
      </w:r>
      <w:r w:rsidRPr="00031785">
        <w:t xml:space="preserve">l faut </w:t>
      </w:r>
      <w:r w:rsidR="00031785" w:rsidRPr="00031785">
        <w:t>lui</w:t>
      </w:r>
      <w:r w:rsidRPr="00031785">
        <w:t xml:space="preserve"> donner un échantillon sonore composé uniquement du bruit généré par le micro afin qu’il établisse un profil du bruit. On peut ensuite utiliser ce profil pour retirer le bruit de tout signal enregistré à l’aide de ce micro.</w:t>
      </w:r>
    </w:p>
    <w:p w:rsidR="00065D7C" w:rsidRPr="00031785" w:rsidRDefault="00065D7C" w:rsidP="00902979">
      <w:pPr>
        <w:pStyle w:val="Textbody"/>
        <w:jc w:val="both"/>
      </w:pPr>
      <w:r w:rsidRPr="00031785">
        <w:t>Le second type de bruit est plus difficile à enlever puisqu’il est extrêmement variable et imprédictible. Aucun effort particulier n’a été fait dans le but de le réduire et la reconnaissance faite par le logiciel sera donc plus efficace dans des environnements relativement calmes.</w:t>
      </w:r>
    </w:p>
    <w:p w:rsidR="00065D7C" w:rsidRPr="00031785" w:rsidRDefault="00065D7C" w:rsidP="00065D7C">
      <w:pPr>
        <w:pStyle w:val="Heading2"/>
      </w:pPr>
      <w:r w:rsidRPr="00031785">
        <w:tab/>
        <w:t>2) Calcul des vecteurs caractéristiques</w:t>
      </w:r>
    </w:p>
    <w:p w:rsidR="00065D7C" w:rsidRPr="00031785" w:rsidRDefault="00065D7C" w:rsidP="00065D7C">
      <w:pPr>
        <w:pStyle w:val="Heading3"/>
      </w:pPr>
      <w:r w:rsidRPr="00031785">
        <w:tab/>
      </w:r>
      <w:r w:rsidRPr="00031785">
        <w:tab/>
        <w:t>a. Fenêtrage et échantillonnage</w:t>
      </w:r>
    </w:p>
    <w:p w:rsidR="00065D7C" w:rsidRPr="00031785" w:rsidRDefault="00A47CC3" w:rsidP="00065D7C">
      <w:pPr>
        <w:pStyle w:val="Textbody"/>
        <w:jc w:val="both"/>
      </w:pPr>
      <w:r w:rsidRPr="00A47CC3">
        <w:rPr>
          <w:i/>
          <w:iCs/>
          <w:noProof/>
          <w:lang w:eastAsia="fr-FR" w:bidi="ar-SA"/>
        </w:rPr>
        <w:drawing>
          <wp:anchor distT="0" distB="0" distL="114300" distR="114300" simplePos="0" relativeHeight="251658240" behindDoc="0" locked="0" layoutInCell="1" allowOverlap="1" wp14:anchorId="6EA67B3A" wp14:editId="03D24F91">
            <wp:simplePos x="0" y="0"/>
            <wp:positionH relativeFrom="column">
              <wp:posOffset>1898650</wp:posOffset>
            </wp:positionH>
            <wp:positionV relativeFrom="paragraph">
              <wp:posOffset>1158875</wp:posOffset>
            </wp:positionV>
            <wp:extent cx="2314575" cy="1381125"/>
            <wp:effectExtent l="0" t="0" r="9525" b="9525"/>
            <wp:wrapTopAndBottom/>
            <wp:docPr id="2"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314575" cy="1381125"/>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065D7C" w:rsidRPr="00031785">
        <w:t>Le signal sonore que l’on cherche à analyser est le plus souvent non stationnaire. Cependant, celui-ci est constitué d’une suite de phonèmes dont les propriétés ne varient pas pendant une durée pouvant aller de 5 à 100 millisecondes. Ainsi, on supposera que sur une fenêtre de quelques millisecondes, le signal est stationnaire. On utilisera pour cela le fenêtrage de Hamming défini par l’expression suivante :</w:t>
      </w:r>
    </w:p>
    <w:p w:rsidR="00065D7C" w:rsidRPr="00031785" w:rsidRDefault="00065D7C" w:rsidP="00065D7C">
      <w:pPr>
        <w:pStyle w:val="Textbody"/>
      </w:pPr>
      <m:oMathPara>
        <m:oMathParaPr>
          <m:jc m:val="left"/>
        </m:oMathParaPr>
        <m:oMath>
          <m:r>
            <w:rPr>
              <w:rFonts w:ascii="Cambria Math" w:hAnsi="Cambria Math"/>
            </w:rPr>
            <m:t>∀n&lt;N,h</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0,54</m:t>
          </m:r>
          <m:r>
            <w:rPr>
              <w:rFonts w:ascii="Cambria Math" w:hAnsi="Cambria Math"/>
            </w:rPr>
            <m:t>-</m:t>
          </m:r>
          <m:r>
            <m:rPr>
              <m:sty m:val="p"/>
            </m:rPr>
            <w:rPr>
              <w:rFonts w:ascii="Cambria Math" w:hAnsi="Cambria Math"/>
            </w:rPr>
            <m:t>0,46 cos</m:t>
          </m:r>
          <m:d>
            <m:dPr>
              <m:ctrlPr>
                <w:rPr>
                  <w:rFonts w:ascii="Cambria Math" w:hAnsi="Cambria Math"/>
                </w:rPr>
              </m:ctrlPr>
            </m:dPr>
            <m:e>
              <m:f>
                <m:fPr>
                  <m:ctrlPr>
                    <w:rPr>
                      <w:rFonts w:ascii="Cambria Math" w:hAnsi="Cambria Math"/>
                      <w:i/>
                    </w:rPr>
                  </m:ctrlPr>
                </m:fPr>
                <m:num>
                  <m:r>
                    <w:rPr>
                      <w:rFonts w:ascii="Cambria Math" w:hAnsi="Cambria Math"/>
                    </w:rPr>
                    <m:t>2</m:t>
                  </m:r>
                  <m:r>
                    <m:rPr>
                      <m:sty m:val="p"/>
                    </m:rPr>
                    <w:rPr>
                      <w:rFonts w:ascii="Cambria Math" w:hAnsi="Cambria Math"/>
                    </w:rPr>
                    <m:t>π</m:t>
                  </m:r>
                  <m:r>
                    <w:rPr>
                      <w:rFonts w:ascii="Cambria Math" w:hAnsi="Cambria Math"/>
                    </w:rPr>
                    <m:t>n</m:t>
                  </m:r>
                </m:num>
                <m:den>
                  <m:r>
                    <w:rPr>
                      <w:rFonts w:ascii="Cambria Math" w:hAnsi="Cambria Math"/>
                    </w:rPr>
                    <m:t>N-1</m:t>
                  </m:r>
                </m:den>
              </m:f>
            </m:e>
          </m:d>
        </m:oMath>
      </m:oMathPara>
    </w:p>
    <w:p w:rsidR="00A47CC3" w:rsidRPr="00A47CC3" w:rsidRDefault="00A47CC3" w:rsidP="00A47CC3">
      <w:pPr>
        <w:pStyle w:val="Illustration"/>
        <w:rPr>
          <w:i w:val="0"/>
          <w:iCs w:val="0"/>
          <w:color w:val="auto"/>
          <w:sz w:val="21"/>
        </w:rPr>
      </w:pPr>
    </w:p>
    <w:p w:rsidR="00A47CC3" w:rsidRPr="00A47CC3" w:rsidRDefault="00A47CC3" w:rsidP="00A47CC3">
      <w:pPr>
        <w:pStyle w:val="Caption"/>
        <w:jc w:val="center"/>
        <w:rPr>
          <w:i w:val="0"/>
          <w:iCs w:val="0"/>
          <w:color w:val="auto"/>
          <w:sz w:val="21"/>
        </w:rPr>
      </w:pPr>
      <w:bookmarkStart w:id="2" w:name="_Toc482284495"/>
      <w:r>
        <w:t xml:space="preserve">Figure </w:t>
      </w:r>
      <w:fldSimple w:instr=" SEQ Figure \* ARABIC ">
        <w:r w:rsidR="00125DD4">
          <w:rPr>
            <w:noProof/>
          </w:rPr>
          <w:t>2</w:t>
        </w:r>
      </w:fldSimple>
      <w:r>
        <w:t xml:space="preserve">: </w:t>
      </w:r>
      <w:r w:rsidRPr="006D439C">
        <w:t>Représentation graphique de la fenêtre</w:t>
      </w:r>
      <w:bookmarkEnd w:id="2"/>
    </w:p>
    <w:p w:rsidR="00065D7C" w:rsidRPr="00031785" w:rsidRDefault="00065D7C" w:rsidP="00065D7C">
      <w:pPr>
        <w:pStyle w:val="Textbody"/>
        <w:jc w:val="both"/>
      </w:pPr>
      <w:r w:rsidRPr="00031785">
        <w:lastRenderedPageBreak/>
        <w:t>La valeur de N étant adaptée pour couvrir 25 ms du signal (</w:t>
      </w:r>
      <m:oMath>
        <m:r>
          <w:rPr>
            <w:rFonts w:ascii="Cambria Math" w:hAnsi="Cambria Math"/>
          </w:rPr>
          <m:t>N=</m:t>
        </m:r>
        <m:r>
          <m:rPr>
            <m:sty m:val="p"/>
          </m:rPr>
          <w:rPr>
            <w:rFonts w:ascii="Cambria Math" w:hAnsi="Cambria Math"/>
          </w:rPr>
          <m:t>0,025</m:t>
        </m:r>
        <m:r>
          <w:rPr>
            <w:rFonts w:ascii="Cambria Math" w:hAnsi="Cambria Math"/>
          </w:rPr>
          <m:t>*</m:t>
        </m:r>
        <m:r>
          <m:rPr>
            <m:sty m:val="p"/>
          </m:rPr>
          <w:rPr>
            <w:rFonts w:ascii="Cambria Math" w:hAnsi="Cambria Math"/>
          </w:rPr>
          <m:t>ν</m:t>
        </m:r>
      </m:oMath>
      <w:r w:rsidR="00A47CC3">
        <w:t xml:space="preserve"> </w:t>
      </w:r>
      <w:r w:rsidRPr="00031785">
        <w:t xml:space="preserve">avec </w:t>
      </w:r>
      <m:oMath>
        <m:r>
          <m:rPr>
            <m:sty m:val="p"/>
          </m:rPr>
          <w:rPr>
            <w:rFonts w:ascii="Cambria Math" w:hAnsi="Cambria Math"/>
          </w:rPr>
          <m:t>ν</m:t>
        </m:r>
        <m:r>
          <w:rPr>
            <w:rFonts w:ascii="Cambria Math" w:hAnsi="Cambria Math"/>
          </w:rPr>
          <m:t>=16kHz</m:t>
        </m:r>
      </m:oMath>
      <w:r w:rsidR="00A47CC3">
        <w:t xml:space="preserve"> </w:t>
      </w:r>
      <w:r w:rsidRPr="00031785">
        <w:t>la fréquence d’échantillonnage).</w:t>
      </w:r>
    </w:p>
    <w:p w:rsidR="00065D7C" w:rsidRPr="00031785" w:rsidRDefault="00065D7C" w:rsidP="00065D7C">
      <w:pPr>
        <w:pStyle w:val="Textbody"/>
        <w:jc w:val="both"/>
      </w:pPr>
      <w:r w:rsidRPr="00031785">
        <w:rPr>
          <w:noProof/>
          <w:lang w:eastAsia="fr-FR" w:bidi="ar-SA"/>
        </w:rPr>
        <w:drawing>
          <wp:anchor distT="0" distB="0" distL="114300" distR="114300" simplePos="0" relativeHeight="251659264" behindDoc="0" locked="0" layoutInCell="1" allowOverlap="1" wp14:anchorId="36432BF1" wp14:editId="49F99437">
            <wp:simplePos x="0" y="0"/>
            <wp:positionH relativeFrom="column">
              <wp:posOffset>830580</wp:posOffset>
            </wp:positionH>
            <wp:positionV relativeFrom="paragraph">
              <wp:posOffset>501015</wp:posOffset>
            </wp:positionV>
            <wp:extent cx="4456430" cy="2860040"/>
            <wp:effectExtent l="0" t="0" r="1270" b="0"/>
            <wp:wrapTopAndBottom/>
            <wp:docPr id="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6430" cy="2860040"/>
                    </a:xfrm>
                    <a:prstGeom prst="rect">
                      <a:avLst/>
                    </a:prstGeom>
                    <a:ln>
                      <a:noFill/>
                      <a:prstDash/>
                    </a:ln>
                  </pic:spPr>
                </pic:pic>
              </a:graphicData>
            </a:graphic>
          </wp:anchor>
        </w:drawing>
      </w:r>
      <w:r w:rsidRPr="00031785">
        <w:t xml:space="preserve">Pour ne pas perdre les informations correspondant aux amplitudes faibles de la fonction de fenêtrage, on créera des fenêtres superposées pendant un laps de temps </w:t>
      </w:r>
      <m:oMath>
        <m:r>
          <w:rPr>
            <w:rFonts w:ascii="Cambria Math" w:hAnsi="Cambria Math"/>
          </w:rPr>
          <m:t xml:space="preserve">Q=10 ms </m:t>
        </m:r>
      </m:oMath>
      <w:r w:rsidRPr="00031785">
        <w:t>adapté à la longueur de la fenêtre.</w:t>
      </w:r>
    </w:p>
    <w:p w:rsidR="00A47CC3" w:rsidRDefault="00A47CC3" w:rsidP="00A47CC3">
      <w:pPr>
        <w:pStyle w:val="Caption"/>
        <w:jc w:val="center"/>
      </w:pPr>
      <w:bookmarkStart w:id="3" w:name="_Toc482284496"/>
      <w:r>
        <w:t xml:space="preserve">Figure </w:t>
      </w:r>
      <w:fldSimple w:instr=" SEQ Figure \* ARABIC ">
        <w:r w:rsidR="00125DD4">
          <w:rPr>
            <w:noProof/>
          </w:rPr>
          <w:t>3</w:t>
        </w:r>
      </w:fldSimple>
      <w:r>
        <w:t>:</w:t>
      </w:r>
      <w:r w:rsidRPr="00A47CC3">
        <w:t xml:space="preserve"> </w:t>
      </w:r>
      <w:r>
        <w:t xml:space="preserve">Formation des fenêtres </w:t>
      </w:r>
      <m:oMath>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à partir d’un signal échantillonné.</w:t>
      </w:r>
      <w:bookmarkEnd w:id="3"/>
    </w:p>
    <w:p w:rsidR="00065D7C" w:rsidRPr="00031785" w:rsidRDefault="00065D7C" w:rsidP="00902979">
      <w:pPr>
        <w:pStyle w:val="Textbody"/>
        <w:jc w:val="both"/>
      </w:pPr>
      <w:r w:rsidRPr="00031785">
        <w:br/>
        <w:t>L’expression de la fonction correspondant à la k-ième fenêtre est donc la suivante :</w:t>
      </w:r>
    </w:p>
    <w:p w:rsidR="00065D7C" w:rsidRPr="00031785" w:rsidRDefault="00065D7C" w:rsidP="00902979">
      <w:pPr>
        <w:pStyle w:val="Textbody"/>
        <w:jc w:val="both"/>
      </w:pPr>
      <m:oMathPara>
        <m:oMath>
          <m:r>
            <w:rPr>
              <w:rFonts w:ascii="Cambria Math" w:hAnsi="Cambria Math"/>
            </w:rPr>
            <m:t>∀n&lt;N,</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(n)=s(k*Q+n)h(n)</m:t>
          </m:r>
        </m:oMath>
      </m:oMathPara>
    </w:p>
    <w:p w:rsidR="00065D7C" w:rsidRPr="00031785" w:rsidRDefault="00065D7C" w:rsidP="00902979">
      <w:pPr>
        <w:pStyle w:val="Textbody"/>
        <w:jc w:val="both"/>
      </w:pPr>
    </w:p>
    <w:p w:rsidR="00065D7C" w:rsidRPr="00031785" w:rsidRDefault="00065D7C" w:rsidP="00902979">
      <w:pPr>
        <w:pStyle w:val="Textbody"/>
        <w:jc w:val="both"/>
      </w:pPr>
      <w:r w:rsidRPr="00031785">
        <w:t>Les valeurs de Q et N ainsi que la fonction de fenêtrage sont adaptables. Celles données ci-dessus sont classiques pour effectuer de la reconnaissance vocale et permettent de trouver un bon compromis entre la quantité de calculs et la précision des résultats. La fenêtre de Hamming évite d’importantes discontinuités aux bords de la fenêtre mais pourrait être remplacé par une fenêtre de Hann qui présente des propriétés similaires.</w:t>
      </w:r>
    </w:p>
    <w:p w:rsidR="00065D7C" w:rsidRPr="00031785" w:rsidRDefault="00065D7C" w:rsidP="00902979">
      <w:pPr>
        <w:pStyle w:val="Textbody"/>
        <w:jc w:val="both"/>
      </w:pPr>
    </w:p>
    <w:p w:rsidR="00065D7C" w:rsidRPr="00031785" w:rsidRDefault="00065D7C" w:rsidP="00902979">
      <w:pPr>
        <w:pStyle w:val="Textbody"/>
        <w:jc w:val="both"/>
      </w:pPr>
      <w:r w:rsidRPr="00031785">
        <w:t xml:space="preserve">A ce stade, on peut analyser les signaux tronqués sont indépendants. Il faut maintenant extraire le vecteur caractéristique de </w:t>
      </w:r>
      <w:r w:rsidR="009A16A0">
        <w:t>chaque</w:t>
      </w:r>
      <w:r w:rsidRPr="00031785">
        <w:t xml:space="preserve"> fenêtre en déterminant ses coefficients.</w:t>
      </w:r>
    </w:p>
    <w:p w:rsidR="00065D7C" w:rsidRDefault="00065D7C" w:rsidP="00065D7C">
      <w:pPr>
        <w:pStyle w:val="Heading3"/>
      </w:pPr>
      <w:r w:rsidRPr="00031785">
        <w:br/>
        <w:t xml:space="preserve"> b. Calcul des MFCCs (Mel Frequency Cepstral Coefficients)</w:t>
      </w:r>
    </w:p>
    <w:p w:rsidR="005C189E" w:rsidRDefault="0092794C" w:rsidP="00902979">
      <w:pPr>
        <w:pStyle w:val="Heading3"/>
        <w:jc w:val="both"/>
        <w:rPr>
          <w:rFonts w:ascii="Calibri" w:eastAsia="SimSun" w:hAnsi="Calibri"/>
          <w:b w:val="0"/>
          <w:color w:val="auto"/>
          <w:sz w:val="21"/>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64.5pt;width:481.5pt;height:81pt;z-index:251721216;mso-position-horizontal-relative:text;mso-position-vertical-relative:text;mso-width-relative:page;mso-height-relative:page">
            <v:imagedata r:id="rId16" o:title="MFCC"/>
            <w10:wrap type="topAndBottom"/>
          </v:shape>
        </w:pict>
      </w:r>
      <w:r w:rsidR="005C189E" w:rsidRPr="00031785">
        <w:rPr>
          <w:noProof/>
          <w:lang w:eastAsia="fr-FR" w:bidi="ar-SA"/>
        </w:rPr>
        <w:drawing>
          <wp:anchor distT="0" distB="0" distL="114300" distR="114300" simplePos="0" relativeHeight="251641856" behindDoc="0" locked="0" layoutInCell="1" allowOverlap="1" wp14:anchorId="23CB66FA" wp14:editId="4D3A4D6D">
            <wp:simplePos x="0" y="0"/>
            <wp:positionH relativeFrom="column">
              <wp:posOffset>603885</wp:posOffset>
            </wp:positionH>
            <wp:positionV relativeFrom="paragraph">
              <wp:posOffset>-4952758</wp:posOffset>
            </wp:positionV>
            <wp:extent cx="4917960" cy="827445"/>
            <wp:effectExtent l="0" t="0" r="0" b="0"/>
            <wp:wrapTopAndBottom/>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17960" cy="827445"/>
                    </a:xfrm>
                    <a:prstGeom prst="rect">
                      <a:avLst/>
                    </a:prstGeom>
                  </pic:spPr>
                </pic:pic>
              </a:graphicData>
            </a:graphic>
            <wp14:sizeRelV relativeFrom="margin">
              <wp14:pctHeight>0</wp14:pctHeight>
            </wp14:sizeRelV>
          </wp:anchor>
        </w:drawing>
      </w:r>
      <w:r w:rsidR="009A16A0">
        <w:rPr>
          <w:rFonts w:ascii="Calibri" w:eastAsia="SimSun" w:hAnsi="Calibri"/>
          <w:b w:val="0"/>
          <w:color w:val="auto"/>
          <w:sz w:val="21"/>
          <w:szCs w:val="24"/>
        </w:rPr>
        <w:t>Les premiers coefficients d’un vecteur caractéristique sont appelés MFCC. Des études sur les performances d’un système de reconnaissance vocale en fonction du nombre de MFCC ont montré que 13 coefficients peuvent donner de très bons résultats. Les calculs se font en suivant les étapes présentées ici.</w:t>
      </w:r>
    </w:p>
    <w:p w:rsidR="00601258" w:rsidRPr="005C189E" w:rsidRDefault="00601258" w:rsidP="00902979">
      <w:pPr>
        <w:pStyle w:val="Heading3"/>
        <w:jc w:val="both"/>
        <w:rPr>
          <w:rFonts w:ascii="Calibri" w:eastAsia="SimSun" w:hAnsi="Calibri"/>
          <w:b w:val="0"/>
          <w:color w:val="auto"/>
          <w:sz w:val="21"/>
          <w:szCs w:val="24"/>
        </w:rPr>
      </w:pPr>
    </w:p>
    <w:p w:rsidR="00065D7C" w:rsidRDefault="00A47CC3" w:rsidP="00A47CC3">
      <w:pPr>
        <w:pStyle w:val="Caption"/>
        <w:jc w:val="center"/>
      </w:pPr>
      <w:bookmarkStart w:id="4" w:name="_Toc482284497"/>
      <w:r>
        <w:t xml:space="preserve">Figure </w:t>
      </w:r>
      <w:fldSimple w:instr=" SEQ Figure \* ARABIC ">
        <w:r w:rsidR="00125DD4">
          <w:rPr>
            <w:noProof/>
          </w:rPr>
          <w:t>4</w:t>
        </w:r>
      </w:fldSimple>
      <w:r>
        <w:t>: Étapes du calcul des MFCC</w:t>
      </w:r>
      <w:bookmarkEnd w:id="4"/>
    </w:p>
    <w:p w:rsidR="00065D7C" w:rsidRPr="00031785" w:rsidRDefault="00065D7C" w:rsidP="00065D7C">
      <w:pPr>
        <w:pStyle w:val="Textbody"/>
        <w:rPr>
          <w:b/>
          <w:bCs/>
        </w:rPr>
      </w:pPr>
      <w:r w:rsidRPr="00031785">
        <w:rPr>
          <w:b/>
          <w:bCs/>
        </w:rPr>
        <w:lastRenderedPageBreak/>
        <w:t>Transformée de Fourier</w:t>
      </w:r>
    </w:p>
    <w:p w:rsidR="00902979" w:rsidRDefault="00065D7C" w:rsidP="00902979">
      <w:pPr>
        <w:pStyle w:val="Textbody"/>
        <w:jc w:val="both"/>
      </w:pPr>
      <w:r w:rsidRPr="00031785">
        <w:t>La première étape du calcul des MFCC consiste à calculer la transformée de Fourier</w:t>
      </w:r>
      <w:r w:rsidR="009A16A0">
        <w:t xml:space="preserv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031785">
        <w:t>du signal tronqué</w:t>
      </w:r>
      <m:oMath>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k</m:t>
            </m:r>
          </m:sub>
        </m:sSub>
      </m:oMath>
      <w:r w:rsidRPr="00031785">
        <w:t>. Ceci est fait grâce à un algorithme de FFT pour</w:t>
      </w:r>
      <w:r w:rsidR="00902979">
        <w:t xml:space="preserve"> économiser du temps de calcul. </w:t>
      </w:r>
      <w:r w:rsidRPr="00031785">
        <w:t xml:space="preserve">On complétera ce signal par des zéros de manière </w:t>
      </w:r>
      <w:r w:rsidR="00902979">
        <w:t>à ce qu’il comporte 512 points.</w:t>
      </w:r>
    </w:p>
    <w:p w:rsidR="00065D7C" w:rsidRPr="00031785" w:rsidRDefault="00065D7C" w:rsidP="00902979">
      <w:pPr>
        <w:pStyle w:val="Textbody"/>
        <w:jc w:val="both"/>
      </w:pPr>
      <w:r w:rsidRPr="00031785">
        <w:t>Un signal sonore étant à valeurs réelles, sa transformée est symétrique. On ne considère donc que les M = 257 premiers points.</w:t>
      </w:r>
    </w:p>
    <w:p w:rsidR="00065D7C" w:rsidRPr="00031785" w:rsidRDefault="00065D7C" w:rsidP="00902979">
      <w:pPr>
        <w:pStyle w:val="Textbody"/>
        <w:jc w:val="both"/>
      </w:pPr>
      <m:oMathPara>
        <m:oMath>
          <m:r>
            <w:rPr>
              <w:rFonts w:ascii="Cambria Math" w:hAnsi="Cambria Math"/>
            </w:rPr>
            <m:t xml:space="preserve">∀n&lt;N, </m:t>
          </m:r>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N-n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(-n)</m:t>
          </m:r>
        </m:oMath>
      </m:oMathPara>
    </w:p>
    <w:p w:rsidR="00065D7C" w:rsidRPr="00031785" w:rsidRDefault="00065D7C" w:rsidP="00065D7C">
      <w:pPr>
        <w:pStyle w:val="Textbody"/>
      </w:pPr>
    </w:p>
    <w:p w:rsidR="00065D7C" w:rsidRPr="00031785" w:rsidRDefault="00065D7C" w:rsidP="00065D7C">
      <w:pPr>
        <w:pStyle w:val="Textbody"/>
        <w:rPr>
          <w:b/>
          <w:bCs/>
        </w:rPr>
      </w:pPr>
      <w:r w:rsidRPr="00031785">
        <w:rPr>
          <w:b/>
          <w:bCs/>
        </w:rPr>
        <w:t>Densité spectrale de puissance et filtres passe bande</w:t>
      </w:r>
    </w:p>
    <w:p w:rsidR="00065D7C" w:rsidRPr="00031785" w:rsidRDefault="00065D7C" w:rsidP="00902979">
      <w:pPr>
        <w:pStyle w:val="Textbody"/>
        <w:jc w:val="both"/>
      </w:pPr>
      <w:r w:rsidRPr="00031785">
        <w:t xml:space="preserve">Il faut ensuite calculer la densité spectrale de puissance de </w:t>
      </w:r>
      <w:r w:rsidR="009A16A0">
        <w:t xml:space="preserve">la fenêtre, </w:t>
      </w:r>
      <w:r w:rsidRPr="00031785">
        <w:t>définie par :</w:t>
      </w:r>
    </w:p>
    <w:p w:rsidR="00065D7C" w:rsidRPr="00031785" w:rsidRDefault="00065D7C" w:rsidP="00902979">
      <w:pPr>
        <w:pStyle w:val="Textbody"/>
        <w:jc w:val="both"/>
      </w:pPr>
      <m:oMathPara>
        <m:oMathParaPr>
          <m:jc m:val="left"/>
        </m:oMathParaPr>
        <m:oMath>
          <m:r>
            <w:rPr>
              <w:rFonts w:ascii="Cambria Math" w:hAnsi="Cambria Math"/>
            </w:rPr>
            <m:t>∀n&lt;</m:t>
          </m:r>
          <m:r>
            <m:rPr>
              <m:sty m:val="p"/>
            </m:rP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(n)|²</m:t>
          </m:r>
        </m:oMath>
      </m:oMathPara>
    </w:p>
    <w:p w:rsidR="00065D7C" w:rsidRPr="00031785" w:rsidRDefault="003215D0" w:rsidP="00902979">
      <w:pPr>
        <w:pStyle w:val="Textbody"/>
        <w:jc w:val="both"/>
      </w:pPr>
      <w:r w:rsidRPr="00031785">
        <w:rPr>
          <w:noProof/>
          <w:lang w:eastAsia="fr-FR" w:bidi="ar-SA"/>
        </w:rPr>
        <w:drawing>
          <wp:anchor distT="0" distB="0" distL="114300" distR="114300" simplePos="0" relativeHeight="251649024" behindDoc="0" locked="0" layoutInCell="1" allowOverlap="1" wp14:anchorId="39AED85F" wp14:editId="03AF83DD">
            <wp:simplePos x="0" y="0"/>
            <wp:positionH relativeFrom="column">
              <wp:posOffset>393065</wp:posOffset>
            </wp:positionH>
            <wp:positionV relativeFrom="paragraph">
              <wp:posOffset>787400</wp:posOffset>
            </wp:positionV>
            <wp:extent cx="5334120" cy="4000680"/>
            <wp:effectExtent l="0" t="0" r="0" b="0"/>
            <wp:wrapTopAndBottom/>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334120" cy="4000680"/>
                    </a:xfrm>
                    <a:prstGeom prst="rect">
                      <a:avLst/>
                    </a:prstGeom>
                  </pic:spPr>
                </pic:pic>
              </a:graphicData>
            </a:graphic>
          </wp:anchor>
        </w:drawing>
      </w:r>
      <w:r w:rsidR="00065D7C" w:rsidRPr="00031785">
        <w:t xml:space="preserve">On peut maintenant filtrer cette fonction avec </w:t>
      </w:r>
      <m:oMath>
        <m:sSub>
          <m:sSubPr>
            <m:ctrlPr>
              <w:rPr>
                <w:rFonts w:ascii="Cambria Math" w:hAnsi="Cambria Math"/>
                <w:i/>
              </w:rPr>
            </m:ctrlPr>
          </m:sSubPr>
          <m:e>
            <m:r>
              <w:rPr>
                <w:rFonts w:ascii="Cambria Math" w:hAnsi="Cambria Math"/>
              </w:rPr>
              <m:t>N</m:t>
            </m:r>
          </m:e>
          <m:sub>
            <m:r>
              <w:rPr>
                <w:rFonts w:ascii="Cambria Math" w:hAnsi="Cambria Math"/>
              </w:rPr>
              <m:t>filtres</m:t>
            </m:r>
          </m:sub>
        </m:sSub>
        <m:r>
          <w:rPr>
            <w:rFonts w:ascii="Cambria Math" w:hAnsi="Cambria Math"/>
          </w:rPr>
          <m:t>=23</m:t>
        </m:r>
      </m:oMath>
      <w:r w:rsidR="00065D7C" w:rsidRPr="00031785">
        <w:t xml:space="preserve"> filtres passes bandes en échelle mel. Ce filtrage renvoie un nombre réel par filtre qui donne une estimation de la puissance spectrale du signal dans une tranche de fréquence.</w:t>
      </w:r>
    </w:p>
    <w:p w:rsidR="00065D7C" w:rsidRPr="00031785" w:rsidRDefault="00601258" w:rsidP="00601258">
      <w:pPr>
        <w:pStyle w:val="Caption"/>
        <w:jc w:val="center"/>
      </w:pPr>
      <w:bookmarkStart w:id="5" w:name="_Toc482284498"/>
      <w:r>
        <w:t xml:space="preserve">Figure </w:t>
      </w:r>
      <w:fldSimple w:instr=" SEQ Figure \* ARABIC ">
        <w:r w:rsidR="00125DD4">
          <w:rPr>
            <w:noProof/>
          </w:rPr>
          <w:t>5</w:t>
        </w:r>
      </w:fldSimple>
      <w:r>
        <w:t xml:space="preserve">: Illustration </w:t>
      </w:r>
      <w:r w:rsidRPr="003F0B13">
        <w:t>de l’application des filtres 8 et 20 à un spectre donné</w:t>
      </w:r>
      <w:bookmarkEnd w:id="5"/>
    </w:p>
    <w:p w:rsidR="00065D7C" w:rsidRPr="00031785" w:rsidRDefault="00065D7C" w:rsidP="00065D7C">
      <w:pPr>
        <w:pStyle w:val="Textbody"/>
      </w:pPr>
    </w:p>
    <w:p w:rsidR="00D00DF3" w:rsidRDefault="00D00DF3" w:rsidP="00065D7C">
      <w:pPr>
        <w:pStyle w:val="Textbody"/>
      </w:pPr>
    </w:p>
    <w:p w:rsidR="00065D7C" w:rsidRPr="00031785" w:rsidRDefault="00065D7C" w:rsidP="00D00DF3">
      <w:pPr>
        <w:pStyle w:val="Textbody"/>
        <w:jc w:val="both"/>
      </w:pPr>
      <w:r w:rsidRPr="00031785">
        <w:t>Les filtres sont définis de la manière suivante :</w:t>
      </w:r>
    </w:p>
    <w:p w:rsidR="003215D0" w:rsidRDefault="00065D7C" w:rsidP="00D00DF3">
      <w:pPr>
        <w:pStyle w:val="Textbody"/>
        <w:jc w:val="both"/>
      </w:pPr>
      <w:r w:rsidRPr="00031785">
        <w:t xml:space="preserve">On pose d’abord une fréquence minimum et maximum que l’on passe en échelle mel. On choisit respectivement 0 </w:t>
      </w:r>
      <w:r w:rsidRPr="00031785">
        <w:rPr>
          <w:i/>
          <w:iCs/>
        </w:rPr>
        <w:t>Hz</w:t>
      </w:r>
      <w:r w:rsidRPr="00031785">
        <w:t xml:space="preserve"> et la fréquence de Nyquist (8 </w:t>
      </w:r>
      <w:r w:rsidRPr="00031785">
        <w:rPr>
          <w:i/>
          <w:iCs/>
        </w:rPr>
        <w:t>kHz</w:t>
      </w:r>
      <w:r w:rsidRPr="00031785">
        <w:t xml:space="preserve">), ce qui donne 0 </w:t>
      </w:r>
      <w:r w:rsidRPr="00031785">
        <w:rPr>
          <w:i/>
          <w:iCs/>
        </w:rPr>
        <w:t>mel</w:t>
      </w:r>
      <w:r w:rsidRPr="00031785">
        <w:t xml:space="preserve"> et 2840 </w:t>
      </w:r>
      <w:r w:rsidRPr="00031785">
        <w:rPr>
          <w:i/>
          <w:iCs/>
        </w:rPr>
        <w:t>mel</w:t>
      </w:r>
      <w:r w:rsidRPr="00031785">
        <w:t>.</w:t>
      </w:r>
    </w:p>
    <w:p w:rsidR="00D00DF3" w:rsidRPr="00031785" w:rsidRDefault="00D00DF3" w:rsidP="00902979">
      <w:pPr>
        <w:pStyle w:val="Textbody"/>
        <w:jc w:val="both"/>
      </w:pPr>
    </w:p>
    <w:p w:rsidR="00065D7C" w:rsidRPr="00031785" w:rsidRDefault="00065D7C" w:rsidP="00D00DF3">
      <w:pPr>
        <w:pStyle w:val="Textbody"/>
        <w:jc w:val="both"/>
      </w:pPr>
      <w:r w:rsidRPr="00031785">
        <w:lastRenderedPageBreak/>
        <w:t xml:space="preserve">La conversion de </w:t>
      </w:r>
      <w:r w:rsidRPr="00031785">
        <w:rPr>
          <w:i/>
        </w:rPr>
        <w:t>Hertz</w:t>
      </w:r>
      <w:r w:rsidRPr="00031785">
        <w:t xml:space="preserve"> vers </w:t>
      </w:r>
      <w:r w:rsidRPr="00031785">
        <w:rPr>
          <w:i/>
        </w:rPr>
        <w:t>mel</w:t>
      </w:r>
      <w:r w:rsidRPr="00031785">
        <w:t xml:space="preserve"> se fait de la manière suivante :</w:t>
      </w:r>
    </w:p>
    <w:p w:rsidR="00065D7C" w:rsidRPr="00031785" w:rsidRDefault="00065D7C" w:rsidP="00065D7C">
      <w:pPr>
        <w:pStyle w:val="Textbody"/>
      </w:pPr>
      <m:oMathPara>
        <m:oMathParaPr>
          <m:jc m:val="left"/>
        </m:oMathParaPr>
        <m:oMath>
          <m:r>
            <w:rPr>
              <w:rFonts w:ascii="Cambria Math" w:hAnsi="Cambria Math"/>
            </w:rPr>
            <m:t>m=Mel</m:t>
          </m:r>
          <m:d>
            <m:dPr>
              <m:ctrlPr>
                <w:rPr>
                  <w:rFonts w:ascii="Cambria Math" w:hAnsi="Cambria Math"/>
                  <w:i/>
                </w:rPr>
              </m:ctrlPr>
            </m:dPr>
            <m:e>
              <m:r>
                <w:rPr>
                  <w:rFonts w:ascii="Cambria Math" w:hAnsi="Cambria Math"/>
                </w:rPr>
                <m:t>f</m:t>
              </m:r>
            </m:e>
          </m:d>
          <m:r>
            <w:rPr>
              <w:rFonts w:ascii="Cambria Math" w:hAnsi="Cambria Math"/>
            </w:rPr>
            <m:t>=1127*</m:t>
          </m:r>
          <m:r>
            <m:rPr>
              <m:sty m:val="p"/>
            </m:rPr>
            <w:rPr>
              <w:rFonts w:ascii="Cambria Math" w:hAnsi="Cambria Math"/>
            </w:rPr>
            <m:t>ln</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f</m:t>
                  </m:r>
                </m:num>
                <m:den>
                  <m:r>
                    <w:rPr>
                      <w:rFonts w:ascii="Cambria Math" w:hAnsi="Cambria Math"/>
                    </w:rPr>
                    <m:t>700</m:t>
                  </m:r>
                </m:den>
              </m:f>
            </m:e>
          </m:d>
        </m:oMath>
      </m:oMathPara>
    </w:p>
    <w:p w:rsidR="00065D7C" w:rsidRPr="00031785" w:rsidRDefault="00065D7C" w:rsidP="00902979">
      <w:pPr>
        <w:pStyle w:val="Textbody"/>
        <w:jc w:val="both"/>
      </w:pPr>
      <w:r w:rsidRPr="00031785">
        <w:t xml:space="preserve">On calcule ensuite la fréquence centrale de chaque filtre en les espaçant linéairement entre 0 et 2840 </w:t>
      </w:r>
      <w:r w:rsidRPr="00031785">
        <w:rPr>
          <w:i/>
        </w:rPr>
        <w:t>mel</w:t>
      </w:r>
      <w:r w:rsidRPr="00031785">
        <w:t xml:space="preserve">. En repassant ces valeurs en Hertz, on obtient des filtres espacés logarithmiquement selon l’échelle des fréquences. </w:t>
      </w:r>
    </w:p>
    <w:p w:rsidR="00065D7C" w:rsidRPr="00031785" w:rsidRDefault="00065D7C" w:rsidP="00065D7C">
      <w:pPr>
        <w:pStyle w:val="Textbody"/>
      </w:pPr>
      <m:oMathPara>
        <m:oMathParaPr>
          <m:jc m:val="left"/>
        </m:oMathParaPr>
        <m:oMath>
          <m:r>
            <w:rPr>
              <w:rFonts w:ascii="Cambria Math" w:hAnsi="Cambria Math"/>
            </w:rPr>
            <m:t>∀m&lt;</m:t>
          </m:r>
          <m:sSub>
            <m:sSubPr>
              <m:ctrlPr>
                <w:rPr>
                  <w:rFonts w:ascii="Cambria Math" w:hAnsi="Cambria Math"/>
                </w:rPr>
              </m:ctrlPr>
            </m:sSubPr>
            <m:e>
              <m:r>
                <w:rPr>
                  <w:rFonts w:ascii="Cambria Math" w:hAnsi="Cambria Math"/>
                </w:rPr>
                <m:t>N</m:t>
              </m:r>
            </m:e>
            <m:sub>
              <m:r>
                <w:rPr>
                  <w:rFonts w:ascii="Cambria Math" w:hAnsi="Cambria Math"/>
                </w:rPr>
                <m:t>filtres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=Me</m:t>
          </m:r>
          <m:sSup>
            <m:sSupPr>
              <m:ctrlPr>
                <w:rPr>
                  <w:rFonts w:ascii="Cambria Math" w:hAnsi="Cambria Math"/>
                  <w:i/>
                </w:rPr>
              </m:ctrlPr>
            </m:sSupPr>
            <m:e>
              <m:r>
                <w:rPr>
                  <w:rFonts w:ascii="Cambria Math" w:hAnsi="Cambria Math"/>
                </w:rPr>
                <m:t>l</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rPr>
                      </m:ctrlPr>
                    </m:sSubPr>
                    <m:e>
                      <m:r>
                        <w:rPr>
                          <w:rFonts w:ascii="Cambria Math" w:hAnsi="Cambria Math"/>
                        </w:rPr>
                        <m:t>N</m:t>
                      </m:r>
                    </m:e>
                    <m:sub>
                      <m:r>
                        <w:rPr>
                          <w:rFonts w:ascii="Cambria Math" w:hAnsi="Cambria Math"/>
                        </w:rPr>
                        <m:t>filtres</m:t>
                      </m:r>
                    </m:sub>
                  </m:sSub>
                  <m:r>
                    <w:rPr>
                      <w:rFonts w:ascii="Cambria Math" w:hAnsi="Cambria Math"/>
                    </w:rPr>
                    <m:t>-1</m:t>
                  </m:r>
                </m:den>
              </m:f>
              <m:r>
                <w:rPr>
                  <w:rFonts w:ascii="Cambria Math" w:hAnsi="Cambria Math"/>
                </w:rPr>
                <m:t>*2840</m:t>
              </m:r>
            </m:e>
          </m:d>
        </m:oMath>
      </m:oMathPara>
    </w:p>
    <w:p w:rsidR="00065D7C" w:rsidRPr="00031785" w:rsidRDefault="00065D7C" w:rsidP="00065D7C">
      <w:pPr>
        <w:pStyle w:val="Textbody"/>
      </w:pPr>
    </w:p>
    <w:p w:rsidR="00065D7C" w:rsidRPr="00031785" w:rsidRDefault="00065D7C" w:rsidP="00D00DF3">
      <w:pPr>
        <w:pStyle w:val="Textbody"/>
        <w:jc w:val="both"/>
      </w:pPr>
      <w:r w:rsidRPr="00031785">
        <w:t>Pour pouvoir être appliquées au spectre du signal, il faut aligner ces valeurs sur les paramètres de la FFT :</w:t>
      </w:r>
    </w:p>
    <w:p w:rsidR="00065D7C" w:rsidRPr="00031785" w:rsidRDefault="00065D7C" w:rsidP="00065D7C">
      <w:pPr>
        <w:pStyle w:val="Textbody"/>
      </w:pPr>
      <m:oMathPara>
        <m:oMathParaPr>
          <m:jc m:val="left"/>
        </m:oMathParaPr>
        <m:oMath>
          <m:r>
            <w:rPr>
              <w:rFonts w:ascii="Cambria Math" w:hAnsi="Cambria Math"/>
            </w:rPr>
            <m:t>∀m&lt;</m:t>
          </m:r>
          <m:sSub>
            <m:sSubPr>
              <m:ctrlPr>
                <w:rPr>
                  <w:rFonts w:ascii="Cambria Math" w:hAnsi="Cambria Math"/>
                </w:rPr>
              </m:ctrlPr>
            </m:sSubPr>
            <m:e>
              <m:r>
                <w:rPr>
                  <w:rFonts w:ascii="Cambria Math" w:hAnsi="Cambria Math"/>
                </w:rPr>
                <m:t>N</m:t>
              </m:r>
            </m:e>
            <m:sub>
              <m:r>
                <w:rPr>
                  <w:rFonts w:ascii="Cambria Math" w:hAnsi="Cambria Math"/>
                </w:rPr>
                <m:t>filtres</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t>
              </m:r>
            </m:sup>
          </m:sSubSup>
          <m:r>
            <w:rPr>
              <w:rFonts w:ascii="Cambria Math" w:hAnsi="Cambria Math"/>
            </w:rPr>
            <m:t>=round</m:t>
          </m:r>
          <m:d>
            <m:dPr>
              <m:ctrlPr>
                <w:rPr>
                  <w:rFonts w:ascii="Cambria Math" w:hAnsi="Cambria Math"/>
                  <w:i/>
                </w:rPr>
              </m:ctrlPr>
            </m:dPr>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16000</m:t>
                  </m:r>
                </m:den>
              </m:f>
              <m:r>
                <w:rPr>
                  <w:rFonts w:ascii="Cambria Math" w:hAnsi="Cambria Math"/>
                </w:rPr>
                <m:t>*512</m:t>
              </m:r>
            </m:e>
          </m:d>
        </m:oMath>
      </m:oMathPara>
    </w:p>
    <w:p w:rsidR="00065D7C" w:rsidRPr="00031785" w:rsidRDefault="00065D7C" w:rsidP="00065D7C">
      <w:pPr>
        <w:pStyle w:val="Textbody"/>
      </w:pPr>
    </w:p>
    <w:p w:rsidR="00065D7C" w:rsidRPr="00031785" w:rsidRDefault="00065D7C" w:rsidP="00D00DF3">
      <w:pPr>
        <w:pStyle w:val="Textbody"/>
        <w:jc w:val="both"/>
      </w:pPr>
      <w:r w:rsidRPr="00031785">
        <w:t xml:space="preserve">Chaque valeur </w:t>
      </w:r>
      <m:oMath>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t>
            </m:r>
          </m:sup>
        </m:sSubSup>
        <m:r>
          <w:rPr>
            <w:rFonts w:ascii="Cambria Math" w:hAnsi="Cambria Math"/>
          </w:rPr>
          <m:t>,  m&lt;</m:t>
        </m:r>
        <m:sSub>
          <m:sSubPr>
            <m:ctrlPr>
              <w:rPr>
                <w:rFonts w:ascii="Cambria Math" w:hAnsi="Cambria Math"/>
              </w:rPr>
            </m:ctrlPr>
          </m:sSubPr>
          <m:e>
            <m:r>
              <w:rPr>
                <w:rFonts w:ascii="Cambria Math" w:hAnsi="Cambria Math"/>
              </w:rPr>
              <m:t>N</m:t>
            </m:r>
          </m:e>
          <m:sub>
            <m:r>
              <w:rPr>
                <w:rFonts w:ascii="Cambria Math" w:hAnsi="Cambria Math"/>
              </w:rPr>
              <m:t>filtres</m:t>
            </m:r>
          </m:sub>
        </m:sSub>
      </m:oMath>
      <w:r w:rsidRPr="00031785">
        <w:t xml:space="preserve"> représente la fréquence correspondant au pic d’un filtre. On définit le m-ième filtre par :</w:t>
      </w:r>
    </w:p>
    <w:p w:rsidR="00065D7C" w:rsidRPr="00031785" w:rsidRDefault="00065D7C" w:rsidP="00065D7C">
      <w:pPr>
        <w:pStyle w:val="Textbody"/>
      </w:pPr>
      <m:oMathPara>
        <m:oMathParaPr>
          <m:jc m:val="left"/>
        </m:oMathParaPr>
        <m:oMath>
          <m:r>
            <w:rPr>
              <w:rFonts w:ascii="Cambria Math" w:hAnsi="Cambria Math"/>
            </w:rPr>
            <m:t>∀k∈[</m:t>
          </m:r>
          <m:sSubSup>
            <m:sSubSupPr>
              <m:ctrlPr>
                <w:rPr>
                  <w:rFonts w:ascii="Cambria Math" w:hAnsi="Cambria Math"/>
                  <w:i/>
                </w:rPr>
              </m:ctrlPr>
            </m:sSubSupPr>
            <m:e>
              <m:r>
                <w:rPr>
                  <w:rFonts w:ascii="Cambria Math" w:hAnsi="Cambria Math"/>
                </w:rPr>
                <m:t>f</m:t>
              </m:r>
            </m:e>
            <m:sub>
              <m:r>
                <w:rPr>
                  <w:rFonts w:ascii="Cambria Math" w:hAnsi="Cambria Math"/>
                </w:rPr>
                <m:t>m-1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(k)=</m:t>
          </m:r>
          <m:f>
            <m:fPr>
              <m:ctrlPr>
                <w:rPr>
                  <w:rFonts w:ascii="Cambria Math" w:hAnsi="Cambria Math"/>
                </w:rPr>
              </m:ctrlPr>
            </m:fPr>
            <m:num>
              <m:r>
                <w:rPr>
                  <w:rFonts w:ascii="Cambria Math" w:hAnsi="Cambria Math"/>
                </w:rPr>
                <m:t>k-</m:t>
              </m:r>
              <m:sSubSup>
                <m:sSubSupPr>
                  <m:ctrlPr>
                    <w:rPr>
                      <w:rFonts w:ascii="Cambria Math" w:hAnsi="Cambria Math"/>
                      <w:i/>
                    </w:rPr>
                  </m:ctrlPr>
                </m:sSubSupPr>
                <m:e>
                  <m:r>
                    <w:rPr>
                      <w:rFonts w:ascii="Cambria Math" w:hAnsi="Cambria Math"/>
                    </w:rPr>
                    <m:t>f</m:t>
                  </m:r>
                </m:e>
                <m:sub>
                  <m:r>
                    <w:rPr>
                      <w:rFonts w:ascii="Cambria Math" w:hAnsi="Cambria Math"/>
                    </w:rPr>
                    <m:t>m-1</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m-1</m:t>
                  </m:r>
                </m:sub>
                <m:sup>
                  <m:r>
                    <w:rPr>
                      <w:rFonts w:ascii="Cambria Math" w:hAnsi="Cambria Math"/>
                    </w:rPr>
                    <m:t>'</m:t>
                  </m:r>
                </m:sup>
              </m:sSubSup>
            </m:den>
          </m:f>
        </m:oMath>
      </m:oMathPara>
    </w:p>
    <w:p w:rsidR="00065D7C" w:rsidRPr="00D00DF3" w:rsidRDefault="00065D7C" w:rsidP="00065D7C">
      <w:pPr>
        <w:pStyle w:val="Textbody"/>
      </w:pPr>
      <m:oMathPara>
        <m:oMathParaPr>
          <m:jc m:val="left"/>
        </m:oMathParaPr>
        <m:oMath>
          <m:r>
            <w:rPr>
              <w:rFonts w:ascii="Cambria Math" w:hAnsi="Cambria Math"/>
            </w:rPr>
            <m:t>∀k∈</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m+1</m:t>
                  </m:r>
                </m:sub>
                <m:sup>
                  <m:r>
                    <w:rPr>
                      <w:rFonts w:ascii="Cambria Math" w:hAnsi="Cambria Math"/>
                    </w:rPr>
                    <m:t>'</m:t>
                  </m:r>
                </m:sup>
              </m:sSubSup>
            </m:e>
          </m:d>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m</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f</m:t>
                  </m:r>
                </m:e>
                <m:sub>
                  <m:r>
                    <w:rPr>
                      <w:rFonts w:ascii="Cambria Math" w:hAnsi="Cambria Math"/>
                    </w:rPr>
                    <m:t>m+1</m:t>
                  </m:r>
                </m:sub>
                <m:sup>
                  <m:r>
                    <w:rPr>
                      <w:rFonts w:ascii="Cambria Math" w:hAnsi="Cambria Math"/>
                    </w:rPr>
                    <m:t>'</m:t>
                  </m:r>
                </m:sup>
              </m:sSubSup>
              <m:r>
                <w:rPr>
                  <w:rFonts w:ascii="Cambria Math" w:hAnsi="Cambria Math"/>
                </w:rPr>
                <m:t>-k</m:t>
              </m:r>
              <m:ctrlPr>
                <w:rPr>
                  <w:rFonts w:ascii="Cambria Math" w:hAnsi="Cambria Math"/>
                  <w:i/>
                </w:rPr>
              </m:ctrlPr>
            </m:num>
            <m:den>
              <m:sSubSup>
                <m:sSubSupPr>
                  <m:ctrlPr>
                    <w:rPr>
                      <w:rFonts w:ascii="Cambria Math" w:hAnsi="Cambria Math"/>
                      <w:i/>
                    </w:rPr>
                  </m:ctrlPr>
                </m:sSubSupPr>
                <m:e>
                  <m:r>
                    <w:rPr>
                      <w:rFonts w:ascii="Cambria Math" w:hAnsi="Cambria Math"/>
                    </w:rPr>
                    <m:t>f</m:t>
                  </m:r>
                </m:e>
                <m:sub>
                  <m:r>
                    <w:rPr>
                      <w:rFonts w:ascii="Cambria Math" w:hAnsi="Cambria Math"/>
                    </w:rPr>
                    <m:t>m+1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t>
                  </m:r>
                </m:sup>
              </m:sSubSup>
            </m:den>
          </m:f>
        </m:oMath>
      </m:oMathPara>
    </w:p>
    <w:p w:rsidR="00D00DF3" w:rsidRPr="00031785" w:rsidRDefault="00D00DF3" w:rsidP="00065D7C">
      <w:pPr>
        <w:pStyle w:val="Textbody"/>
      </w:pPr>
    </w:p>
    <w:p w:rsidR="00065D7C" w:rsidRPr="00031785" w:rsidRDefault="00065D7C" w:rsidP="00065D7C">
      <w:pPr>
        <w:pStyle w:val="Textbody"/>
      </w:pPr>
      <w:r w:rsidRPr="00031785">
        <w:t>Une fois filtrées, on obtient les puissances suivantes :</w:t>
      </w:r>
      <w:r w:rsidRPr="00031785">
        <w:br/>
      </w:r>
      <m:oMathPara>
        <m:oMathParaPr>
          <m:jc m:val="left"/>
        </m:oMathParaPr>
        <m:oMath>
          <m:r>
            <w:rPr>
              <w:rFonts w:ascii="Cambria Math" w:hAnsi="Cambria Math"/>
            </w:rPr>
            <m:t>∀m&lt;</m:t>
          </m:r>
          <m:sSub>
            <m:sSubPr>
              <m:ctrlPr>
                <w:rPr>
                  <w:rFonts w:ascii="Cambria Math" w:hAnsi="Cambria Math"/>
                </w:rPr>
              </m:ctrlPr>
            </m:sSubPr>
            <m:e>
              <m:r>
                <w:rPr>
                  <w:rFonts w:ascii="Cambria Math" w:hAnsi="Cambria Math"/>
                </w:rPr>
                <m:t>N</m:t>
              </m:r>
            </m:e>
            <m:sub>
              <m:r>
                <w:rPr>
                  <w:rFonts w:ascii="Cambria Math" w:hAnsi="Cambria Math"/>
                </w:rPr>
                <m:t>filtres</m:t>
              </m:r>
            </m:sub>
          </m:sSub>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k</m:t>
              </m:r>
            </m:sub>
          </m:sSub>
          <m:r>
            <w:rPr>
              <w:rFonts w:ascii="Cambria Math" w:hAnsi="Cambria Math"/>
            </w:rPr>
            <m:t>(m)=</m:t>
          </m:r>
          <m:nary>
            <m:naryPr>
              <m:chr m:val="∑"/>
              <m:limLoc m:val="undOvr"/>
              <m:ctrlPr>
                <w:rPr>
                  <w:rFonts w:ascii="Cambria Math" w:hAnsi="Cambria Math"/>
                </w:rPr>
              </m:ctrlPr>
            </m:naryPr>
            <m:sub>
              <m:r>
                <w:rPr>
                  <w:rFonts w:ascii="Cambria Math" w:hAnsi="Cambria Math"/>
                </w:rPr>
                <m:t>i=0</m:t>
              </m:r>
            </m:sub>
            <m:sup>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(i)</m:t>
              </m:r>
            </m:e>
          </m:nary>
        </m:oMath>
      </m:oMathPara>
    </w:p>
    <w:p w:rsidR="00065D7C" w:rsidRPr="00031785" w:rsidRDefault="00065D7C" w:rsidP="00065D7C">
      <w:pPr>
        <w:pStyle w:val="Textbody"/>
      </w:pPr>
    </w:p>
    <w:p w:rsidR="00065D7C" w:rsidRPr="00031785" w:rsidRDefault="00065D7C" w:rsidP="00065D7C">
      <w:pPr>
        <w:pStyle w:val="Textbody"/>
        <w:rPr>
          <w:b/>
          <w:bCs/>
        </w:rPr>
      </w:pPr>
      <w:r w:rsidRPr="00031785">
        <w:rPr>
          <w:b/>
          <w:bCs/>
        </w:rPr>
        <w:t>Transformée en cosinus discrète (DCT-II)</w:t>
      </w:r>
    </w:p>
    <w:p w:rsidR="00CD7912" w:rsidRDefault="00065D7C" w:rsidP="00D00DF3">
      <w:pPr>
        <w:pStyle w:val="Textbody"/>
        <w:jc w:val="both"/>
      </w:pPr>
      <w:r w:rsidRPr="00031785">
        <w:t xml:space="preserve">La dernière étape </w:t>
      </w:r>
      <w:r w:rsidR="00CD7912">
        <w:t>sert</w:t>
      </w:r>
      <w:r w:rsidRPr="00031785">
        <w:t xml:space="preserve"> à </w:t>
      </w:r>
      <w:r w:rsidR="00CD7912">
        <w:t xml:space="preserve"> essayer d’éliminer les caractéristiques dépendant du locuteur en calculant les coefficients cepstraux. Le cepstre d’un signal est défini de la manière suivante :</w:t>
      </w:r>
    </w:p>
    <w:p w:rsidR="00B05CCD" w:rsidRDefault="00CD7912" w:rsidP="003215D0">
      <w:pPr>
        <w:pStyle w:val="Textbody"/>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 xml:space="preserve"> </m:t>
                  </m:r>
                </m:e>
              </m:func>
            </m:e>
          </m:d>
        </m:oMath>
      </m:oMathPara>
    </w:p>
    <w:p w:rsidR="003215D0" w:rsidRDefault="00B05CCD" w:rsidP="00D00DF3">
      <w:pPr>
        <w:pStyle w:val="Textbody"/>
        <w:jc w:val="both"/>
      </w:pPr>
      <w:r>
        <w:t>Le cepstre est donc le spectre d’un spectre. Les harmoniques dépendant du locuteur de la fréquence fondamentale sont donc transformées un coefficient cepstral d’ordre supérieur</w:t>
      </w:r>
      <w:r w:rsidR="00125DD4">
        <w:t xml:space="preserve"> (figure 6b)</w:t>
      </w:r>
      <w:r>
        <w:t>.</w:t>
      </w:r>
      <w:r w:rsidR="00125DD4">
        <w:t xml:space="preserve"> La transformation inverse des coefficients les plus bas</w:t>
      </w:r>
      <w:r>
        <w:t xml:space="preserve"> </w:t>
      </w:r>
      <w:r w:rsidR="00125DD4">
        <w:t>est montrée en figure 6c et celle des coefficients les plus hauts en 6d. En conservant</w:t>
      </w:r>
      <w:r w:rsidR="006E6D0B">
        <w:t xml:space="preserve"> uniquement les</w:t>
      </w:r>
      <w:r w:rsidR="00065D7C" w:rsidRPr="00031785">
        <w:t xml:space="preserve"> premiers coefficients</w:t>
      </w:r>
      <w:r w:rsidR="00125DD4">
        <w:t>, on élimine les parasites crées par l’appareil vocal sur le son</w:t>
      </w:r>
      <w:r w:rsidR="003215D0">
        <w:t>. Les 13 premiers coefficients forment donc</w:t>
      </w:r>
      <w:r w:rsidR="006E6D0B">
        <w:t xml:space="preserve"> les </w:t>
      </w:r>
      <w:r w:rsidR="003215D0">
        <w:t>MFCCs. On n’utilise pas une TFD mais plutôt une transformée en cosinus discrète car celle-ci est plus efficace lorsqu’il s’agit de compresser des données.</w:t>
      </w:r>
    </w:p>
    <w:p w:rsidR="00065D7C" w:rsidRPr="00CD7912" w:rsidRDefault="00065D7C" w:rsidP="00065D7C">
      <w:pPr>
        <w:pStyle w:val="Textbody"/>
      </w:pPr>
      <m:oMathPara>
        <m:oMathParaPr>
          <m:jc m:val="left"/>
        </m:oMathParaPr>
        <m:oMath>
          <m:r>
            <w:rPr>
              <w:rFonts w:ascii="Cambria Math" w:hAnsi="Cambria Math"/>
            </w:rPr>
            <m:t>∀k&lt;</m:t>
          </m:r>
          <m:r>
            <m:rPr>
              <m:sty m:val="p"/>
            </m:rPr>
            <w:rPr>
              <w:rFonts w:ascii="Cambria Math" w:hAnsi="Cambria Math"/>
            </w:rPr>
            <m:t>13</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n=0</m:t>
              </m:r>
            </m:sub>
            <m:sup>
              <m:sSub>
                <m:sSubPr>
                  <m:ctrlPr>
                    <w:rPr>
                      <w:rFonts w:ascii="Cambria Math" w:hAnsi="Cambria Math"/>
                    </w:rPr>
                  </m:ctrlPr>
                </m:sSubPr>
                <m:e>
                  <m:r>
                    <w:rPr>
                      <w:rFonts w:ascii="Cambria Math" w:hAnsi="Cambria Math"/>
                    </w:rPr>
                    <m:t>N</m:t>
                  </m:r>
                </m:e>
                <m:sub>
                  <m:r>
                    <w:rPr>
                      <w:rFonts w:ascii="Cambria Math" w:hAnsi="Cambria Math"/>
                    </w:rPr>
                    <m:t>filt</m:t>
                  </m:r>
                </m:sub>
              </m:sSub>
              <m:r>
                <w:rPr>
                  <w:rFonts w:ascii="Cambria Math" w:hAnsi="Cambria Math"/>
                </w:rPr>
                <m:t>-1</m:t>
              </m:r>
            </m:sup>
            <m:e>
              <m:r>
                <m:rPr>
                  <m:sty m:val="p"/>
                </m:rPr>
                <w:rPr>
                  <w:rFonts w:ascii="Cambria Math" w:hAnsi="Cambria Math"/>
                </w:rPr>
                <m:t>ln⁡</m:t>
              </m:r>
              <m:d>
                <m:dPr>
                  <m:begChr m:val="["/>
                  <m:endChr m:val="]"/>
                  <m:ctrlPr>
                    <w:rPr>
                      <w:rFonts w:ascii="Cambria Math" w:hAnsi="Cambria Math"/>
                      <w:i/>
                    </w:rPr>
                  </m:ctrlPr>
                </m:dPr>
                <m:e>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k</m:t>
                      </m:r>
                    </m:sub>
                  </m:sSub>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cos</m:t>
              </m:r>
              <m:d>
                <m:dPr>
                  <m:begChr m:val="["/>
                  <m:endChr m:val="]"/>
                  <m:ctrlPr>
                    <w:rPr>
                      <w:rFonts w:ascii="Cambria Math" w:hAnsi="Cambria Math"/>
                      <w:i/>
                    </w:rPr>
                  </m:ctrlPr>
                </m:dPr>
                <m:e>
                  <m:f>
                    <m:fPr>
                      <m:ctrlPr>
                        <w:rPr>
                          <w:rFonts w:ascii="Cambria Math" w:hAnsi="Cambria Math"/>
                        </w:rPr>
                      </m:ctrlPr>
                    </m:fPr>
                    <m:num>
                      <m:r>
                        <w:rPr>
                          <w:rFonts w:ascii="Cambria Math" w:hAnsi="Cambria Math"/>
                        </w:rPr>
                        <m:t>k</m:t>
                      </m:r>
                      <m:r>
                        <m:rPr>
                          <m:sty m:val="p"/>
                        </m:rPr>
                        <w:rPr>
                          <w:rFonts w:ascii="Cambria Math" w:hAnsi="Cambria Math"/>
                        </w:rPr>
                        <m:t>π</m:t>
                      </m:r>
                    </m:num>
                    <m:den>
                      <m:sSub>
                        <m:sSubPr>
                          <m:ctrlPr>
                            <w:rPr>
                              <w:rFonts w:ascii="Cambria Math" w:hAnsi="Cambria Math"/>
                            </w:rPr>
                          </m:ctrlPr>
                        </m:sSubPr>
                        <m:e>
                          <m:r>
                            <w:rPr>
                              <w:rFonts w:ascii="Cambria Math" w:hAnsi="Cambria Math"/>
                            </w:rPr>
                            <m:t>N</m:t>
                          </m:r>
                        </m:e>
                        <m:sub>
                          <m:r>
                            <w:rPr>
                              <w:rFonts w:ascii="Cambria Math" w:hAnsi="Cambria Math"/>
                            </w:rPr>
                            <m:t>filt</m:t>
                          </m:r>
                        </m:sub>
                      </m:sSub>
                    </m:den>
                  </m:f>
                  <m:d>
                    <m:dPr>
                      <m:ctrlPr>
                        <w:rPr>
                          <w:rFonts w:ascii="Cambria Math" w:hAnsi="Cambria Math"/>
                          <w:i/>
                        </w:rPr>
                      </m:ctrlPr>
                    </m:dPr>
                    <m:e>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e>
                  </m:d>
                </m:e>
              </m:d>
            </m:e>
          </m:nary>
        </m:oMath>
      </m:oMathPara>
    </w:p>
    <w:p w:rsidR="00CD7912" w:rsidRDefault="00CD7912" w:rsidP="00065D7C">
      <w:pPr>
        <w:pStyle w:val="Textbody"/>
      </w:pPr>
    </w:p>
    <w:p w:rsidR="00125DD4" w:rsidRDefault="003215D0" w:rsidP="00125DD4">
      <w:pPr>
        <w:pStyle w:val="Textbody"/>
        <w:keepNext/>
      </w:pPr>
      <w:r>
        <w:rPr>
          <w:noProof/>
          <w:lang w:eastAsia="fr-FR" w:bidi="ar-SA"/>
        </w:rPr>
        <w:lastRenderedPageBreak/>
        <w:drawing>
          <wp:anchor distT="0" distB="0" distL="114300" distR="114300" simplePos="0" relativeHeight="251666432" behindDoc="0" locked="0" layoutInCell="1" allowOverlap="1" wp14:anchorId="5C62B07F" wp14:editId="5119D918">
            <wp:simplePos x="0" y="0"/>
            <wp:positionH relativeFrom="column">
              <wp:posOffset>994410</wp:posOffset>
            </wp:positionH>
            <wp:positionV relativeFrom="paragraph">
              <wp:posOffset>-5715</wp:posOffset>
            </wp:positionV>
            <wp:extent cx="4124325" cy="2223770"/>
            <wp:effectExtent l="0" t="0" r="9525" b="5080"/>
            <wp:wrapTopAndBottom/>
            <wp:docPr id="14" name="Picture 14" descr="https://web-beta.archive.org/web/20161101170116im_/http:/recognize-speech.com/images/FeatureExtraction/MFCC/Cepstrum_Coeffic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beta.archive.org/web/20161101170116im_/http:/recognize-speech.com/images/FeatureExtraction/MFCC/Cepstrum_Coefficie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7912" w:rsidRPr="00031785" w:rsidRDefault="00125DD4" w:rsidP="00125DD4">
      <w:pPr>
        <w:pStyle w:val="Caption"/>
        <w:jc w:val="center"/>
      </w:pPr>
      <w:bookmarkStart w:id="6" w:name="_Toc482284499"/>
      <w:r>
        <w:t xml:space="preserve">Figure </w:t>
      </w:r>
      <w:fldSimple w:instr=" SEQ Figure \* ARABIC ">
        <w:r>
          <w:rPr>
            <w:noProof/>
          </w:rPr>
          <w:t>6</w:t>
        </w:r>
      </w:fldSimple>
      <w:r>
        <w:t>: Effet du calcul du cepstre sur la fondamentale</w:t>
      </w:r>
      <w:bookmarkEnd w:id="6"/>
    </w:p>
    <w:p w:rsidR="003215D0" w:rsidRDefault="003215D0" w:rsidP="00065D7C">
      <w:pPr>
        <w:pStyle w:val="Textbody"/>
      </w:pPr>
    </w:p>
    <w:p w:rsidR="00065D7C" w:rsidRPr="00031785" w:rsidRDefault="00065D7C" w:rsidP="00065D7C">
      <w:pPr>
        <w:pStyle w:val="Heading3"/>
      </w:pPr>
      <w:r w:rsidRPr="00031785">
        <w:tab/>
      </w:r>
      <w:r w:rsidRPr="00031785">
        <w:tab/>
        <w:t>c. Extraction du vecteur caractéristique</w:t>
      </w:r>
    </w:p>
    <w:p w:rsidR="00065D7C" w:rsidRPr="00031785" w:rsidRDefault="00065D7C" w:rsidP="00065D7C">
      <w:pPr>
        <w:pStyle w:val="Textbody"/>
      </w:pPr>
      <w:r w:rsidRPr="00031785">
        <w:t>Une fois les 13 coefficients spectraux calculés, on calcule leurs dérivées premières et secondes.</w:t>
      </w:r>
    </w:p>
    <w:p w:rsidR="00065D7C" w:rsidRPr="00031785" w:rsidRDefault="00065D7C" w:rsidP="00065D7C">
      <w:pPr>
        <w:pStyle w:val="Textbody"/>
      </w:pPr>
      <m:oMathPara>
        <m:oMathParaPr>
          <m:jc m:val="left"/>
        </m:oMathParaPr>
        <m:oMath>
          <m:r>
            <m:rPr>
              <m:sty m:val="p"/>
            </m:rPr>
            <w:rPr>
              <w:rFonts w:ascii="Cambria Math" w:hAnsi="Cambria Math"/>
            </w:rPr>
            <m:t>Δ</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(k-1)</m:t>
              </m:r>
            </m:sub>
          </m:sSub>
          <m:r>
            <m:rPr>
              <m:sty m:val="p"/>
            </m:rPr>
            <w:br/>
          </m:r>
        </m:oMath>
        <m:oMath>
          <m:r>
            <m:rPr>
              <m:sty m:val="p"/>
            </m:rPr>
            <w:rPr>
              <w:rFonts w:ascii="Cambria Math" w:hAnsi="Cambria Math"/>
            </w:rPr>
            <m:t>ΔΔ</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C</m:t>
              </m:r>
            </m:e>
            <m:sub>
              <m:r>
                <w:rPr>
                  <w:rFonts w:ascii="Cambria Math" w:hAnsi="Cambria Math"/>
                </w:rPr>
                <m:t>(k+1)</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C</m:t>
              </m:r>
            </m:e>
            <m:sub>
              <m:r>
                <w:rPr>
                  <w:rFonts w:ascii="Cambria Math" w:hAnsi="Cambria Math"/>
                </w:rPr>
                <m:t>(k-1)</m:t>
              </m:r>
            </m:sub>
          </m:sSub>
        </m:oMath>
      </m:oMathPara>
    </w:p>
    <w:p w:rsidR="00065D7C" w:rsidRPr="00031785" w:rsidRDefault="00065D7C" w:rsidP="004775DC">
      <w:pPr>
        <w:pStyle w:val="Textbody"/>
        <w:jc w:val="both"/>
      </w:pPr>
    </w:p>
    <w:p w:rsidR="00065D7C" w:rsidRDefault="00065D7C" w:rsidP="004775DC">
      <w:pPr>
        <w:pStyle w:val="Textbody"/>
        <w:jc w:val="both"/>
      </w:pPr>
      <w:r w:rsidRPr="00031785">
        <w:t>Le vecteur caractéristique est composé de ces trois vecteurs mis bouts à bouts pour un total de 39 coefficients.</w:t>
      </w:r>
    </w:p>
    <w:p w:rsidR="00FA5AE8" w:rsidRDefault="00FA5AE8" w:rsidP="004775DC">
      <w:pPr>
        <w:pStyle w:val="Textbody"/>
        <w:jc w:val="both"/>
      </w:pPr>
      <w:r>
        <w:t>Ces opérations ont deux effets primordiaux :</w:t>
      </w:r>
    </w:p>
    <w:p w:rsidR="00FA5AE8" w:rsidRDefault="00FA5AE8" w:rsidP="004775DC">
      <w:pPr>
        <w:pStyle w:val="Textbody"/>
        <w:jc w:val="both"/>
      </w:pPr>
      <w:r>
        <w:t>Premièrement, on passe d’une liste de 0.025*16000=400 valeurs par fenêtre à seulement 39. Ceci permet de réduire de façon significative la durée d’apprentissage du réseau de neurones.</w:t>
      </w:r>
    </w:p>
    <w:p w:rsidR="00FA5AE8" w:rsidRPr="00031785" w:rsidRDefault="00FA5AE8" w:rsidP="004775DC">
      <w:pPr>
        <w:pStyle w:val="Textbody"/>
        <w:jc w:val="both"/>
        <w:rPr>
          <w:rStyle w:val="IntenseReference"/>
        </w:rPr>
      </w:pPr>
      <w:r>
        <w:t>D’autre part, les données extraites sont plus représentatives du phonème prononcé et permettent un apprentissage plus simple et des résultats plus précis.</w:t>
      </w:r>
    </w:p>
    <w:p w:rsidR="00065D7C" w:rsidRPr="00031785" w:rsidRDefault="00065D7C" w:rsidP="00065D7C">
      <w:pPr>
        <w:pStyle w:val="Textbody"/>
      </w:pPr>
    </w:p>
    <w:p w:rsidR="00065D7C" w:rsidRPr="00031785" w:rsidRDefault="00065D7C" w:rsidP="00065D7C">
      <w:pPr>
        <w:pStyle w:val="Heading2"/>
      </w:pPr>
      <w:r w:rsidRPr="00031785">
        <w:tab/>
        <w:t>3) Reconnaissance de plusieurs locuteurs</w:t>
      </w:r>
    </w:p>
    <w:p w:rsidR="0092794C" w:rsidRDefault="0092794C" w:rsidP="004775DC">
      <w:pPr>
        <w:pStyle w:val="Textbody"/>
        <w:jc w:val="both"/>
      </w:pPr>
      <w:r>
        <w:t>Il existe de deux manières pour créer un système utilisable par plusieurs locuteurs. La première consiste à avoir une base de données contenant suffisamment d’exemple prononcés par une large gamme de voix et la seconde de demander à l’utilisateur de prononcer un ensemble de phrases donné pour calibrer le système</w:t>
      </w:r>
      <w:r w:rsidR="00CD7912">
        <w:t>, notamment en mesurant les différences avec une prononciation de référence pour établir une proportionnalité entre la voix de l’utilisateur et celle utilisée pour former la base de donnée</w:t>
      </w:r>
      <w:r>
        <w:t>. La seconde méthode est généralement plus efficace mais demande plus d’effort pour l’utilisateur.</w:t>
      </w:r>
    </w:p>
    <w:p w:rsidR="006E6D0B" w:rsidRDefault="006E6D0B" w:rsidP="006E6D0B">
      <w:pPr>
        <w:pStyle w:val="Textbody"/>
        <w:jc w:val="both"/>
      </w:pPr>
      <w:r>
        <w:t>Lorsque l’on calcule un MFCC, le passage au domaine fréquentiel et les filtrages effectués permettent d’éliminer une grande quantité d’éléments dépendant du locuteur, mais l’efficacité n’est pas suffisante. En utilisant la deuxième méthode donnée, on peut récupérer certaines informations sur le timbre vocal de l’utilisateur et ainsi calibrer certains coefficients, notamment les fréquences centrales de la banque de filtre.</w:t>
      </w:r>
    </w:p>
    <w:p w:rsidR="007B0C90" w:rsidRPr="00CD7912" w:rsidRDefault="006E6D0B" w:rsidP="00CD7912">
      <w:pPr>
        <w:pStyle w:val="Textbody"/>
        <w:jc w:val="both"/>
      </w:pPr>
      <w:r>
        <w:t xml:space="preserve">Toutefois, les MFCCs se montrent peu efficaces pour reconnaitre des voix aigües. Couplé avec une base de </w:t>
      </w:r>
      <w:r w:rsidR="00CD7912">
        <w:t>données</w:t>
      </w:r>
      <w:r>
        <w:t xml:space="preserve"> très maigre, le système développé ne pourra probablement pas reconnaitre</w:t>
      </w:r>
      <w:r w:rsidR="00CD7912">
        <w:t xml:space="preserve"> beaucoup de locuteurs.</w:t>
      </w:r>
      <w:r w:rsidR="007B0C90">
        <w:rPr>
          <w:rFonts w:ascii="Calibri Light" w:eastAsia="Microsoft YaHei" w:hAnsi="Calibri Light"/>
          <w:b/>
          <w:color w:val="FF3333"/>
          <w:sz w:val="32"/>
          <w:szCs w:val="28"/>
        </w:rPr>
        <w:br w:type="page"/>
      </w:r>
    </w:p>
    <w:p w:rsidR="007B0C90" w:rsidRDefault="007B0C90" w:rsidP="007B0C90">
      <w:pPr>
        <w:pStyle w:val="Standard"/>
        <w:rPr>
          <w:rFonts w:ascii="Calibri Light" w:eastAsia="Microsoft YaHei" w:hAnsi="Calibri Light"/>
          <w:b/>
          <w:color w:val="009900"/>
          <w:sz w:val="28"/>
          <w:szCs w:val="28"/>
        </w:rPr>
      </w:pPr>
      <w:r>
        <w:rPr>
          <w:rFonts w:ascii="Calibri Light" w:eastAsia="Microsoft YaHei" w:hAnsi="Calibri Light"/>
          <w:b/>
          <w:color w:val="FF3333"/>
          <w:sz w:val="32"/>
          <w:szCs w:val="28"/>
        </w:rPr>
        <w:lastRenderedPageBreak/>
        <w:t>II- Modèle acoustique</w:t>
      </w:r>
    </w:p>
    <w:p w:rsidR="007B0C90" w:rsidRPr="007B0C90" w:rsidRDefault="007B0C90" w:rsidP="007B0C90">
      <w:pPr>
        <w:pStyle w:val="Standard"/>
        <w:rPr>
          <w:rFonts w:ascii="Calibri" w:hAnsi="Calibri"/>
          <w:sz w:val="21"/>
        </w:rPr>
      </w:pPr>
    </w:p>
    <w:p w:rsidR="007B0C90" w:rsidRPr="007B0C90" w:rsidRDefault="007B0C90" w:rsidP="007B0C90">
      <w:pPr>
        <w:pStyle w:val="Standard"/>
        <w:rPr>
          <w:rFonts w:ascii="Calibri" w:hAnsi="Calibri"/>
          <w:sz w:val="21"/>
        </w:rPr>
      </w:pPr>
      <w:r>
        <w:rPr>
          <w:rFonts w:ascii="Calibri" w:hAnsi="Calibri"/>
          <w:sz w:val="21"/>
        </w:rPr>
        <w:t xml:space="preserve">Un fois le vecteur caractéristique obtenu, on utilise un modèle acoustique pour détecter le phonème prononcé dans la fenêtre étudiée. Les techniques utilisées à cet effet sont multiples, les principales étant les </w:t>
      </w:r>
      <w:r w:rsidR="00CC4152">
        <w:rPr>
          <w:rFonts w:ascii="Calibri" w:hAnsi="Calibri"/>
          <w:sz w:val="21"/>
        </w:rPr>
        <w:t>automates</w:t>
      </w:r>
      <w:r>
        <w:rPr>
          <w:rFonts w:ascii="Calibri" w:hAnsi="Calibri"/>
          <w:sz w:val="21"/>
        </w:rPr>
        <w:t xml:space="preserve"> de Markov à états cachés</w:t>
      </w:r>
      <w:r w:rsidR="00B1511B">
        <w:rPr>
          <w:rFonts w:ascii="Calibri" w:hAnsi="Calibri"/>
          <w:sz w:val="21"/>
        </w:rPr>
        <w:t xml:space="preserve"> (HMM</w:t>
      </w:r>
      <w:r w:rsidR="004B6599">
        <w:rPr>
          <w:rFonts w:ascii="Calibri" w:hAnsi="Calibri"/>
          <w:sz w:val="21"/>
        </w:rPr>
        <w:t> : Hidden Markov Models</w:t>
      </w:r>
      <w:r w:rsidR="00B1511B">
        <w:rPr>
          <w:rFonts w:ascii="Calibri" w:hAnsi="Calibri"/>
          <w:sz w:val="21"/>
        </w:rPr>
        <w:t>)</w:t>
      </w:r>
      <w:r>
        <w:rPr>
          <w:rFonts w:ascii="Calibri" w:hAnsi="Calibri"/>
          <w:sz w:val="21"/>
        </w:rPr>
        <w:t xml:space="preserve"> et les réseaux de neurones. Dans cette dernière catégorie, il existe plusieurs variantes que nous présenterons brièvement avant de détailler celle que nous avons choisie.</w:t>
      </w:r>
    </w:p>
    <w:p w:rsidR="007B0C90" w:rsidRDefault="007B0C90" w:rsidP="007B0C90">
      <w:pPr>
        <w:pStyle w:val="Standard"/>
        <w:rPr>
          <w:rFonts w:ascii="Calibri Light" w:eastAsia="Microsoft YaHei" w:hAnsi="Calibri Light"/>
          <w:b/>
          <w:color w:val="009900"/>
          <w:sz w:val="28"/>
          <w:szCs w:val="28"/>
        </w:rPr>
      </w:pPr>
    </w:p>
    <w:p w:rsidR="007B0C90" w:rsidRDefault="007B0C90" w:rsidP="007B0C90">
      <w:pPr>
        <w:pStyle w:val="Standard"/>
        <w:rPr>
          <w:rFonts w:ascii="Calibri Light" w:eastAsia="Microsoft YaHei" w:hAnsi="Calibri Light"/>
          <w:b/>
          <w:color w:val="009900"/>
          <w:sz w:val="28"/>
          <w:szCs w:val="28"/>
        </w:rPr>
      </w:pPr>
      <w:r w:rsidRPr="007B0C90">
        <w:rPr>
          <w:rFonts w:ascii="Calibri Light" w:eastAsia="Microsoft YaHei" w:hAnsi="Calibri Light"/>
          <w:b/>
          <w:color w:val="009900"/>
          <w:sz w:val="28"/>
          <w:szCs w:val="28"/>
        </w:rPr>
        <w:tab/>
        <w:t>1</w:t>
      </w:r>
      <w:r>
        <w:rPr>
          <w:rFonts w:ascii="Calibri Light" w:eastAsia="Microsoft YaHei" w:hAnsi="Calibri Light"/>
          <w:b/>
          <w:color w:val="009900"/>
          <w:sz w:val="28"/>
          <w:szCs w:val="28"/>
        </w:rPr>
        <w:t xml:space="preserve">) </w:t>
      </w:r>
      <w:r w:rsidRPr="00031785">
        <w:rPr>
          <w:rFonts w:ascii="Calibri Light" w:eastAsia="Microsoft YaHei" w:hAnsi="Calibri Light"/>
          <w:b/>
          <w:color w:val="009900"/>
          <w:sz w:val="28"/>
          <w:szCs w:val="28"/>
        </w:rPr>
        <w:t>Les réseaux de neurones</w:t>
      </w:r>
    </w:p>
    <w:p w:rsidR="007B0C90" w:rsidRPr="007B0C90" w:rsidRDefault="007B0C90" w:rsidP="007B0C90">
      <w:pPr>
        <w:pStyle w:val="Standard"/>
        <w:rPr>
          <w:rFonts w:ascii="Calibri" w:hAnsi="Calibri"/>
          <w:sz w:val="21"/>
        </w:rPr>
      </w:pPr>
    </w:p>
    <w:p w:rsidR="00163231" w:rsidRDefault="00163231" w:rsidP="00D00DF3">
      <w:pPr>
        <w:pStyle w:val="Standard"/>
        <w:jc w:val="both"/>
        <w:rPr>
          <w:rFonts w:ascii="Calibri" w:hAnsi="Calibri"/>
          <w:sz w:val="21"/>
        </w:rPr>
      </w:pPr>
      <w:r w:rsidRPr="00163231">
        <w:rPr>
          <w:rFonts w:ascii="Calibri" w:hAnsi="Calibri"/>
          <w:sz w:val="21"/>
        </w:rPr>
        <w:t>Un réseau de neurones artificiels, est un ensemble d'algorithmes dont la conception est à l'origine très schématiquement inspirée du fonctionnement des neurones biologiques, et qui par la suite s'est rapproché des méthodes st</w:t>
      </w:r>
      <w:r>
        <w:rPr>
          <w:rFonts w:ascii="Calibri" w:hAnsi="Calibri"/>
          <w:sz w:val="21"/>
        </w:rPr>
        <w:t>atistiques</w:t>
      </w:r>
      <w:r w:rsidRPr="00163231">
        <w:rPr>
          <w:rFonts w:ascii="Calibri" w:hAnsi="Calibri"/>
          <w:sz w:val="21"/>
        </w:rPr>
        <w:t>.</w:t>
      </w:r>
    </w:p>
    <w:p w:rsidR="00163231" w:rsidRDefault="00163231" w:rsidP="00D00DF3">
      <w:pPr>
        <w:pStyle w:val="Standard"/>
        <w:jc w:val="both"/>
        <w:rPr>
          <w:rFonts w:ascii="Calibri" w:hAnsi="Calibri"/>
          <w:sz w:val="21"/>
        </w:rPr>
      </w:pPr>
    </w:p>
    <w:p w:rsidR="00163231" w:rsidRDefault="00163231" w:rsidP="00D00DF3">
      <w:pPr>
        <w:pStyle w:val="Standard"/>
        <w:jc w:val="both"/>
        <w:rPr>
          <w:rFonts w:ascii="Calibri" w:hAnsi="Calibri"/>
          <w:sz w:val="21"/>
        </w:rPr>
      </w:pPr>
      <w:r>
        <w:rPr>
          <w:rFonts w:ascii="Calibri" w:hAnsi="Calibri"/>
          <w:sz w:val="21"/>
        </w:rPr>
        <w:t xml:space="preserve">Il existe une multitude de réseaux de neurones chacun ayant </w:t>
      </w:r>
      <w:r w:rsidR="005836A0">
        <w:rPr>
          <w:rFonts w:ascii="Calibri" w:hAnsi="Calibri"/>
          <w:sz w:val="21"/>
        </w:rPr>
        <w:t>ses avantages et inconvénients.</w:t>
      </w:r>
      <w:r w:rsidR="005836A0">
        <w:rPr>
          <w:rFonts w:ascii="Calibri" w:hAnsi="Calibri"/>
          <w:sz w:val="21"/>
        </w:rPr>
        <w:br/>
      </w:r>
      <w:r>
        <w:rPr>
          <w:rFonts w:ascii="Calibri" w:hAnsi="Calibri"/>
          <w:sz w:val="21"/>
        </w:rPr>
        <w:t xml:space="preserve">Les plus performants théoriquement sont ceux utilisant les méthodes du deep </w:t>
      </w:r>
      <w:r w:rsidR="005836A0">
        <w:rPr>
          <w:rFonts w:ascii="Calibri" w:hAnsi="Calibri"/>
          <w:sz w:val="21"/>
        </w:rPr>
        <w:t xml:space="preserve">learning. </w:t>
      </w:r>
      <w:r>
        <w:rPr>
          <w:rFonts w:ascii="Calibri" w:hAnsi="Calibri"/>
          <w:sz w:val="21"/>
        </w:rPr>
        <w:t>En effet, dans la première partie,  nous avons vu comment calculer les vecteurs caractéristiques d’un fichier audio grâce à une méthode pouvant paraître compliquée à trouver. De plus, il serait nécessaire de créer un autre algorithme si nous voulions classifier d’autres types de données, tel que des images. L’apprentissage profond permet de remplacer ce processus laborieux par un algorithme n’ayant aucune connaissance spécifique du problème étudié.</w:t>
      </w:r>
      <w:r w:rsidR="005836A0">
        <w:rPr>
          <w:rFonts w:ascii="Calibri" w:hAnsi="Calibri"/>
          <w:sz w:val="21"/>
        </w:rPr>
        <w:t xml:space="preserve"> Ces réseaux sont toutefois très complexes et nécessitent beaucoup de temps et de puissance de calcul pour arriver à un résultat.</w:t>
      </w:r>
    </w:p>
    <w:p w:rsidR="00163231" w:rsidRDefault="00163231" w:rsidP="00D00DF3">
      <w:pPr>
        <w:pStyle w:val="Standard"/>
        <w:jc w:val="both"/>
        <w:rPr>
          <w:rFonts w:ascii="Calibri" w:hAnsi="Calibri"/>
          <w:sz w:val="21"/>
        </w:rPr>
      </w:pPr>
    </w:p>
    <w:p w:rsidR="00B1511B" w:rsidRDefault="005836A0" w:rsidP="00D00DF3">
      <w:pPr>
        <w:pStyle w:val="Standard"/>
        <w:jc w:val="both"/>
        <w:rPr>
          <w:rFonts w:ascii="Calibri" w:hAnsi="Calibri"/>
          <w:sz w:val="21"/>
        </w:rPr>
      </w:pPr>
      <w:r>
        <w:rPr>
          <w:rFonts w:ascii="Calibri" w:hAnsi="Calibri"/>
          <w:sz w:val="21"/>
        </w:rPr>
        <w:t>Nous</w:t>
      </w:r>
      <w:r w:rsidR="00B1511B">
        <w:rPr>
          <w:rFonts w:ascii="Calibri" w:hAnsi="Calibri"/>
          <w:sz w:val="21"/>
        </w:rPr>
        <w:t xml:space="preserve"> avons préféré les réseaux de neurones aux HMM</w:t>
      </w:r>
      <w:r w:rsidR="00CC4152">
        <w:rPr>
          <w:rFonts w:ascii="Calibri" w:hAnsi="Calibri"/>
          <w:sz w:val="21"/>
        </w:rPr>
        <w:t xml:space="preserve"> </w:t>
      </w:r>
      <w:r>
        <w:rPr>
          <w:rFonts w:ascii="Calibri" w:hAnsi="Calibri"/>
          <w:sz w:val="21"/>
        </w:rPr>
        <w:t>tout d’abord parce que ils constituent une part importante de la recherche actuelle et qu’ils sont présent dans de plus en plus de logiciels et trouvent des applications dans une large gamme de domaines. Pour la reconnaissance vocale, ils ont complètement remplacé les HMM grâce aux avantages suivants :</w:t>
      </w:r>
    </w:p>
    <w:p w:rsidR="00CC4152" w:rsidRDefault="00CC4152" w:rsidP="00D00DF3">
      <w:pPr>
        <w:pStyle w:val="Standard"/>
        <w:jc w:val="both"/>
        <w:rPr>
          <w:rFonts w:ascii="Calibri" w:hAnsi="Calibri"/>
          <w:sz w:val="21"/>
        </w:rPr>
      </w:pPr>
    </w:p>
    <w:p w:rsidR="00CC4152" w:rsidRDefault="00CC4152" w:rsidP="00D00DF3">
      <w:pPr>
        <w:pStyle w:val="Standard"/>
        <w:numPr>
          <w:ilvl w:val="0"/>
          <w:numId w:val="5"/>
        </w:numPr>
        <w:jc w:val="both"/>
        <w:rPr>
          <w:rFonts w:ascii="Calibri" w:hAnsi="Calibri"/>
          <w:sz w:val="21"/>
        </w:rPr>
      </w:pPr>
      <w:r>
        <w:rPr>
          <w:rFonts w:ascii="Calibri" w:hAnsi="Calibri"/>
          <w:sz w:val="21"/>
        </w:rPr>
        <w:t>L</w:t>
      </w:r>
      <w:r w:rsidR="005A31EB">
        <w:rPr>
          <w:rFonts w:ascii="Calibri" w:hAnsi="Calibri"/>
          <w:sz w:val="21"/>
        </w:rPr>
        <w:t>eur</w:t>
      </w:r>
      <w:r>
        <w:rPr>
          <w:rFonts w:ascii="Calibri" w:hAnsi="Calibri"/>
          <w:sz w:val="21"/>
        </w:rPr>
        <w:t xml:space="preserve"> capacité d’entrainement.</w:t>
      </w:r>
      <w:r w:rsidR="00D00DF3">
        <w:rPr>
          <w:rFonts w:ascii="Calibri" w:hAnsi="Calibri"/>
          <w:sz w:val="21"/>
        </w:rPr>
        <w:t xml:space="preserve"> Les réseaux peuvent apprendre</w:t>
      </w:r>
      <w:r w:rsidR="005A31EB">
        <w:rPr>
          <w:rFonts w:ascii="Calibri" w:hAnsi="Calibri"/>
          <w:sz w:val="21"/>
        </w:rPr>
        <w:t xml:space="preserve"> n’importe quelle association d’entrées-sorties. Ceci est utile pour entrainer le réseau à classifier des </w:t>
      </w:r>
      <w:r w:rsidR="00BC4CBE">
        <w:rPr>
          <w:rFonts w:ascii="Calibri" w:hAnsi="Calibri"/>
          <w:sz w:val="21"/>
        </w:rPr>
        <w:t>échantillons</w:t>
      </w:r>
      <w:r w:rsidR="00D00DF3">
        <w:rPr>
          <w:rFonts w:ascii="Calibri" w:hAnsi="Calibri"/>
          <w:sz w:val="21"/>
        </w:rPr>
        <w:t xml:space="preserve"> de voix dans des catégorie</w:t>
      </w:r>
      <w:r w:rsidR="005A31EB">
        <w:rPr>
          <w:rFonts w:ascii="Calibri" w:hAnsi="Calibri"/>
          <w:sz w:val="21"/>
        </w:rPr>
        <w:t>s de phonèmes.</w:t>
      </w:r>
      <w:r w:rsidR="005A31EB">
        <w:rPr>
          <w:rFonts w:ascii="Calibri" w:hAnsi="Calibri"/>
          <w:sz w:val="21"/>
        </w:rPr>
        <w:br/>
      </w:r>
    </w:p>
    <w:p w:rsidR="00CC4152" w:rsidRDefault="00CC4152" w:rsidP="00D00DF3">
      <w:pPr>
        <w:pStyle w:val="Standard"/>
        <w:numPr>
          <w:ilvl w:val="0"/>
          <w:numId w:val="5"/>
        </w:numPr>
        <w:jc w:val="both"/>
        <w:rPr>
          <w:rFonts w:ascii="Calibri" w:hAnsi="Calibri"/>
          <w:sz w:val="21"/>
        </w:rPr>
      </w:pPr>
      <w:r>
        <w:rPr>
          <w:rFonts w:ascii="Calibri" w:hAnsi="Calibri"/>
          <w:sz w:val="21"/>
        </w:rPr>
        <w:t>L</w:t>
      </w:r>
      <w:r w:rsidR="005A31EB">
        <w:rPr>
          <w:rFonts w:ascii="Calibri" w:hAnsi="Calibri"/>
          <w:sz w:val="21"/>
        </w:rPr>
        <w:t>eur</w:t>
      </w:r>
      <w:r>
        <w:rPr>
          <w:rFonts w:ascii="Calibri" w:hAnsi="Calibri"/>
          <w:sz w:val="21"/>
        </w:rPr>
        <w:t xml:space="preserve"> généricité.</w:t>
      </w:r>
      <w:r w:rsidR="00B1511B" w:rsidRPr="00B1511B">
        <w:rPr>
          <w:rFonts w:ascii="Calibri" w:hAnsi="Calibri"/>
          <w:sz w:val="21"/>
        </w:rPr>
        <w:t xml:space="preserve"> </w:t>
      </w:r>
      <w:r w:rsidR="005A31EB">
        <w:rPr>
          <w:rFonts w:ascii="Calibri" w:hAnsi="Calibri"/>
          <w:sz w:val="21"/>
        </w:rPr>
        <w:t xml:space="preserve">Les réseaux ne font pas que mémoriser la base de données, ils apprennent leur forme sous-jacente. Ils peuvent donc généraliser ce qu’ils ont appris à de nouveaux </w:t>
      </w:r>
      <w:r w:rsidR="00BC4CBE">
        <w:rPr>
          <w:rFonts w:ascii="Calibri" w:hAnsi="Calibri"/>
          <w:sz w:val="21"/>
        </w:rPr>
        <w:t>exemples</w:t>
      </w:r>
      <w:r w:rsidR="005A31EB">
        <w:rPr>
          <w:rFonts w:ascii="Calibri" w:hAnsi="Calibri"/>
          <w:sz w:val="21"/>
        </w:rPr>
        <w:t>.</w:t>
      </w:r>
      <w:r w:rsidR="00BC4CBE">
        <w:rPr>
          <w:rFonts w:ascii="Calibri" w:hAnsi="Calibri"/>
          <w:sz w:val="21"/>
        </w:rPr>
        <w:t xml:space="preserve"> </w:t>
      </w:r>
      <w:r w:rsidR="005A31EB">
        <w:rPr>
          <w:rFonts w:ascii="Calibri" w:hAnsi="Calibri"/>
          <w:sz w:val="21"/>
        </w:rPr>
        <w:t>C’est essentiel en reconnaissance vocale car les sons prononcés ne sont jamais exactement les mêmes.</w:t>
      </w:r>
      <w:r w:rsidR="005A31EB">
        <w:rPr>
          <w:rFonts w:ascii="Calibri" w:hAnsi="Calibri"/>
          <w:sz w:val="21"/>
        </w:rPr>
        <w:br/>
      </w:r>
    </w:p>
    <w:p w:rsidR="00BC4CBE" w:rsidRDefault="00CC4152" w:rsidP="00D00DF3">
      <w:pPr>
        <w:pStyle w:val="Standard"/>
        <w:numPr>
          <w:ilvl w:val="0"/>
          <w:numId w:val="5"/>
        </w:numPr>
        <w:jc w:val="both"/>
        <w:rPr>
          <w:rFonts w:ascii="Calibri" w:hAnsi="Calibri"/>
          <w:sz w:val="21"/>
        </w:rPr>
      </w:pPr>
      <w:r>
        <w:rPr>
          <w:rFonts w:ascii="Calibri" w:hAnsi="Calibri"/>
          <w:sz w:val="21"/>
        </w:rPr>
        <w:t>L</w:t>
      </w:r>
      <w:r w:rsidR="005A31EB">
        <w:rPr>
          <w:rFonts w:ascii="Calibri" w:hAnsi="Calibri"/>
          <w:sz w:val="21"/>
        </w:rPr>
        <w:t>eur</w:t>
      </w:r>
      <w:r>
        <w:rPr>
          <w:rFonts w:ascii="Calibri" w:hAnsi="Calibri"/>
          <w:sz w:val="21"/>
        </w:rPr>
        <w:t xml:space="preserve"> non-linéarité.</w:t>
      </w:r>
      <w:r w:rsidR="00B1511B" w:rsidRPr="00B1511B">
        <w:rPr>
          <w:rFonts w:ascii="Calibri" w:hAnsi="Calibri"/>
          <w:sz w:val="21"/>
        </w:rPr>
        <w:t xml:space="preserve"> </w:t>
      </w:r>
      <w:r w:rsidR="005A31EB">
        <w:rPr>
          <w:rFonts w:ascii="Calibri" w:hAnsi="Calibri"/>
          <w:sz w:val="21"/>
        </w:rPr>
        <w:t>Les réseaux peuvent déterminer une régression non linéaire et non paramétrique correspondant à la base de données, ce qui leur permet d’apprendre des mo</w:t>
      </w:r>
      <w:r w:rsidR="00BC4CBE">
        <w:rPr>
          <w:rFonts w:ascii="Calibri" w:hAnsi="Calibri"/>
          <w:sz w:val="21"/>
        </w:rPr>
        <w:t>tifs en apparence très complexes.</w:t>
      </w:r>
    </w:p>
    <w:p w:rsidR="00BC4CBE" w:rsidRDefault="00BC4CBE" w:rsidP="00D00DF3">
      <w:pPr>
        <w:pStyle w:val="Standard"/>
        <w:jc w:val="both"/>
        <w:rPr>
          <w:rFonts w:ascii="Calibri" w:hAnsi="Calibri"/>
          <w:sz w:val="21"/>
        </w:rPr>
      </w:pPr>
    </w:p>
    <w:p w:rsidR="007B0C90" w:rsidRDefault="005836A0" w:rsidP="00D00DF3">
      <w:pPr>
        <w:pStyle w:val="Standard"/>
        <w:jc w:val="both"/>
        <w:rPr>
          <w:rFonts w:ascii="Calibri" w:hAnsi="Calibri"/>
          <w:sz w:val="21"/>
        </w:rPr>
      </w:pPr>
      <w:r>
        <w:rPr>
          <w:rFonts w:ascii="Calibri" w:hAnsi="Calibri"/>
          <w:sz w:val="21"/>
        </w:rPr>
        <w:t xml:space="preserve">Parmi tous les algorithmes existant pour résoudre le problème, on distingue trois </w:t>
      </w:r>
      <w:r w:rsidR="00450D29">
        <w:rPr>
          <w:rFonts w:ascii="Calibri" w:hAnsi="Calibri"/>
          <w:sz w:val="21"/>
        </w:rPr>
        <w:t>grandes</w:t>
      </w:r>
      <w:r>
        <w:rPr>
          <w:rFonts w:ascii="Calibri" w:hAnsi="Calibri"/>
          <w:sz w:val="21"/>
        </w:rPr>
        <w:t xml:space="preserve"> catégories :</w:t>
      </w:r>
    </w:p>
    <w:p w:rsidR="00B1511B" w:rsidRDefault="00B1511B" w:rsidP="00D00DF3">
      <w:pPr>
        <w:pStyle w:val="Standard"/>
        <w:jc w:val="both"/>
        <w:rPr>
          <w:rFonts w:ascii="Calibri" w:hAnsi="Calibri"/>
          <w:sz w:val="21"/>
        </w:rPr>
      </w:pPr>
    </w:p>
    <w:p w:rsidR="00CC4152" w:rsidRPr="00163231" w:rsidRDefault="00B1511B" w:rsidP="00D00DF3">
      <w:pPr>
        <w:pStyle w:val="Standard"/>
        <w:numPr>
          <w:ilvl w:val="0"/>
          <w:numId w:val="4"/>
        </w:numPr>
        <w:jc w:val="both"/>
        <w:rPr>
          <w:rFonts w:ascii="Calibri" w:hAnsi="Calibri"/>
          <w:sz w:val="21"/>
        </w:rPr>
      </w:pPr>
      <w:r w:rsidRPr="00163231">
        <w:rPr>
          <w:rFonts w:ascii="Calibri" w:hAnsi="Calibri"/>
          <w:sz w:val="21"/>
        </w:rPr>
        <w:t xml:space="preserve">Les algorithmes </w:t>
      </w:r>
      <w:r w:rsidR="00CC4152" w:rsidRPr="00163231">
        <w:rPr>
          <w:rFonts w:ascii="Calibri" w:hAnsi="Calibri"/>
          <w:sz w:val="21"/>
        </w:rPr>
        <w:t xml:space="preserve">supervisés. On soumet au réseau une entrée et on compare la réponse à la sortie désirée puis on adapte le réseau de sorte à minimiser l’erreur produite. Un tel algorithme nécessite une base de données pour laquelle on aurait une </w:t>
      </w:r>
      <w:r w:rsidR="004D78B1" w:rsidRPr="00163231">
        <w:rPr>
          <w:rFonts w:ascii="Calibri" w:hAnsi="Calibri"/>
          <w:sz w:val="21"/>
        </w:rPr>
        <w:t>sortie désirée pour chaque entrée.</w:t>
      </w:r>
      <w:r w:rsidR="004D78B1" w:rsidRPr="00163231">
        <w:rPr>
          <w:rFonts w:ascii="Calibri" w:hAnsi="Calibri"/>
          <w:sz w:val="21"/>
        </w:rPr>
        <w:br/>
      </w:r>
    </w:p>
    <w:p w:rsidR="00CC4152" w:rsidRDefault="00CC4152" w:rsidP="00D00DF3">
      <w:pPr>
        <w:pStyle w:val="Standard"/>
        <w:numPr>
          <w:ilvl w:val="0"/>
          <w:numId w:val="4"/>
        </w:numPr>
        <w:jc w:val="both"/>
        <w:rPr>
          <w:rFonts w:ascii="Calibri" w:hAnsi="Calibri"/>
          <w:sz w:val="21"/>
        </w:rPr>
      </w:pPr>
      <w:r>
        <w:rPr>
          <w:rFonts w:ascii="Calibri" w:hAnsi="Calibri"/>
          <w:sz w:val="21"/>
        </w:rPr>
        <w:t>Les algorithmes non supervisés</w:t>
      </w:r>
      <w:r w:rsidR="004D78B1">
        <w:rPr>
          <w:rFonts w:ascii="Calibri" w:hAnsi="Calibri"/>
          <w:sz w:val="21"/>
        </w:rPr>
        <w:t>. On soumet au réseau une liste d’entrées et celui-ci se charge de classifier les entrées en un certain nombre de catégories. Pour de la reconnaissance vocale, il faut donner au réseau des échantillons de voix sans indiquer ce qu’ils signifient.</w:t>
      </w:r>
      <w:r w:rsidR="00163231">
        <w:rPr>
          <w:rFonts w:ascii="Calibri" w:hAnsi="Calibri"/>
          <w:sz w:val="21"/>
        </w:rPr>
        <w:br/>
      </w:r>
    </w:p>
    <w:p w:rsidR="00163231" w:rsidRDefault="00163231" w:rsidP="00D00DF3">
      <w:pPr>
        <w:pStyle w:val="Standard"/>
        <w:numPr>
          <w:ilvl w:val="0"/>
          <w:numId w:val="4"/>
        </w:numPr>
        <w:jc w:val="both"/>
        <w:rPr>
          <w:rFonts w:ascii="Calibri" w:hAnsi="Calibri"/>
          <w:sz w:val="21"/>
        </w:rPr>
      </w:pPr>
      <w:r>
        <w:rPr>
          <w:rFonts w:ascii="Calibri" w:hAnsi="Calibri"/>
          <w:sz w:val="21"/>
        </w:rPr>
        <w:t>Les algorithmes semi-supervisés. Ces algorithmes utilisent</w:t>
      </w:r>
      <w:r w:rsidRPr="00163231">
        <w:rPr>
          <w:rFonts w:ascii="Calibri" w:hAnsi="Calibri"/>
          <w:sz w:val="21"/>
        </w:rPr>
        <w:t xml:space="preserve"> un ensemble de données étiquetées et non-étiquetés</w:t>
      </w:r>
      <w:r>
        <w:rPr>
          <w:rFonts w:ascii="Calibri" w:hAnsi="Calibri"/>
          <w:sz w:val="21"/>
        </w:rPr>
        <w:t>. Il se situe entre les deux autres.</w:t>
      </w:r>
    </w:p>
    <w:p w:rsidR="004D78B1" w:rsidRDefault="004D78B1" w:rsidP="004D78B1">
      <w:pPr>
        <w:pStyle w:val="Standard"/>
        <w:rPr>
          <w:rFonts w:ascii="Calibri" w:hAnsi="Calibri"/>
          <w:sz w:val="21"/>
        </w:rPr>
      </w:pPr>
    </w:p>
    <w:p w:rsidR="007B0C90" w:rsidRDefault="007B0C90" w:rsidP="007B0C90">
      <w:pPr>
        <w:pStyle w:val="Standard"/>
        <w:rPr>
          <w:rFonts w:ascii="Calibri" w:hAnsi="Calibri"/>
          <w:sz w:val="21"/>
        </w:rPr>
      </w:pPr>
    </w:p>
    <w:p w:rsidR="00450D29" w:rsidRDefault="00450D29" w:rsidP="00D00DF3">
      <w:pPr>
        <w:pStyle w:val="Standard"/>
        <w:jc w:val="both"/>
        <w:rPr>
          <w:rFonts w:ascii="Calibri" w:hAnsi="Calibri"/>
          <w:sz w:val="21"/>
        </w:rPr>
      </w:pPr>
      <w:r>
        <w:rPr>
          <w:rFonts w:ascii="Calibri" w:hAnsi="Calibri"/>
          <w:sz w:val="21"/>
        </w:rPr>
        <w:lastRenderedPageBreak/>
        <w:t>Les réseaux les plus adaptés à la reconnaissance artificielle sont les réseaux de neurones récurrents car ils prennent en compte le comportement temporel des données. Cependant, les algorithmes d’apprentissage sont supervisés et nous voulions un algorithme non supervisé puisqu’il facilitait la création de la base de données.</w:t>
      </w:r>
    </w:p>
    <w:p w:rsidR="00762AA5" w:rsidRPr="00031785" w:rsidRDefault="00450D29" w:rsidP="00450D29">
      <w:pPr>
        <w:pStyle w:val="Standard"/>
        <w:rPr>
          <w:rFonts w:ascii="Calibri" w:hAnsi="Calibri"/>
          <w:sz w:val="21"/>
        </w:rPr>
      </w:pPr>
      <w:r>
        <w:rPr>
          <w:rFonts w:ascii="Calibri" w:hAnsi="Calibri"/>
          <w:sz w:val="21"/>
        </w:rPr>
        <w:t>Nous avons donc opté pour les réseaux de Kohonen qui répondait à ce critère.</w:t>
      </w:r>
      <w:r w:rsidR="00762AA5" w:rsidRPr="00031785">
        <w:rPr>
          <w:rFonts w:ascii="Calibri" w:hAnsi="Calibri"/>
          <w:sz w:val="21"/>
        </w:rPr>
        <w:br/>
      </w:r>
    </w:p>
    <w:p w:rsidR="00C2751E" w:rsidRPr="00031785" w:rsidRDefault="00762AA5" w:rsidP="00762AA5">
      <w:pPr>
        <w:pStyle w:val="Standard"/>
      </w:pPr>
      <w:r w:rsidRPr="00031785">
        <w:rPr>
          <w:rFonts w:ascii="Calibri Light" w:eastAsia="Microsoft YaHei" w:hAnsi="Calibri Light"/>
          <w:b/>
          <w:color w:val="009900"/>
          <w:sz w:val="28"/>
          <w:szCs w:val="28"/>
        </w:rPr>
        <w:tab/>
      </w:r>
      <w:r w:rsidR="004D78B1">
        <w:rPr>
          <w:rFonts w:ascii="Calibri Light" w:eastAsia="Microsoft YaHei" w:hAnsi="Calibri Light"/>
          <w:b/>
          <w:color w:val="009900"/>
          <w:sz w:val="28"/>
          <w:szCs w:val="28"/>
        </w:rPr>
        <w:t>2</w:t>
      </w:r>
      <w:r w:rsidR="007F371B" w:rsidRPr="00031785">
        <w:rPr>
          <w:rFonts w:ascii="Calibri Light" w:eastAsia="Microsoft YaHei" w:hAnsi="Calibri Light"/>
          <w:b/>
          <w:color w:val="009900"/>
          <w:sz w:val="28"/>
          <w:szCs w:val="28"/>
        </w:rPr>
        <w:t>) Réseaux de Kohonen</w:t>
      </w:r>
    </w:p>
    <w:p w:rsidR="00C2751E" w:rsidRPr="00031785" w:rsidRDefault="007F371B">
      <w:pPr>
        <w:pStyle w:val="Heading3"/>
      </w:pPr>
      <w:r w:rsidRPr="00031785">
        <w:tab/>
      </w:r>
      <w:r w:rsidRPr="00031785">
        <w:tab/>
        <w:t xml:space="preserve">a. </w:t>
      </w:r>
      <w:r w:rsidRPr="00031785">
        <w:rPr>
          <w:szCs w:val="26"/>
        </w:rPr>
        <w:t>Présentation</w:t>
      </w:r>
    </w:p>
    <w:p w:rsidR="00450D29" w:rsidRDefault="00450D29" w:rsidP="00E90580">
      <w:pPr>
        <w:pStyle w:val="Textbody"/>
        <w:jc w:val="both"/>
      </w:pPr>
      <w:r>
        <w:t xml:space="preserve">Les </w:t>
      </w:r>
      <w:r w:rsidRPr="00031785">
        <w:t>réseau</w:t>
      </w:r>
      <w:r>
        <w:t>x</w:t>
      </w:r>
      <w:r w:rsidR="00C20B1E">
        <w:t xml:space="preserve"> de Kohonen, </w:t>
      </w:r>
      <w:r w:rsidRPr="00031785">
        <w:t>ou carte auto adaptative</w:t>
      </w:r>
      <w:r w:rsidR="00C20B1E">
        <w:t xml:space="preserve"> (SOM : </w:t>
      </w:r>
      <w:r w:rsidR="00D00DF3">
        <w:t>S</w:t>
      </w:r>
      <w:r>
        <w:t xml:space="preserve">elf </w:t>
      </w:r>
      <w:r w:rsidR="00D00DF3">
        <w:t>O</w:t>
      </w:r>
      <w:r>
        <w:t xml:space="preserve">rganizing </w:t>
      </w:r>
      <w:r w:rsidR="00D00DF3">
        <w:t>M</w:t>
      </w:r>
      <w:r>
        <w:t>ap</w:t>
      </w:r>
      <w:r w:rsidRPr="00031785">
        <w:t>)</w:t>
      </w:r>
      <w:r>
        <w:t xml:space="preserve">, initialement conçus pour la reconnaissance vocale, permet de réaliser des tâches de réduction de dimension et de classification. Nous les utiliserons pour classifier </w:t>
      </w:r>
      <w:r w:rsidR="00E90580">
        <w:t>les vecteurs caractéristiques selon des critères sélectionnés dans la base de données lors de la phase d’apprentissage</w:t>
      </w:r>
    </w:p>
    <w:p w:rsidR="00450D29" w:rsidRDefault="00450D29" w:rsidP="00450D29">
      <w:pPr>
        <w:pStyle w:val="Textbody"/>
      </w:pPr>
      <w:r>
        <w:t>Un tel réseau se présente sous la forme d’un tableau à 2 dimensions dont chacune des cases contient un vecteur à 26 dimensions. Une case est appelée neurone et le vecteur q</w:t>
      </w:r>
      <w:r w:rsidR="00E90580">
        <w:t>ui lui correspond est son poids.</w:t>
      </w:r>
    </w:p>
    <w:p w:rsidR="00C2751E" w:rsidRDefault="00E90580" w:rsidP="00E90580">
      <w:pPr>
        <w:pStyle w:val="Textbody"/>
      </w:pPr>
      <w:r>
        <w:t>Après l’apprentissage, cette carte fournira</w:t>
      </w:r>
      <w:r w:rsidR="00450D29">
        <w:t xml:space="preserve"> une représentation discrète de l'espace d'entrée, permettant d’indexer des données via leurs coordonnées dans le tableau.</w:t>
      </w:r>
      <w:r>
        <w:t xml:space="preserve"> La structure topologique de l’espace de départ est </w:t>
      </w:r>
      <w:r w:rsidR="0092794C">
        <w:t>conservée</w:t>
      </w:r>
      <w:r>
        <w:t xml:space="preserve"> lors de la réduction de </w:t>
      </w:r>
      <w:r w:rsidR="00D00DF3">
        <w:t>dimension</w:t>
      </w:r>
      <w:r>
        <w:t>.</w:t>
      </w:r>
    </w:p>
    <w:p w:rsidR="00C2751E" w:rsidRPr="00031785" w:rsidRDefault="007F371B">
      <w:pPr>
        <w:pStyle w:val="Heading3"/>
      </w:pPr>
      <w:r w:rsidRPr="00031785">
        <w:tab/>
      </w:r>
      <w:r w:rsidRPr="00031785">
        <w:tab/>
        <w:t xml:space="preserve">b. Algorithme </w:t>
      </w:r>
      <w:r w:rsidRPr="00031785">
        <w:rPr>
          <w:szCs w:val="26"/>
        </w:rPr>
        <w:t>d’apprentissage</w:t>
      </w:r>
    </w:p>
    <w:p w:rsidR="00C2751E" w:rsidRPr="00031785" w:rsidRDefault="005C7C19" w:rsidP="005C7C19">
      <w:pPr>
        <w:pStyle w:val="Standard"/>
        <w:jc w:val="both"/>
      </w:pPr>
      <w:r>
        <w:rPr>
          <w:noProof/>
          <w:lang w:eastAsia="fr-FR" w:bidi="ar-SA"/>
        </w:rPr>
        <mc:AlternateContent>
          <mc:Choice Requires="wps">
            <w:drawing>
              <wp:anchor distT="0" distB="0" distL="114300" distR="114300" simplePos="0" relativeHeight="251650048" behindDoc="0" locked="0" layoutInCell="1" allowOverlap="1" wp14:anchorId="7A072D99" wp14:editId="006D52ED">
                <wp:simplePos x="0" y="0"/>
                <wp:positionH relativeFrom="column">
                  <wp:posOffset>582930</wp:posOffset>
                </wp:positionH>
                <wp:positionV relativeFrom="paragraph">
                  <wp:posOffset>1464945</wp:posOffset>
                </wp:positionV>
                <wp:extent cx="476186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a:effectLst/>
                      </wps:spPr>
                      <wps:txbx>
                        <w:txbxContent>
                          <w:p w:rsidR="0092794C" w:rsidRPr="00E4577A" w:rsidRDefault="0092794C" w:rsidP="005C7C19">
                            <w:pPr>
                              <w:pStyle w:val="Caption"/>
                              <w:jc w:val="center"/>
                              <w:rPr>
                                <w:noProof/>
                              </w:rPr>
                            </w:pPr>
                            <w:bookmarkStart w:id="7" w:name="_Toc482284500"/>
                            <w:r>
                              <w:t xml:space="preserve">Figure </w:t>
                            </w:r>
                            <w:fldSimple w:instr=" SEQ Figure \* ARABIC ">
                              <w:r w:rsidR="00125DD4">
                                <w:rPr>
                                  <w:noProof/>
                                </w:rPr>
                                <w:t>7</w:t>
                              </w:r>
                            </w:fldSimple>
                            <w:r>
                              <w:t>: Apprentissage d'un SOM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72D99" id="Text Box 15" o:spid="_x0000_s1030" type="#_x0000_t202" style="position:absolute;left:0;text-align:left;margin-left:45.9pt;margin-top:115.35pt;width:374.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" stroked="f">
                <v:textbox style="mso-fit-shape-to-text:t" inset="0,0,0,0">
                  <w:txbxContent>
                    <w:p w:rsidR="0092794C" w:rsidRPr="00E4577A" w:rsidRDefault="0092794C" w:rsidP="005C7C19">
                      <w:pPr>
                        <w:pStyle w:val="Caption"/>
                        <w:jc w:val="center"/>
                        <w:rPr>
                          <w:noProof/>
                        </w:rPr>
                      </w:pPr>
                      <w:bookmarkStart w:id="8" w:name="_Toc482284500"/>
                      <w:r>
                        <w:t xml:space="preserve">Figure </w:t>
                      </w:r>
                      <w:fldSimple w:instr=" SEQ Figure \* ARABIC ">
                        <w:r w:rsidR="00125DD4">
                          <w:rPr>
                            <w:noProof/>
                          </w:rPr>
                          <w:t>7</w:t>
                        </w:r>
                      </w:fldSimple>
                      <w:r>
                        <w:t>: Apprentissage d'un SOM</w:t>
                      </w:r>
                      <w:bookmarkEnd w:id="8"/>
                    </w:p>
                  </w:txbxContent>
                </v:textbox>
                <w10:wrap type="square"/>
              </v:shape>
            </w:pict>
          </mc:Fallback>
        </mc:AlternateContent>
      </w:r>
      <w:r w:rsidR="007F371B" w:rsidRPr="00031785">
        <w:rPr>
          <w:noProof/>
          <w:lang w:eastAsia="fr-FR" w:bidi="ar-SA"/>
        </w:rPr>
        <w:drawing>
          <wp:anchor distT="0" distB="0" distL="114300" distR="114300" simplePos="0" relativeHeight="251643904" behindDoc="0" locked="0" layoutInCell="1" allowOverlap="1" wp14:anchorId="7D1309D0" wp14:editId="5E6C67D9">
            <wp:simplePos x="0" y="0"/>
            <wp:positionH relativeFrom="column">
              <wp:posOffset>583560</wp:posOffset>
            </wp:positionH>
            <wp:positionV relativeFrom="paragraph">
              <wp:posOffset>122040</wp:posOffset>
            </wp:positionV>
            <wp:extent cx="4762440" cy="1285919"/>
            <wp:effectExtent l="0" t="0" r="0" b="948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762440" cy="1285919"/>
                    </a:xfrm>
                    <a:prstGeom prst="rect">
                      <a:avLst/>
                    </a:prstGeom>
                  </pic:spPr>
                </pic:pic>
              </a:graphicData>
            </a:graphic>
          </wp:anchor>
        </w:drawing>
      </w:r>
    </w:p>
    <w:p w:rsidR="00C2751E" w:rsidRPr="005C7C19" w:rsidRDefault="00C2751E" w:rsidP="005C7C19">
      <w:pPr>
        <w:pStyle w:val="Standard"/>
        <w:jc w:val="both"/>
        <w:rPr>
          <w:rFonts w:ascii="Calibri" w:hAnsi="Calibri"/>
          <w:sz w:val="21"/>
        </w:rPr>
      </w:pPr>
    </w:p>
    <w:p w:rsidR="00C2751E" w:rsidRPr="005C7C19" w:rsidRDefault="00C2751E" w:rsidP="005C7C19">
      <w:pPr>
        <w:pStyle w:val="Standard"/>
        <w:jc w:val="both"/>
        <w:rPr>
          <w:rFonts w:ascii="Calibri" w:hAnsi="Calibri"/>
          <w:sz w:val="21"/>
        </w:rPr>
      </w:pPr>
    </w:p>
    <w:p w:rsidR="00C2751E" w:rsidRPr="005C7C19" w:rsidRDefault="00C2751E" w:rsidP="005C7C19">
      <w:pPr>
        <w:pStyle w:val="Standard"/>
        <w:jc w:val="both"/>
        <w:rPr>
          <w:rFonts w:ascii="Calibri" w:hAnsi="Calibri"/>
          <w:sz w:val="21"/>
        </w:rPr>
      </w:pPr>
    </w:p>
    <w:p w:rsidR="00C2751E" w:rsidRPr="005C7C19" w:rsidRDefault="00C2751E" w:rsidP="005C7C19">
      <w:pPr>
        <w:pStyle w:val="Standard"/>
        <w:jc w:val="both"/>
        <w:rPr>
          <w:rFonts w:ascii="Calibri" w:hAnsi="Calibri"/>
          <w:sz w:val="21"/>
        </w:rPr>
      </w:pPr>
    </w:p>
    <w:p w:rsidR="00C2751E" w:rsidRPr="005C7C19" w:rsidRDefault="00C2751E" w:rsidP="005C7C19">
      <w:pPr>
        <w:pStyle w:val="Standard"/>
        <w:jc w:val="both"/>
        <w:rPr>
          <w:rFonts w:ascii="Calibri" w:hAnsi="Calibri"/>
          <w:sz w:val="21"/>
        </w:rPr>
      </w:pPr>
    </w:p>
    <w:p w:rsidR="00C2751E" w:rsidRPr="005C7C19" w:rsidRDefault="00C2751E" w:rsidP="005C7C19">
      <w:pPr>
        <w:pStyle w:val="Standard"/>
        <w:jc w:val="both"/>
        <w:rPr>
          <w:rFonts w:ascii="Calibri" w:hAnsi="Calibri"/>
          <w:sz w:val="21"/>
        </w:rPr>
      </w:pPr>
    </w:p>
    <w:p w:rsidR="00C2751E" w:rsidRPr="005C7C19" w:rsidRDefault="00C2751E" w:rsidP="005C7C19">
      <w:pPr>
        <w:pStyle w:val="Illustration"/>
        <w:jc w:val="both"/>
        <w:rPr>
          <w:i w:val="0"/>
          <w:iCs w:val="0"/>
          <w:color w:val="auto"/>
          <w:sz w:val="21"/>
        </w:rPr>
      </w:pPr>
    </w:p>
    <w:p w:rsidR="005C7C19" w:rsidRPr="005C7C19" w:rsidRDefault="005C7C19" w:rsidP="005C7C19">
      <w:pPr>
        <w:pStyle w:val="Illustration"/>
        <w:jc w:val="both"/>
        <w:rPr>
          <w:i w:val="0"/>
          <w:iCs w:val="0"/>
          <w:color w:val="auto"/>
          <w:sz w:val="21"/>
        </w:rPr>
      </w:pPr>
    </w:p>
    <w:p w:rsidR="005C7C19" w:rsidRPr="005C7C19" w:rsidRDefault="005C7C19" w:rsidP="005C7C19">
      <w:pPr>
        <w:pStyle w:val="Illustration"/>
        <w:jc w:val="both"/>
        <w:rPr>
          <w:i w:val="0"/>
          <w:iCs w:val="0"/>
          <w:color w:val="auto"/>
          <w:sz w:val="21"/>
        </w:rPr>
      </w:pPr>
    </w:p>
    <w:p w:rsidR="005C7C19" w:rsidRPr="005C7C19" w:rsidRDefault="005C7C19" w:rsidP="005C7C19">
      <w:pPr>
        <w:pStyle w:val="Illustration"/>
        <w:jc w:val="both"/>
        <w:rPr>
          <w:i w:val="0"/>
          <w:iCs w:val="0"/>
          <w:color w:val="auto"/>
          <w:sz w:val="21"/>
        </w:rPr>
      </w:pPr>
    </w:p>
    <w:p w:rsidR="00C2751E" w:rsidRPr="005C7C19" w:rsidRDefault="005C7C19" w:rsidP="005C7C19">
      <w:pPr>
        <w:pStyle w:val="Illustration"/>
        <w:jc w:val="both"/>
        <w:rPr>
          <w:i w:val="0"/>
          <w:iCs w:val="0"/>
          <w:color w:val="auto"/>
          <w:sz w:val="21"/>
        </w:rPr>
      </w:pPr>
      <w:r>
        <w:rPr>
          <w:i w:val="0"/>
          <w:iCs w:val="0"/>
          <w:color w:val="auto"/>
          <w:sz w:val="21"/>
        </w:rPr>
        <w:t>Sur la figur</w:t>
      </w:r>
      <w:r w:rsidR="007F371B" w:rsidRPr="005C7C19">
        <w:rPr>
          <w:i w:val="0"/>
          <w:iCs w:val="0"/>
          <w:color w:val="auto"/>
          <w:sz w:val="21"/>
        </w:rPr>
        <w:t>e</w:t>
      </w:r>
      <w:r>
        <w:rPr>
          <w:i w:val="0"/>
          <w:iCs w:val="0"/>
          <w:color w:val="auto"/>
          <w:sz w:val="21"/>
        </w:rPr>
        <w:t xml:space="preserve"> 6, on peut voir une illustration de</w:t>
      </w:r>
      <w:r w:rsidR="007F371B" w:rsidRPr="005C7C19">
        <w:rPr>
          <w:i w:val="0"/>
          <w:iCs w:val="0"/>
          <w:color w:val="auto"/>
          <w:sz w:val="21"/>
        </w:rPr>
        <w:t xml:space="preserve"> l’apprentissage </w:t>
      </w:r>
      <w:r>
        <w:rPr>
          <w:i w:val="0"/>
          <w:iCs w:val="0"/>
          <w:color w:val="auto"/>
          <w:sz w:val="21"/>
        </w:rPr>
        <w:t xml:space="preserve">d’un SOM de </w:t>
      </w:r>
      <m:oMath>
        <m:r>
          <m:rPr>
            <m:scr m:val="double-struck"/>
          </m:rPr>
          <w:rPr>
            <w:rFonts w:ascii="Cambria Math" w:hAnsi="Cambria Math"/>
            <w:color w:val="auto"/>
            <w:sz w:val="21"/>
          </w:rPr>
          <m:t>R²</m:t>
        </m:r>
      </m:oMath>
      <w:r w:rsidR="007F371B" w:rsidRPr="005C7C19">
        <w:rPr>
          <w:i w:val="0"/>
          <w:iCs w:val="0"/>
          <w:color w:val="auto"/>
          <w:sz w:val="21"/>
        </w:rPr>
        <w:t xml:space="preserve"> </w:t>
      </w:r>
      <w:r w:rsidRPr="005C7C19">
        <w:rPr>
          <w:i w:val="0"/>
          <w:iCs w:val="0"/>
          <w:color w:val="auto"/>
          <w:sz w:val="21"/>
        </w:rPr>
        <w:t>dans</w:t>
      </w:r>
      <m:oMath>
        <m:r>
          <m:rPr>
            <m:scr m:val="double-struck"/>
          </m:rPr>
          <w:rPr>
            <w:rFonts w:ascii="Cambria Math" w:hAnsi="Cambria Math"/>
            <w:color w:val="auto"/>
            <w:sz w:val="21"/>
          </w:rPr>
          <m:t xml:space="preserve"> R²</m:t>
        </m:r>
      </m:oMath>
      <w:r w:rsidR="007F371B" w:rsidRPr="005C7C19">
        <w:rPr>
          <w:i w:val="0"/>
          <w:iCs w:val="0"/>
          <w:color w:val="auto"/>
          <w:sz w:val="21"/>
        </w:rPr>
        <w:t xml:space="preserve">. La forme bleue représente les données et le disque blanc est le vecteur en train d’être traité. Le </w:t>
      </w:r>
      <w:r w:rsidR="00087E0B" w:rsidRPr="005C7C19">
        <w:rPr>
          <w:i w:val="0"/>
          <w:iCs w:val="0"/>
          <w:color w:val="auto"/>
          <w:sz w:val="21"/>
        </w:rPr>
        <w:t xml:space="preserve">poids du </w:t>
      </w:r>
      <w:r w:rsidR="007F371B" w:rsidRPr="005C7C19">
        <w:rPr>
          <w:i w:val="0"/>
          <w:iCs w:val="0"/>
          <w:color w:val="auto"/>
          <w:sz w:val="21"/>
        </w:rPr>
        <w:t>neurone gagnant ainsi que</w:t>
      </w:r>
      <w:r w:rsidR="00087E0B" w:rsidRPr="005C7C19">
        <w:rPr>
          <w:i w:val="0"/>
          <w:iCs w:val="0"/>
          <w:color w:val="auto"/>
          <w:sz w:val="21"/>
        </w:rPr>
        <w:t xml:space="preserve"> celui de</w:t>
      </w:r>
      <w:r w:rsidR="007F371B" w:rsidRPr="005C7C19">
        <w:rPr>
          <w:i w:val="0"/>
          <w:iCs w:val="0"/>
          <w:color w:val="auto"/>
          <w:sz w:val="21"/>
        </w:rPr>
        <w:t xml:space="preserve"> son </w:t>
      </w:r>
      <w:r w:rsidR="00087E0B" w:rsidRPr="005C7C19">
        <w:rPr>
          <w:i w:val="0"/>
          <w:iCs w:val="0"/>
          <w:color w:val="auto"/>
          <w:sz w:val="21"/>
        </w:rPr>
        <w:t>voisinage (en jaune) est adapté</w:t>
      </w:r>
      <w:r w:rsidR="007F371B" w:rsidRPr="005C7C19">
        <w:rPr>
          <w:i w:val="0"/>
          <w:iCs w:val="0"/>
          <w:color w:val="auto"/>
          <w:sz w:val="21"/>
        </w:rPr>
        <w:t xml:space="preserve">. Au fur et à mesure de l’avancée de l’algorithme, la carte </w:t>
      </w:r>
      <w:r w:rsidR="00087E0B" w:rsidRPr="005C7C19">
        <w:rPr>
          <w:i w:val="0"/>
          <w:iCs w:val="0"/>
          <w:color w:val="auto"/>
          <w:sz w:val="21"/>
        </w:rPr>
        <w:t>classifie de mieux en mieux l’ensemble des données</w:t>
      </w:r>
      <w:r w:rsidR="007F371B" w:rsidRPr="005C7C19">
        <w:rPr>
          <w:i w:val="0"/>
          <w:iCs w:val="0"/>
          <w:color w:val="auto"/>
          <w:sz w:val="21"/>
        </w:rPr>
        <w:t>.</w:t>
      </w:r>
    </w:p>
    <w:p w:rsidR="00C2751E" w:rsidRPr="005C7C19" w:rsidRDefault="00C2751E" w:rsidP="005C7C19">
      <w:pPr>
        <w:pStyle w:val="Standard"/>
        <w:jc w:val="both"/>
        <w:rPr>
          <w:rFonts w:ascii="Calibri" w:hAnsi="Calibri"/>
          <w:sz w:val="21"/>
        </w:rPr>
      </w:pPr>
    </w:p>
    <w:p w:rsidR="00C2751E" w:rsidRPr="00031785" w:rsidRDefault="007F371B" w:rsidP="005C7C19">
      <w:pPr>
        <w:pStyle w:val="Textbody"/>
        <w:jc w:val="both"/>
      </w:pPr>
      <w:r w:rsidRPr="00031785">
        <w:t xml:space="preserve">Ce réseau est </w:t>
      </w:r>
      <w:r w:rsidR="00E90580">
        <w:t xml:space="preserve">donc </w:t>
      </w:r>
      <w:r w:rsidRPr="00031785">
        <w:t xml:space="preserve">fondé sur une méthode d’apprentissage non supervisé. Il se distingue par l’utilisation d’une fonction de voisinage </w:t>
      </w:r>
      <w:r w:rsidR="00E90580">
        <w:t>qui conserve</w:t>
      </w:r>
      <w:r w:rsidRPr="00031785">
        <w:t xml:space="preserve"> la topologie de l’espace de départ et par un apprentissage compétitif, </w:t>
      </w:r>
      <w:r w:rsidR="00087E0B" w:rsidRPr="00031785">
        <w:t>en opposition</w:t>
      </w:r>
      <w:r w:rsidRPr="00031785">
        <w:t xml:space="preserve"> à un apprentissa</w:t>
      </w:r>
      <w:r w:rsidR="00E90580">
        <w:t>ge par correction de l’erreur: ici, l</w:t>
      </w:r>
      <w:r w:rsidRPr="00031785">
        <w:t>es neurones répondant à une entrée seront « récompensés »</w:t>
      </w:r>
      <w:r w:rsidR="00E90580">
        <w:t>.</w:t>
      </w:r>
    </w:p>
    <w:p w:rsidR="00C2751E" w:rsidRPr="00031785" w:rsidRDefault="007F371B" w:rsidP="005C7C19">
      <w:pPr>
        <w:pStyle w:val="Textbody"/>
        <w:jc w:val="both"/>
      </w:pPr>
      <w:r w:rsidRPr="00031785">
        <w:t>L’initialisation des valeurs de poids pour chaque neurone se fait aléatoirement. Ensuite, l’algorithme est itératif :</w:t>
      </w:r>
    </w:p>
    <w:p w:rsidR="00C2751E" w:rsidRPr="00031785" w:rsidRDefault="007F371B" w:rsidP="005C7C19">
      <w:pPr>
        <w:pStyle w:val="Textbody"/>
        <w:jc w:val="both"/>
      </w:pPr>
      <w:r w:rsidRPr="00031785">
        <w:t>A chaque itération, on soumet un vecteur choisi aléatoirement dans la base de données à la carte auto adaptative. Selon les valeurs des poids des neurone</w:t>
      </w:r>
      <w:r w:rsidR="00087E0B" w:rsidRPr="00031785">
        <w:t>s, il en sortira un neurone gagnant,</w:t>
      </w:r>
      <w:r w:rsidRPr="00031785">
        <w:t xml:space="preserve"> appelé BMU (Best Matching Unit). On adapte alors tous les neurones présents dans le voisinage du BMU, en rapprochant leur poids du vecteur d’entrée. Ceci leur permettra de répondre encore mieux à d’autres </w:t>
      </w:r>
      <w:r w:rsidR="00087E0B" w:rsidRPr="00031785">
        <w:t>entrées</w:t>
      </w:r>
      <w:r w:rsidRPr="00031785">
        <w:t xml:space="preserve"> </w:t>
      </w:r>
      <w:r w:rsidR="00087E0B" w:rsidRPr="00031785">
        <w:t>semblables à celle-ci</w:t>
      </w:r>
      <w:r w:rsidRPr="00031785">
        <w:t>. Ainsi, c'est toute la région de la carte autour du neurone gagnant qui se spécialise.</w:t>
      </w:r>
    </w:p>
    <w:p w:rsidR="00C2751E" w:rsidRPr="00031785" w:rsidRDefault="007F371B" w:rsidP="0014611B">
      <w:pPr>
        <w:pStyle w:val="Textbody"/>
        <w:jc w:val="both"/>
      </w:pPr>
      <w:r w:rsidRPr="00031785">
        <w:t>A ch</w:t>
      </w:r>
      <w:r w:rsidR="00087E0B" w:rsidRPr="00031785">
        <w:t>aque itération, le voisinage d’un neurone</w:t>
      </w:r>
      <w:r w:rsidRPr="00031785">
        <w:t xml:space="preserve"> se rétrécit et la modification des poids </w:t>
      </w:r>
      <w:r w:rsidR="00087E0B" w:rsidRPr="00031785">
        <w:t>devient</w:t>
      </w:r>
      <w:r w:rsidRPr="00031785">
        <w:t xml:space="preserve"> de moins en moins importante.</w:t>
      </w:r>
    </w:p>
    <w:p w:rsidR="00C2751E" w:rsidRPr="00031785" w:rsidRDefault="00C2751E">
      <w:pPr>
        <w:pStyle w:val="Textbody"/>
      </w:pPr>
    </w:p>
    <w:p w:rsidR="00C2751E" w:rsidRPr="00031785" w:rsidRDefault="007F371B">
      <w:pPr>
        <w:pStyle w:val="Textbody"/>
        <w:rPr>
          <w:b/>
          <w:bCs/>
        </w:rPr>
      </w:pPr>
      <w:r w:rsidRPr="00031785">
        <w:rPr>
          <w:b/>
          <w:bCs/>
        </w:rPr>
        <w:lastRenderedPageBreak/>
        <w:t>Formalisation mathématique</w:t>
      </w:r>
    </w:p>
    <w:p w:rsidR="00C2751E" w:rsidRPr="00031785" w:rsidRDefault="007F371B">
      <w:pPr>
        <w:pStyle w:val="Textbody"/>
      </w:pPr>
      <w:r w:rsidRPr="00031785">
        <w:br/>
      </w:r>
      <m:oMath>
        <m:r>
          <w:rPr>
            <w:rFonts w:ascii="Cambria Math" w:hAnsi="Cambria Math"/>
          </w:rPr>
          <m:t>t</m:t>
        </m:r>
      </m:oMath>
      <w:r w:rsidRPr="00031785">
        <w:t xml:space="preserve"> et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001F1E11" w:rsidRPr="00031785">
        <w:t xml:space="preserve"> </w:t>
      </w:r>
      <w:r w:rsidRPr="00031785">
        <w:t>désignent l’itération actuelle et le nombre d’itérations.</w:t>
      </w:r>
      <w:r w:rsidRPr="00031785">
        <w:br/>
      </w:r>
      <m:oMath>
        <m:r>
          <w:rPr>
            <w:rFonts w:ascii="Cambria Math" w:hAnsi="Cambria Math"/>
          </w:rPr>
          <m:t>N</m:t>
        </m:r>
      </m:oMath>
      <w:r w:rsidRPr="00031785">
        <w:t xml:space="preserve"> désigne le nombre de neurones dans la grille.</w:t>
      </w:r>
      <w:r w:rsidRPr="00031785">
        <w:br/>
      </w:r>
      <m:oMath>
        <m:sSub>
          <m:sSubPr>
            <m:ctrlPr>
              <w:rPr>
                <w:rFonts w:ascii="Cambria Math" w:hAnsi="Cambria Math"/>
              </w:rPr>
            </m:ctrlPr>
          </m:sSubPr>
          <m:e>
            <m:r>
              <w:rPr>
                <w:rFonts w:ascii="Cambria Math" w:hAnsi="Cambria Math"/>
              </w:rPr>
              <m:t>w</m:t>
            </m:r>
          </m:e>
          <m:sub>
            <m:r>
              <w:rPr>
                <w:rFonts w:ascii="Cambria Math" w:hAnsi="Cambria Math"/>
              </w:rPr>
              <m:t>n</m:t>
            </m:r>
          </m:sub>
        </m:sSub>
      </m:oMath>
      <w:r w:rsidRPr="00031785">
        <w:t xml:space="preserve"> désigne le poids du</w:t>
      </w:r>
      <w:r w:rsidR="001F1E11" w:rsidRPr="00031785">
        <w:t xml:space="preserve"> </w:t>
      </w:r>
      <m:oMath>
        <m:sSup>
          <m:sSupPr>
            <m:ctrlPr>
              <w:rPr>
                <w:rFonts w:ascii="Cambria Math" w:hAnsi="Cambria Math"/>
              </w:rPr>
            </m:ctrlPr>
          </m:sSupPr>
          <m:e>
            <m:r>
              <w:rPr>
                <w:rFonts w:ascii="Cambria Math" w:hAnsi="Cambria Math"/>
              </w:rPr>
              <m:t>n</m:t>
            </m:r>
          </m:e>
          <m:sup>
            <m:r>
              <w:rPr>
                <w:rFonts w:ascii="Cambria Math" w:hAnsi="Cambria Math"/>
              </w:rPr>
              <m:t>ième</m:t>
            </m:r>
          </m:sup>
        </m:sSup>
      </m:oMath>
      <w:r w:rsidRPr="00031785">
        <w:t>neurone dans la grille.</w:t>
      </w:r>
      <w:r w:rsidRPr="00031785">
        <w:br/>
      </w:r>
      <m:oMath>
        <m:sSub>
          <m:sSubPr>
            <m:ctrlPr>
              <w:rPr>
                <w:rFonts w:ascii="Cambria Math" w:hAnsi="Cambria Math"/>
              </w:rPr>
            </m:ctrlPr>
          </m:sSubPr>
          <m:e>
            <m:r>
              <w:rPr>
                <w:rFonts w:ascii="Cambria Math" w:hAnsi="Cambria Math"/>
              </w:rPr>
              <m:t>p</m:t>
            </m:r>
          </m:e>
          <m:sub>
            <m:r>
              <w:rPr>
                <w:rFonts w:ascii="Cambria Math" w:hAnsi="Cambria Math"/>
              </w:rPr>
              <m:t>n</m:t>
            </m:r>
          </m:sub>
        </m:sSub>
      </m:oMath>
      <w:r w:rsidRPr="00031785">
        <w:t xml:space="preserve"> désigne la position du</w:t>
      </w:r>
      <w:r w:rsidR="001F1E11" w:rsidRPr="00031785">
        <w:t xml:space="preserve"> </w:t>
      </w:r>
      <m:oMath>
        <m:sSup>
          <m:sSupPr>
            <m:ctrlPr>
              <w:rPr>
                <w:rFonts w:ascii="Cambria Math" w:hAnsi="Cambria Math"/>
              </w:rPr>
            </m:ctrlPr>
          </m:sSupPr>
          <m:e>
            <m:r>
              <w:rPr>
                <w:rFonts w:ascii="Cambria Math" w:hAnsi="Cambria Math"/>
              </w:rPr>
              <m:t>n</m:t>
            </m:r>
          </m:e>
          <m:sup>
            <m:r>
              <w:rPr>
                <w:rFonts w:ascii="Cambria Math" w:hAnsi="Cambria Math"/>
              </w:rPr>
              <m:t>ième</m:t>
            </m:r>
          </m:sup>
        </m:sSup>
      </m:oMath>
      <w:r w:rsidRPr="00031785">
        <w:t>neurone sur la grille.</w:t>
      </w:r>
      <w:r w:rsidRPr="00031785">
        <w:br/>
      </w:r>
      <m:oMath>
        <m:r>
          <w:rPr>
            <w:rFonts w:ascii="Cambria Math" w:hAnsi="Cambria Math"/>
          </w:rPr>
          <m:t>‖</m:t>
        </m:r>
        <m:r>
          <m:rPr>
            <m:sty m:val="p"/>
          </m:rPr>
          <w:rPr>
            <w:rFonts w:ascii="Cambria Math" w:hAnsi="Cambria Math"/>
          </w:rPr>
          <m:t>.</m:t>
        </m:r>
        <m:r>
          <w:rPr>
            <w:rFonts w:ascii="Cambria Math" w:hAnsi="Cambria Math"/>
          </w:rPr>
          <m:t>‖</m:t>
        </m:r>
      </m:oMath>
      <w:r w:rsidRPr="00031785">
        <w:t xml:space="preserve"> désigne la norme euclidienne.</w:t>
      </w:r>
    </w:p>
    <w:p w:rsidR="00C2751E" w:rsidRPr="00031785" w:rsidRDefault="00C2751E">
      <w:pPr>
        <w:pStyle w:val="Textbody"/>
      </w:pPr>
    </w:p>
    <w:p w:rsidR="00C2751E" w:rsidRPr="00031785" w:rsidRDefault="007F371B">
      <w:pPr>
        <w:pStyle w:val="Textbody"/>
      </w:pPr>
      <w:r w:rsidRPr="00031785">
        <w:t>1. On donne une valeur aléatoire aux poids de chaque vecteur.</w:t>
      </w:r>
    </w:p>
    <w:p w:rsidR="00C2751E" w:rsidRPr="00031785" w:rsidRDefault="007F371B">
      <w:pPr>
        <w:pStyle w:val="Textbody"/>
      </w:pPr>
      <w:r w:rsidRPr="00031785">
        <w:t xml:space="preserve">2. On sélectionne un vecteur </w:t>
      </w:r>
      <w:r w:rsidR="00AE7554" w:rsidRPr="00031785">
        <w:t>d’entrée</w:t>
      </w:r>
      <m:oMath>
        <m:r>
          <w:rPr>
            <w:rFonts w:ascii="Cambria Math" w:hAnsi="Cambria Math"/>
          </w:rPr>
          <m:t xml:space="preserve"> V</m:t>
        </m:r>
      </m:oMath>
      <w:r w:rsidRPr="00031785">
        <w:rPr>
          <w:rFonts w:ascii="Liberation Mono" w:hAnsi="Liberation Mono"/>
          <w:sz w:val="22"/>
        </w:rPr>
        <w:t>.</w:t>
      </w:r>
    </w:p>
    <w:p w:rsidR="00C2751E" w:rsidRPr="00031785" w:rsidRDefault="007F371B">
      <w:pPr>
        <w:pStyle w:val="Textbody"/>
      </w:pPr>
      <w:r w:rsidRPr="00031785">
        <w:t>3. On note</w:t>
      </w:r>
      <w:r w:rsidR="003109C4" w:rsidRPr="00031785">
        <w:t xml:space="preserve"> </w:t>
      </w:r>
      <m:oMath>
        <m:r>
          <w:rPr>
            <w:rFonts w:ascii="Cambria Math" w:hAnsi="Cambria Math"/>
          </w:rPr>
          <m:t>s</m:t>
        </m:r>
      </m:oMath>
      <w:r w:rsidR="003109C4" w:rsidRPr="00031785">
        <w:t xml:space="preserve"> </w:t>
      </w:r>
      <w:r w:rsidR="00B47991" w:rsidRPr="00031785">
        <w:t>un</w:t>
      </w:r>
      <w:r w:rsidRPr="00031785">
        <w:t xml:space="preserve"> neurone tel </w:t>
      </w:r>
      <w:r w:rsidR="00AE7554" w:rsidRPr="00031785">
        <w:t>que</w:t>
      </w:r>
      <m:oMath>
        <m:r>
          <w:rPr>
            <w:rFonts w:ascii="Cambria Math" w:hAnsi="Cambria Math"/>
          </w:rPr>
          <m:t xml:space="preserve"> ∀n≤N,</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-V</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(t)-V‖</m:t>
        </m:r>
      </m:oMath>
      <w:r w:rsidRPr="00031785">
        <w:t>.</w:t>
      </w:r>
      <w:r w:rsidR="00DC70B8" w:rsidRPr="00031785">
        <w:t xml:space="preserve"> </w:t>
      </w:r>
      <m:oMath>
        <m:r>
          <w:rPr>
            <w:rFonts w:ascii="Cambria Math" w:hAnsi="Cambria Math"/>
          </w:rPr>
          <m:t>s</m:t>
        </m:r>
      </m:oMath>
      <w:r w:rsidRPr="00031785">
        <w:t xml:space="preserve"> </w:t>
      </w:r>
      <w:r w:rsidR="00AE7554">
        <w:t>e</w:t>
      </w:r>
      <w:r w:rsidR="00AE7554" w:rsidRPr="00031785">
        <w:t>st</w:t>
      </w:r>
      <w:r w:rsidRPr="00031785">
        <w:t xml:space="preserve"> le BMU.</w:t>
      </w:r>
    </w:p>
    <w:p w:rsidR="00C2751E" w:rsidRPr="00031785" w:rsidRDefault="007F371B">
      <w:pPr>
        <w:pStyle w:val="Textbody"/>
      </w:pPr>
      <w:r w:rsidRPr="00031785">
        <w:t>4. On adapte les poids des ne</w:t>
      </w:r>
      <w:r w:rsidR="00E90580">
        <w:t>urones dans le voisinage du BMU selon la formule suivante :</w:t>
      </w:r>
    </w:p>
    <w:p w:rsidR="00C2751E" w:rsidRPr="00E90580" w:rsidRDefault="007F371B">
      <w:pPr>
        <w:pStyle w:val="Textbody"/>
      </w:pPr>
      <m:oMathPara>
        <m:oMathParaPr>
          <m:jc m:val="center"/>
        </m:oMathParaPr>
        <m:oMath>
          <m:r>
            <w:rPr>
              <w:rFonts w:ascii="Cambria Math" w:hAnsi="Cambria Math"/>
            </w:rPr>
            <m:t>∀n≤N,</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(t+1)=</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m:t>
          </m:r>
          <m:r>
            <m:rPr>
              <m:sty m:val="p"/>
            </m:rPr>
            <w:rPr>
              <w:rFonts w:ascii="Cambria Math" w:hAnsi="Cambria Math"/>
            </w:rPr>
            <m:t>h</m:t>
          </m:r>
          <m:r>
            <w:rPr>
              <w:rFonts w:ascii="Cambria Math" w:hAnsi="Cambria Math"/>
            </w:rPr>
            <m:t>(n, s, t)*</m:t>
          </m:r>
          <m:r>
            <m:rPr>
              <m:sty m:val="p"/>
            </m:rPr>
            <w:rPr>
              <w:rFonts w:ascii="Cambria Math" w:hAnsi="Cambria Math"/>
            </w:rPr>
            <m:t>α</m:t>
          </m:r>
          <m:r>
            <w:rPr>
              <w:rFonts w:ascii="Cambria Math" w:hAnsi="Cambria Math"/>
            </w:rPr>
            <m:t>(t)*(V-</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m:t>
          </m:r>
        </m:oMath>
      </m:oMathPara>
    </w:p>
    <w:p w:rsidR="001F1E11" w:rsidRPr="00031785" w:rsidRDefault="00E90580">
      <w:pPr>
        <w:pStyle w:val="Textbody"/>
      </w:pPr>
      <w:r w:rsidRPr="00031785">
        <w:t>Avec</w:t>
      </w:r>
      <m:oMath>
        <m:r>
          <w:rPr>
            <w:rFonts w:ascii="Cambria Math" w:hAnsi="Cambria Math"/>
          </w:rPr>
          <m:t xml:space="preserve"> h(n, s,t)=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e>
                </m:d>
              </m:num>
              <m:den>
                <m:r>
                  <w:rPr>
                    <w:rFonts w:ascii="Cambria Math" w:hAnsi="Cambria Math"/>
                  </w:rPr>
                  <m:t>2*θ</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den>
            </m:f>
          </m:e>
        </m:d>
      </m:oMath>
      <w:r>
        <w:t>,</w:t>
      </w:r>
      <w:r w:rsidR="001F1E11" w:rsidRPr="00031785">
        <w:br/>
      </w:r>
      <w:r w:rsidR="001F1E11" w:rsidRPr="00031785">
        <w:tab/>
        <w:t xml:space="preserve">  </w:t>
      </w:r>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e>
            </m:d>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m:t>
                </m:r>
              </m:den>
            </m:f>
          </m:sup>
        </m:sSup>
      </m:oMath>
      <w:r w:rsidR="001F1E11" w:rsidRPr="00031785">
        <w:t xml:space="preserve"> </w:t>
      </w:r>
      <w:r w:rsidR="00EE7B38">
        <w:t xml:space="preserve"> donnant le </w:t>
      </w:r>
      <w:r w:rsidR="003109C4" w:rsidRPr="00031785">
        <w:t xml:space="preserve">rayon du voisinage d’un neurone à </w:t>
      </w:r>
      <w:r w:rsidR="00AE7554" w:rsidRPr="00031785">
        <w:t>l’étape</w:t>
      </w:r>
      <m:oMath>
        <m:r>
          <w:rPr>
            <w:rFonts w:ascii="Cambria Math" w:hAnsi="Cambria Math"/>
          </w:rPr>
          <m:t xml:space="preserve"> t</m:t>
        </m:r>
      </m:oMath>
      <w:r>
        <w:br/>
        <w:t xml:space="preserve">    et</w:t>
      </w:r>
      <m:oMath>
        <m:r>
          <w:rPr>
            <w:rFonts w:ascii="Cambria Math" w:hAnsi="Cambria Math"/>
          </w:rPr>
          <m:t xml:space="preserve"> α</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den>
                </m:f>
              </m:e>
            </m:d>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m:t>
                </m:r>
              </m:den>
            </m:f>
          </m:sup>
        </m:sSup>
      </m:oMath>
      <w:r w:rsidR="003109C4" w:rsidRPr="00031785">
        <w:t xml:space="preserve"> donnant le coefficient d’apprentissage à </w:t>
      </w:r>
      <w:r w:rsidR="00AE7554" w:rsidRPr="00031785">
        <w:t>l’étape</w:t>
      </w:r>
      <m:oMath>
        <m:r>
          <w:rPr>
            <w:rFonts w:ascii="Cambria Math" w:hAnsi="Cambria Math"/>
          </w:rPr>
          <m:t xml:space="preserve"> t</m:t>
        </m:r>
      </m:oMath>
      <w:r w:rsidR="003109C4" w:rsidRPr="00031785">
        <w:t>.</w:t>
      </w:r>
    </w:p>
    <w:p w:rsidR="00C2751E" w:rsidRPr="00031785" w:rsidRDefault="00C2751E">
      <w:pPr>
        <w:pStyle w:val="Textbody"/>
      </w:pPr>
    </w:p>
    <w:p w:rsidR="00C2751E" w:rsidRPr="00031785" w:rsidRDefault="007F371B">
      <w:pPr>
        <w:pStyle w:val="Textbody"/>
      </w:pPr>
      <w:r w:rsidRPr="00031785">
        <w:t>5. On incrémente</w:t>
      </w:r>
      <w:r w:rsidR="003109C4" w:rsidRPr="00031785">
        <w:t xml:space="preserve"> </w:t>
      </w:r>
      <m:oMath>
        <m:r>
          <w:rPr>
            <w:rFonts w:ascii="Cambria Math" w:hAnsi="Cambria Math"/>
          </w:rPr>
          <m:t>t</m:t>
        </m:r>
      </m:oMath>
      <w:r w:rsidR="003109C4" w:rsidRPr="00031785">
        <w:t xml:space="preserve"> </w:t>
      </w:r>
      <w:r w:rsidRPr="00031785">
        <w:t xml:space="preserve">et on recommence depuis l’étape 2 tant </w:t>
      </w:r>
      <w:r w:rsidR="00AE7554" w:rsidRPr="00031785">
        <w:t>que</w:t>
      </w:r>
      <m:oMath>
        <m:r>
          <w:rPr>
            <w:rFonts w:ascii="Cambria Math" w:hAnsi="Cambria Math"/>
          </w:rPr>
          <m:t xml:space="preserve"> t&lt;</m:t>
        </m:r>
        <m:sSub>
          <m:sSubPr>
            <m:ctrlPr>
              <w:rPr>
                <w:rFonts w:ascii="Cambria Math" w:hAnsi="Cambria Math"/>
              </w:rPr>
            </m:ctrlPr>
          </m:sSubPr>
          <m:e>
            <m:r>
              <w:rPr>
                <w:rFonts w:ascii="Cambria Math" w:hAnsi="Cambria Math"/>
              </w:rPr>
              <m:t>t</m:t>
            </m:r>
          </m:e>
          <m:sub>
            <m:r>
              <w:rPr>
                <w:rFonts w:ascii="Cambria Math" w:hAnsi="Cambria Math"/>
              </w:rPr>
              <m:t>max</m:t>
            </m:r>
          </m:sub>
        </m:sSub>
      </m:oMath>
      <w:r w:rsidRPr="00031785">
        <w:t>.</w:t>
      </w:r>
    </w:p>
    <w:p w:rsidR="002D3072" w:rsidRPr="00031785" w:rsidRDefault="002D3072">
      <w:pPr>
        <w:pStyle w:val="Textbody"/>
      </w:pPr>
    </w:p>
    <w:p w:rsidR="002D3072" w:rsidRPr="00031785" w:rsidRDefault="002D3072" w:rsidP="00D00DF3">
      <w:pPr>
        <w:pStyle w:val="Textbody"/>
        <w:jc w:val="both"/>
      </w:pPr>
      <w:r w:rsidRPr="00031785">
        <w:t>Une variante de l’algorithme consiste à parcourir tous les vecteurs de la base de données à chaque itération.</w:t>
      </w:r>
    </w:p>
    <w:p w:rsidR="00C2751E" w:rsidRPr="00031785" w:rsidRDefault="007F371B">
      <w:pPr>
        <w:pStyle w:val="Heading3"/>
      </w:pPr>
      <w:r w:rsidRPr="00031785">
        <w:tab/>
      </w:r>
      <w:r w:rsidRPr="00031785">
        <w:tab/>
        <w:t>c. Paramètres variables</w:t>
      </w:r>
    </w:p>
    <w:p w:rsidR="002D3072" w:rsidRPr="00031785" w:rsidRDefault="002D3072" w:rsidP="00D00DF3">
      <w:pPr>
        <w:pStyle w:val="Textbody"/>
        <w:jc w:val="both"/>
      </w:pPr>
      <w:r w:rsidRPr="00031785">
        <w:t xml:space="preserve">Le choix des paramètres </w:t>
      </w:r>
      <w:r w:rsidR="0075167B" w:rsidRPr="00031785">
        <w:t>d</w:t>
      </w:r>
      <w:r w:rsidRPr="00031785">
        <w:t>e l’algorithme est très important. On en com</w:t>
      </w:r>
      <w:r w:rsidR="0075167B" w:rsidRPr="00031785">
        <w:t>pte 7</w:t>
      </w:r>
      <w:r w:rsidRPr="00031785">
        <w:t> :</w:t>
      </w:r>
    </w:p>
    <w:p w:rsidR="0075167B" w:rsidRPr="00031785" w:rsidRDefault="0075167B" w:rsidP="00D00DF3">
      <w:pPr>
        <w:pStyle w:val="Textbody"/>
        <w:numPr>
          <w:ilvl w:val="0"/>
          <w:numId w:val="1"/>
        </w:numPr>
        <w:jc w:val="both"/>
      </w:pPr>
      <w:r w:rsidRPr="00031785">
        <w:t>Les dimensions de la carte</w:t>
      </w:r>
    </w:p>
    <w:p w:rsidR="002D3072" w:rsidRPr="00031785" w:rsidRDefault="0075167B" w:rsidP="00D00DF3">
      <w:pPr>
        <w:pStyle w:val="Textbody"/>
        <w:numPr>
          <w:ilvl w:val="0"/>
          <w:numId w:val="1"/>
        </w:numPr>
        <w:jc w:val="both"/>
      </w:pPr>
      <w:r w:rsidRPr="00031785">
        <w:t>Le nombre d’itérations</w:t>
      </w:r>
    </w:p>
    <w:p w:rsidR="0075167B" w:rsidRPr="00031785" w:rsidRDefault="0075167B" w:rsidP="00D00DF3">
      <w:pPr>
        <w:pStyle w:val="Textbody"/>
        <w:numPr>
          <w:ilvl w:val="0"/>
          <w:numId w:val="1"/>
        </w:numPr>
        <w:jc w:val="both"/>
      </w:pPr>
      <w:r w:rsidRPr="00031785">
        <w:t>Les deux valeurs extrêmes du rayon</w:t>
      </w:r>
    </w:p>
    <w:p w:rsidR="0075167B" w:rsidRPr="00031785" w:rsidRDefault="0075167B" w:rsidP="00D00DF3">
      <w:pPr>
        <w:pStyle w:val="Textbody"/>
        <w:numPr>
          <w:ilvl w:val="0"/>
          <w:numId w:val="1"/>
        </w:numPr>
        <w:jc w:val="both"/>
      </w:pPr>
      <w:r w:rsidRPr="00031785">
        <w:t>Les deux valeurs extrêmes du coefficient d’apprentissage</w:t>
      </w:r>
    </w:p>
    <w:p w:rsidR="00B02B40" w:rsidRPr="00031785" w:rsidRDefault="0075167B" w:rsidP="00D00DF3">
      <w:pPr>
        <w:pStyle w:val="Textbody"/>
        <w:jc w:val="both"/>
      </w:pPr>
      <w:r w:rsidRPr="00031785">
        <w:br/>
        <w:t>De plus, l’apprentissage se déroule souvent en deux fois. Une première fois avec peu d’itérations et un rayon et un coefficient élevé pour rapprocher la carte de l’ensemble des données. Puis une seconde fois de manière plus fine et avec un nombre d’itérations beaucoup plus élevé.</w:t>
      </w:r>
    </w:p>
    <w:p w:rsidR="00D00DF3" w:rsidRDefault="007F371B" w:rsidP="00D00DF3">
      <w:pPr>
        <w:pStyle w:val="Heading3"/>
      </w:pPr>
      <w:r w:rsidRPr="00031785">
        <w:tab/>
      </w:r>
      <w:r w:rsidRPr="00031785">
        <w:tab/>
        <w:t>d. Représentation graphique</w:t>
      </w:r>
    </w:p>
    <w:p w:rsidR="00D00DF3" w:rsidRDefault="004552B3" w:rsidP="00D00DF3">
      <w:pPr>
        <w:pStyle w:val="Heading3"/>
        <w:jc w:val="both"/>
        <w:rPr>
          <w:rFonts w:ascii="Calibri" w:eastAsia="SimSun" w:hAnsi="Calibri"/>
          <w:b w:val="0"/>
          <w:color w:val="auto"/>
          <w:sz w:val="21"/>
          <w:szCs w:val="24"/>
        </w:rPr>
      </w:pPr>
      <w:r w:rsidRPr="00D00DF3">
        <w:rPr>
          <w:rFonts w:ascii="Calibri" w:eastAsia="SimSun" w:hAnsi="Calibri"/>
          <w:b w:val="0"/>
          <w:color w:val="auto"/>
          <w:sz w:val="21"/>
          <w:szCs w:val="24"/>
        </w:rPr>
        <w:t>Pour pouvoir visualiser les résultats du réseau, on calcule géné</w:t>
      </w:r>
      <w:r w:rsidR="00762AA5" w:rsidRPr="00D00DF3">
        <w:rPr>
          <w:rFonts w:ascii="Calibri" w:eastAsia="SimSun" w:hAnsi="Calibri"/>
          <w:b w:val="0"/>
          <w:color w:val="auto"/>
          <w:sz w:val="21"/>
          <w:szCs w:val="24"/>
        </w:rPr>
        <w:t>ralement l’U-Matrice du réseau. Cela consiste à calculer la distance moyenne séparant le poids d’un neurone de ceux de ses voisins puis de l’afficher sur une carte. Plus cette distance sera élevée, plus le neurone sera représenté ave</w:t>
      </w:r>
      <w:r w:rsidR="00B02B40" w:rsidRPr="00D00DF3">
        <w:rPr>
          <w:rFonts w:ascii="Calibri" w:eastAsia="SimSun" w:hAnsi="Calibri"/>
          <w:b w:val="0"/>
          <w:color w:val="auto"/>
          <w:sz w:val="21"/>
          <w:szCs w:val="24"/>
        </w:rPr>
        <w:t>c</w:t>
      </w:r>
      <w:r w:rsidR="00762AA5" w:rsidRPr="00D00DF3">
        <w:rPr>
          <w:rFonts w:ascii="Calibri" w:eastAsia="SimSun" w:hAnsi="Calibri"/>
          <w:b w:val="0"/>
          <w:color w:val="auto"/>
          <w:sz w:val="21"/>
          <w:szCs w:val="24"/>
        </w:rPr>
        <w:t xml:space="preserve"> une couleur foncée.</w:t>
      </w:r>
    </w:p>
    <w:p w:rsidR="00D00DF3" w:rsidRPr="00D00DF3" w:rsidRDefault="00D00DF3" w:rsidP="00D00DF3">
      <w:pPr>
        <w:pStyle w:val="Heading3"/>
        <w:jc w:val="both"/>
        <w:rPr>
          <w:rFonts w:ascii="Calibri" w:eastAsia="SimSun" w:hAnsi="Calibri"/>
          <w:b w:val="0"/>
          <w:color w:val="auto"/>
          <w:sz w:val="21"/>
          <w:szCs w:val="24"/>
        </w:rPr>
      </w:pPr>
      <w:r w:rsidRPr="00D00DF3">
        <w:rPr>
          <w:rFonts w:ascii="Calibri" w:eastAsia="SimSun" w:hAnsi="Calibri"/>
          <w:b w:val="0"/>
          <w:color w:val="auto"/>
          <w:sz w:val="21"/>
          <w:szCs w:val="24"/>
        </w:rPr>
        <w:t>Une telle représentation permet de rapidement visualiser les groupes formés pour ensuite les classer.</w:t>
      </w:r>
      <w:r w:rsidRPr="00D00DF3">
        <w:rPr>
          <w:rFonts w:ascii="Calibri" w:eastAsia="SimSun" w:hAnsi="Calibri"/>
          <w:b w:val="0"/>
          <w:color w:val="auto"/>
          <w:sz w:val="21"/>
          <w:szCs w:val="24"/>
        </w:rPr>
        <w:t xml:space="preserve"> </w:t>
      </w:r>
    </w:p>
    <w:p w:rsidR="00D00DF3" w:rsidRDefault="00D00DF3" w:rsidP="00D00DF3">
      <w:pPr>
        <w:pStyle w:val="Illustration"/>
        <w:jc w:val="left"/>
        <w:rPr>
          <w:i w:val="0"/>
          <w:iCs w:val="0"/>
          <w:color w:val="auto"/>
          <w:sz w:val="21"/>
        </w:rPr>
      </w:pPr>
      <w:r>
        <w:rPr>
          <w:i w:val="0"/>
          <w:iCs w:val="0"/>
          <w:color w:val="auto"/>
          <w:sz w:val="21"/>
        </w:rPr>
        <w:t>Cependant, lorsque les délimitations entre les groupes sont moins marquées, il est parfois impossible d’attribuer à un neurone de la carte une seule catégorie. On peut donc créer une troisième carte sur laquelle il y aura les catégories possibles auxquelles peut appartenir un neurone.</w:t>
      </w:r>
    </w:p>
    <w:p w:rsidR="00D00DF3" w:rsidRDefault="00D00DF3" w:rsidP="00D00DF3">
      <w:pPr>
        <w:pStyle w:val="Illustration"/>
        <w:jc w:val="both"/>
        <w:rPr>
          <w:i w:val="0"/>
          <w:iCs w:val="0"/>
          <w:color w:val="auto"/>
          <w:sz w:val="21"/>
        </w:rPr>
      </w:pPr>
    </w:p>
    <w:p w:rsidR="00D00DF3" w:rsidRPr="00D00DF3" w:rsidRDefault="00D00DF3" w:rsidP="00D00DF3">
      <w:pPr>
        <w:pStyle w:val="Heading3"/>
        <w:jc w:val="both"/>
        <w:rPr>
          <w:rFonts w:ascii="Calibri" w:eastAsia="SimSun" w:hAnsi="Calibri"/>
          <w:b w:val="0"/>
          <w:color w:val="auto"/>
          <w:sz w:val="21"/>
          <w:szCs w:val="24"/>
        </w:rPr>
      </w:pPr>
    </w:p>
    <w:p w:rsidR="00970196" w:rsidRDefault="00970196" w:rsidP="00EE7B38">
      <w:pPr>
        <w:pStyle w:val="Illustration"/>
        <w:jc w:val="both"/>
        <w:rPr>
          <w:i w:val="0"/>
          <w:iCs w:val="0"/>
          <w:color w:val="auto"/>
          <w:sz w:val="21"/>
        </w:rPr>
      </w:pPr>
    </w:p>
    <w:p w:rsidR="00D00DF3" w:rsidRDefault="00D00DF3" w:rsidP="00D00DF3">
      <w:pPr>
        <w:pStyle w:val="Caption"/>
        <w:jc w:val="center"/>
      </w:pPr>
      <w:r w:rsidRPr="00031785">
        <w:rPr>
          <w:noProof/>
          <w:lang w:eastAsia="fr-FR" w:bidi="ar-SA"/>
        </w:rPr>
        <w:drawing>
          <wp:anchor distT="0" distB="0" distL="114300" distR="114300" simplePos="0" relativeHeight="251673600" behindDoc="0" locked="0" layoutInCell="1" allowOverlap="1" wp14:anchorId="259374E7" wp14:editId="24F87A44">
            <wp:simplePos x="0" y="0"/>
            <wp:positionH relativeFrom="column">
              <wp:posOffset>1032510</wp:posOffset>
            </wp:positionH>
            <wp:positionV relativeFrom="paragraph">
              <wp:posOffset>-10160</wp:posOffset>
            </wp:positionV>
            <wp:extent cx="4051935" cy="2119630"/>
            <wp:effectExtent l="0" t="0" r="571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atrix.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51935" cy="2119630"/>
                    </a:xfrm>
                    <a:prstGeom prst="rect">
                      <a:avLst/>
                    </a:prstGeom>
                    <a:noFill/>
                    <a:ln>
                      <a:noFill/>
                    </a:ln>
                  </pic:spPr>
                </pic:pic>
              </a:graphicData>
            </a:graphic>
          </wp:anchor>
        </w:drawing>
      </w:r>
    </w:p>
    <w:p w:rsidR="008E64BF" w:rsidRDefault="00970196" w:rsidP="00D00DF3">
      <w:pPr>
        <w:pStyle w:val="Caption"/>
        <w:jc w:val="center"/>
        <w:rPr>
          <w:i w:val="0"/>
          <w:iCs w:val="0"/>
          <w:color w:val="auto"/>
          <w:sz w:val="21"/>
        </w:rPr>
      </w:pPr>
      <w:bookmarkStart w:id="9" w:name="_Toc482284501"/>
      <w:r>
        <w:t xml:space="preserve">Figure </w:t>
      </w:r>
      <w:fldSimple w:instr=" SEQ Figure \* ARABIC ">
        <w:r w:rsidR="00125DD4">
          <w:rPr>
            <w:noProof/>
          </w:rPr>
          <w:t>8</w:t>
        </w:r>
      </w:fldSimple>
      <w:r>
        <w:t xml:space="preserve">: </w:t>
      </w:r>
      <w:r w:rsidRPr="00B8675B">
        <w:t xml:space="preserve">Un SOM classant des vecteurs </w:t>
      </w:r>
      <w:r w:rsidR="00D63B9E" w:rsidRPr="00B8675B">
        <w:t>de</w:t>
      </w:r>
      <m:oMath>
        <m:sSup>
          <m:sSupPr>
            <m:ctrlPr>
              <w:rPr>
                <w:rFonts w:ascii="Cambria Math" w:hAnsi="Cambria Math"/>
              </w:rPr>
            </m:ctrlPr>
          </m:sSupPr>
          <m:e>
            <m:r>
              <m:rPr>
                <m:scr m:val="double-struck"/>
              </m:rPr>
              <w:rPr>
                <w:rFonts w:ascii="Cambria Math" w:hAnsi="Cambria Math"/>
              </w:rPr>
              <m:t xml:space="preserve"> R</m:t>
            </m:r>
          </m:e>
          <m:sup>
            <m:r>
              <w:rPr>
                <w:rFonts w:ascii="Cambria Math" w:hAnsi="Cambria Math"/>
              </w:rPr>
              <m:t>3</m:t>
            </m:r>
          </m:sup>
        </m:sSup>
      </m:oMath>
      <w:r w:rsidRPr="00B8675B">
        <w:t>. A gauche, les poids représentés en format RGB et à droite, l’U-Matrice du réseau.</w:t>
      </w:r>
      <w:bookmarkEnd w:id="9"/>
    </w:p>
    <w:p w:rsidR="001C34E2" w:rsidRDefault="001C34E2">
      <w:pPr>
        <w:rPr>
          <w:rFonts w:ascii="Calibri" w:hAnsi="Calibri"/>
          <w:sz w:val="21"/>
        </w:rPr>
      </w:pPr>
      <w:r>
        <w:rPr>
          <w:i/>
          <w:iCs/>
          <w:sz w:val="21"/>
        </w:rPr>
        <w:br w:type="page"/>
      </w:r>
    </w:p>
    <w:p w:rsidR="008E64BF" w:rsidRPr="00031785" w:rsidRDefault="008E64BF" w:rsidP="008E64BF">
      <w:pPr>
        <w:pStyle w:val="Standard"/>
        <w:rPr>
          <w:rFonts w:ascii="Calibri Light" w:eastAsia="Microsoft YaHei" w:hAnsi="Calibri Light"/>
          <w:b/>
          <w:color w:val="FF3333"/>
          <w:sz w:val="32"/>
          <w:szCs w:val="28"/>
        </w:rPr>
      </w:pPr>
      <w:r w:rsidRPr="00031785">
        <w:rPr>
          <w:rFonts w:ascii="Calibri Light" w:eastAsia="Microsoft YaHei" w:hAnsi="Calibri Light"/>
          <w:b/>
          <w:color w:val="FF3333"/>
          <w:sz w:val="32"/>
          <w:szCs w:val="28"/>
        </w:rPr>
        <w:lastRenderedPageBreak/>
        <w:t>III – Conversion phonèmes – français</w:t>
      </w:r>
    </w:p>
    <w:p w:rsidR="008E64BF" w:rsidRPr="00031785" w:rsidRDefault="008E64BF">
      <w:pPr>
        <w:rPr>
          <w:rFonts w:ascii="Calibri Light" w:eastAsia="Microsoft YaHei" w:hAnsi="Calibri Light"/>
          <w:b/>
          <w:color w:val="FF3333"/>
          <w:sz w:val="32"/>
          <w:szCs w:val="28"/>
        </w:rPr>
      </w:pPr>
      <w:r w:rsidRPr="00031785">
        <w:rPr>
          <w:rFonts w:ascii="Calibri Light" w:eastAsia="Microsoft YaHei" w:hAnsi="Calibri Light"/>
          <w:b/>
          <w:color w:val="FF3333"/>
          <w:sz w:val="32"/>
          <w:szCs w:val="28"/>
        </w:rPr>
        <w:br w:type="page"/>
      </w:r>
    </w:p>
    <w:p w:rsidR="008E64BF" w:rsidRPr="00031785" w:rsidRDefault="008E64BF" w:rsidP="008E64BF">
      <w:pPr>
        <w:pStyle w:val="Standard"/>
        <w:rPr>
          <w:rFonts w:ascii="Calibri Light" w:eastAsia="Microsoft YaHei" w:hAnsi="Calibri Light"/>
          <w:b/>
          <w:color w:val="FF3333"/>
          <w:sz w:val="32"/>
          <w:szCs w:val="28"/>
        </w:rPr>
      </w:pPr>
      <w:r w:rsidRPr="00031785">
        <w:rPr>
          <w:rFonts w:ascii="Calibri Light" w:eastAsia="Microsoft YaHei" w:hAnsi="Calibri Light"/>
          <w:b/>
          <w:color w:val="FF3333"/>
          <w:sz w:val="32"/>
          <w:szCs w:val="28"/>
        </w:rPr>
        <w:lastRenderedPageBreak/>
        <w:t>IV- Configuration et expériences</w:t>
      </w:r>
    </w:p>
    <w:p w:rsidR="00065D7C" w:rsidRDefault="00065D7C">
      <w:pPr>
        <w:rPr>
          <w:rFonts w:ascii="Calibri Light" w:eastAsia="Microsoft YaHei" w:hAnsi="Calibri Light"/>
          <w:b/>
          <w:color w:val="009900"/>
          <w:sz w:val="28"/>
          <w:szCs w:val="28"/>
        </w:rPr>
      </w:pPr>
    </w:p>
    <w:p w:rsidR="00B52029" w:rsidRDefault="00B52029" w:rsidP="004775DC">
      <w:pPr>
        <w:jc w:val="both"/>
        <w:rPr>
          <w:rFonts w:ascii="Calibri" w:hAnsi="Calibri"/>
          <w:sz w:val="21"/>
        </w:rPr>
      </w:pPr>
      <w:r w:rsidRPr="00B52029">
        <w:rPr>
          <w:rFonts w:ascii="Calibri" w:hAnsi="Calibri"/>
          <w:sz w:val="21"/>
        </w:rPr>
        <w:t xml:space="preserve">Le </w:t>
      </w:r>
      <w:r>
        <w:rPr>
          <w:rFonts w:ascii="Calibri" w:hAnsi="Calibri"/>
          <w:sz w:val="21"/>
        </w:rPr>
        <w:t xml:space="preserve">système total possède un nombre important de paramètres pour la plus part définis grâce des </w:t>
      </w:r>
      <w:r w:rsidR="00993099">
        <w:rPr>
          <w:rFonts w:ascii="Calibri" w:hAnsi="Calibri"/>
          <w:sz w:val="21"/>
        </w:rPr>
        <w:t>expérimentations</w:t>
      </w:r>
      <w:r>
        <w:rPr>
          <w:rFonts w:ascii="Calibri" w:hAnsi="Calibri"/>
          <w:sz w:val="21"/>
        </w:rPr>
        <w:t xml:space="preserve">. Les valeurs choisies pour le calcul des MFCCs ont toutes étés données en partie I et sont des valeurs classiques utilisées </w:t>
      </w:r>
      <w:r w:rsidR="00EC61EF">
        <w:rPr>
          <w:rFonts w:ascii="Calibri" w:hAnsi="Calibri"/>
          <w:sz w:val="21"/>
        </w:rPr>
        <w:t>par</w:t>
      </w:r>
      <w:r>
        <w:rPr>
          <w:rFonts w:ascii="Calibri" w:hAnsi="Calibri"/>
          <w:sz w:val="21"/>
        </w:rPr>
        <w:t xml:space="preserve"> un grand nombre de logiciel</w:t>
      </w:r>
      <w:r w:rsidR="00EC61EF">
        <w:rPr>
          <w:rFonts w:ascii="Calibri" w:hAnsi="Calibri"/>
          <w:sz w:val="21"/>
        </w:rPr>
        <w:t>s</w:t>
      </w:r>
      <w:r>
        <w:rPr>
          <w:rFonts w:ascii="Calibri" w:hAnsi="Calibri"/>
          <w:sz w:val="21"/>
        </w:rPr>
        <w:t xml:space="preserve"> de reconnaissance vocal.</w:t>
      </w:r>
    </w:p>
    <w:p w:rsidR="00E65A6B" w:rsidRDefault="00E65A6B" w:rsidP="004775DC">
      <w:pPr>
        <w:jc w:val="both"/>
        <w:rPr>
          <w:rFonts w:ascii="Calibri" w:hAnsi="Calibri"/>
          <w:sz w:val="21"/>
        </w:rPr>
      </w:pPr>
    </w:p>
    <w:p w:rsidR="00E65A6B" w:rsidRDefault="00993099" w:rsidP="00E65A6B">
      <w:pPr>
        <w:jc w:val="both"/>
        <w:rPr>
          <w:rFonts w:ascii="Calibri" w:hAnsi="Calibri"/>
          <w:sz w:val="21"/>
        </w:rPr>
      </w:pPr>
      <w:r>
        <w:rPr>
          <w:rFonts w:ascii="Calibri" w:hAnsi="Calibri"/>
          <w:sz w:val="21"/>
        </w:rPr>
        <w:t>Pour la</w:t>
      </w:r>
      <w:r w:rsidR="00E65A6B">
        <w:rPr>
          <w:rFonts w:ascii="Calibri" w:hAnsi="Calibri"/>
          <w:sz w:val="21"/>
        </w:rPr>
        <w:t xml:space="preserve"> </w:t>
      </w:r>
      <w:r>
        <w:rPr>
          <w:rFonts w:ascii="Calibri" w:hAnsi="Calibri"/>
          <w:sz w:val="21"/>
        </w:rPr>
        <w:t>première phase de test</w:t>
      </w:r>
      <w:r w:rsidR="00E65A6B">
        <w:rPr>
          <w:rFonts w:ascii="Calibri" w:hAnsi="Calibri"/>
          <w:sz w:val="21"/>
        </w:rPr>
        <w:t xml:space="preserve">, nous avons essayé de reconnaitre une base de </w:t>
      </w:r>
      <w:r w:rsidR="009D47CA">
        <w:rPr>
          <w:rFonts w:ascii="Calibri" w:hAnsi="Calibri"/>
          <w:sz w:val="21"/>
        </w:rPr>
        <w:t>données</w:t>
      </w:r>
      <w:r w:rsidR="00E65A6B">
        <w:rPr>
          <w:rFonts w:ascii="Calibri" w:hAnsi="Calibri"/>
          <w:sz w:val="21"/>
        </w:rPr>
        <w:t xml:space="preserve"> contenant la prononciation des chiffres de zéro à trois. Cela représente 10 phonèmes</w:t>
      </w:r>
      <w:r w:rsidR="00EC61EF">
        <w:rPr>
          <w:rFonts w:ascii="Calibri" w:hAnsi="Calibri"/>
          <w:sz w:val="21"/>
        </w:rPr>
        <w:t xml:space="preserve"> différents rendant l’apprentissage du</w:t>
      </w:r>
      <w:r w:rsidR="00321FBB">
        <w:rPr>
          <w:rFonts w:ascii="Calibri" w:hAnsi="Calibri"/>
          <w:sz w:val="21"/>
        </w:rPr>
        <w:t xml:space="preserve"> réseau assez rapide et </w:t>
      </w:r>
      <w:r w:rsidR="00EC61EF">
        <w:rPr>
          <w:rFonts w:ascii="Calibri" w:hAnsi="Calibri"/>
          <w:sz w:val="21"/>
        </w:rPr>
        <w:t xml:space="preserve">nous permettant </w:t>
      </w:r>
      <w:r w:rsidR="00E65A6B">
        <w:rPr>
          <w:rFonts w:ascii="Calibri" w:hAnsi="Calibri"/>
          <w:sz w:val="21"/>
        </w:rPr>
        <w:t xml:space="preserve">de réaliser </w:t>
      </w:r>
      <w:r w:rsidR="00EC61EF">
        <w:rPr>
          <w:rFonts w:ascii="Calibri" w:hAnsi="Calibri"/>
          <w:sz w:val="21"/>
        </w:rPr>
        <w:t>de nombreux</w:t>
      </w:r>
      <w:r w:rsidR="00E65A6B">
        <w:rPr>
          <w:rFonts w:ascii="Calibri" w:hAnsi="Calibri"/>
          <w:sz w:val="21"/>
        </w:rPr>
        <w:t xml:space="preserve"> </w:t>
      </w:r>
      <w:r w:rsidR="00321FBB">
        <w:rPr>
          <w:rFonts w:ascii="Calibri" w:hAnsi="Calibri"/>
          <w:sz w:val="21"/>
        </w:rPr>
        <w:t>tests</w:t>
      </w:r>
      <w:r w:rsidR="00E65A6B">
        <w:rPr>
          <w:rFonts w:ascii="Calibri" w:hAnsi="Calibri"/>
          <w:sz w:val="21"/>
        </w:rPr>
        <w:t xml:space="preserve"> avec des paramètres différents et ainsi voir leur influence sur le</w:t>
      </w:r>
      <w:r w:rsidR="00EC61EF">
        <w:rPr>
          <w:rFonts w:ascii="Calibri" w:hAnsi="Calibri"/>
          <w:sz w:val="21"/>
        </w:rPr>
        <w:t>s résultats obtenus</w:t>
      </w:r>
      <w:r w:rsidR="00E65A6B">
        <w:rPr>
          <w:rFonts w:ascii="Calibri" w:hAnsi="Calibri"/>
          <w:sz w:val="21"/>
        </w:rPr>
        <w:t>.</w:t>
      </w:r>
    </w:p>
    <w:p w:rsidR="00E65A6B" w:rsidRDefault="00E65A6B" w:rsidP="00E65A6B">
      <w:pPr>
        <w:jc w:val="both"/>
        <w:rPr>
          <w:rFonts w:ascii="Calibri" w:hAnsi="Calibri"/>
          <w:sz w:val="21"/>
        </w:rPr>
      </w:pPr>
    </w:p>
    <w:p w:rsidR="00321FBB" w:rsidRDefault="00E65A6B" w:rsidP="004775DC">
      <w:pPr>
        <w:jc w:val="both"/>
        <w:rPr>
          <w:rFonts w:ascii="Calibri" w:hAnsi="Calibri"/>
          <w:sz w:val="21"/>
        </w:rPr>
      </w:pPr>
      <w:r>
        <w:rPr>
          <w:rFonts w:ascii="Calibri" w:hAnsi="Calibri"/>
          <w:sz w:val="21"/>
        </w:rPr>
        <w:t xml:space="preserve">Nous sommes ensuite passés à une base de données </w:t>
      </w:r>
      <w:r w:rsidR="00321FBB">
        <w:rPr>
          <w:rFonts w:ascii="Calibri" w:hAnsi="Calibri"/>
          <w:sz w:val="21"/>
        </w:rPr>
        <w:t>constituée de deux phrases contenant chacune la totalité de</w:t>
      </w:r>
      <w:r w:rsidR="00EC61EF">
        <w:rPr>
          <w:rFonts w:ascii="Calibri" w:hAnsi="Calibri"/>
          <w:sz w:val="21"/>
        </w:rPr>
        <w:t>s</w:t>
      </w:r>
      <w:r w:rsidR="00321FBB">
        <w:rPr>
          <w:rFonts w:ascii="Calibri" w:hAnsi="Calibri"/>
          <w:sz w:val="21"/>
        </w:rPr>
        <w:t xml:space="preserve"> phonèmes du français. Une fois l’apprentissage fait, la reconnaissance était efficace pour les voyelles mais peu pour les consonnes. Nous en avons déduit que le problème venait</w:t>
      </w:r>
      <w:r w:rsidR="00EC61EF">
        <w:rPr>
          <w:rFonts w:ascii="Calibri" w:hAnsi="Calibri"/>
          <w:sz w:val="21"/>
        </w:rPr>
        <w:t xml:space="preserve"> en partie</w:t>
      </w:r>
      <w:r w:rsidR="00321FBB">
        <w:rPr>
          <w:rFonts w:ascii="Calibri" w:hAnsi="Calibri"/>
          <w:sz w:val="21"/>
        </w:rPr>
        <w:t xml:space="preserve"> de la base de données. En effet, les </w:t>
      </w:r>
      <w:r w:rsidR="00D63B9E">
        <w:rPr>
          <w:rFonts w:ascii="Calibri" w:hAnsi="Calibri"/>
          <w:sz w:val="21"/>
        </w:rPr>
        <w:t>voyelles</w:t>
      </w:r>
      <w:r w:rsidR="00321FBB">
        <w:rPr>
          <w:rFonts w:ascii="Calibri" w:hAnsi="Calibri"/>
          <w:sz w:val="21"/>
        </w:rPr>
        <w:t xml:space="preserve"> étaient naturellement </w:t>
      </w:r>
      <w:r w:rsidR="00D63B9E">
        <w:rPr>
          <w:rFonts w:ascii="Calibri" w:hAnsi="Calibri"/>
          <w:sz w:val="21"/>
        </w:rPr>
        <w:t>très</w:t>
      </w:r>
      <w:r w:rsidR="00321FBB">
        <w:rPr>
          <w:rFonts w:ascii="Calibri" w:hAnsi="Calibri"/>
          <w:sz w:val="21"/>
        </w:rPr>
        <w:t xml:space="preserve"> présentes dans les phrases choisies tandis que certaines consonnes n’appa</w:t>
      </w:r>
      <w:r w:rsidR="00D63B9E">
        <w:rPr>
          <w:rFonts w:ascii="Calibri" w:hAnsi="Calibri"/>
          <w:sz w:val="21"/>
        </w:rPr>
        <w:t>raissaient qu’une seule fois (les phonèmes peuvent être class</w:t>
      </w:r>
      <w:r w:rsidR="0001383E">
        <w:rPr>
          <w:rFonts w:ascii="Calibri" w:hAnsi="Calibri"/>
          <w:sz w:val="21"/>
        </w:rPr>
        <w:t>és en voyelles et consonnes, voir en annexe).</w:t>
      </w:r>
    </w:p>
    <w:p w:rsidR="0001383E" w:rsidRDefault="00D63B9E" w:rsidP="004775DC">
      <w:pPr>
        <w:jc w:val="both"/>
        <w:rPr>
          <w:rFonts w:ascii="Calibri" w:hAnsi="Calibri"/>
          <w:sz w:val="21"/>
        </w:rPr>
      </w:pPr>
      <w:r>
        <w:rPr>
          <w:rFonts w:ascii="Calibri" w:hAnsi="Calibri"/>
          <w:sz w:val="21"/>
        </w:rPr>
        <w:t xml:space="preserve">Nous avons donc changé de base de données </w:t>
      </w:r>
      <w:r w:rsidR="00EC61EF">
        <w:rPr>
          <w:rFonts w:ascii="Calibri" w:hAnsi="Calibri"/>
          <w:sz w:val="21"/>
        </w:rPr>
        <w:t>pour en choisir une qui contienne</w:t>
      </w:r>
      <w:r>
        <w:rPr>
          <w:rFonts w:ascii="Calibri" w:hAnsi="Calibri"/>
          <w:sz w:val="21"/>
        </w:rPr>
        <w:t xml:space="preserve"> </w:t>
      </w:r>
      <w:r w:rsidR="00EC61EF">
        <w:rPr>
          <w:rFonts w:ascii="Calibri" w:hAnsi="Calibri"/>
          <w:sz w:val="21"/>
        </w:rPr>
        <w:t>chaque</w:t>
      </w:r>
      <w:r>
        <w:rPr>
          <w:rFonts w:ascii="Calibri" w:hAnsi="Calibri"/>
          <w:sz w:val="21"/>
        </w:rPr>
        <w:t xml:space="preserve"> </w:t>
      </w:r>
      <w:r w:rsidR="00EC61EF">
        <w:rPr>
          <w:rFonts w:ascii="Calibri" w:hAnsi="Calibri"/>
          <w:sz w:val="21"/>
        </w:rPr>
        <w:t>couple de consonne puis voyelle possible</w:t>
      </w:r>
      <w:r>
        <w:rPr>
          <w:rFonts w:ascii="Calibri" w:hAnsi="Calibri"/>
          <w:sz w:val="21"/>
        </w:rPr>
        <w:t xml:space="preserve">. </w:t>
      </w:r>
      <w:r w:rsidR="0001383E">
        <w:rPr>
          <w:rFonts w:ascii="Calibri" w:hAnsi="Calibri"/>
          <w:sz w:val="21"/>
        </w:rPr>
        <w:t>Celle-ci regroupe donc tous les</w:t>
      </w:r>
      <w:r w:rsidR="00E65A6B">
        <w:rPr>
          <w:rFonts w:ascii="Calibri" w:hAnsi="Calibri"/>
          <w:sz w:val="21"/>
        </w:rPr>
        <w:t> phonèmes</w:t>
      </w:r>
      <w:r w:rsidR="0001383E">
        <w:rPr>
          <w:rFonts w:ascii="Calibri" w:hAnsi="Calibri"/>
          <w:sz w:val="21"/>
        </w:rPr>
        <w:t xml:space="preserve"> choisis de manière plus ou moins égale.</w:t>
      </w:r>
    </w:p>
    <w:p w:rsidR="00E65A6B" w:rsidRDefault="0001383E" w:rsidP="004775DC">
      <w:pPr>
        <w:jc w:val="both"/>
        <w:rPr>
          <w:rFonts w:ascii="Calibri" w:hAnsi="Calibri"/>
          <w:sz w:val="21"/>
        </w:rPr>
      </w:pPr>
      <w:r>
        <w:rPr>
          <w:rFonts w:ascii="Calibri" w:hAnsi="Calibri"/>
          <w:sz w:val="21"/>
        </w:rPr>
        <w:t>Les phonèmes choisis</w:t>
      </w:r>
      <w:r w:rsidR="00E65A6B">
        <w:rPr>
          <w:rFonts w:ascii="Calibri" w:hAnsi="Calibri"/>
          <w:sz w:val="21"/>
        </w:rPr>
        <w:t xml:space="preserve"> son</w:t>
      </w:r>
      <w:r w:rsidR="00EC61EF">
        <w:rPr>
          <w:rFonts w:ascii="Calibri" w:hAnsi="Calibri"/>
          <w:sz w:val="21"/>
        </w:rPr>
        <w:t>t au nombre de 30</w:t>
      </w:r>
      <w:r w:rsidR="00E65A6B">
        <w:rPr>
          <w:rFonts w:ascii="Calibri" w:hAnsi="Calibri"/>
          <w:sz w:val="21"/>
        </w:rPr>
        <w:t>. En effet, bien qu’il existe 36 phonèmes en français, la différence entre certains est très fine voire même inexistante chez certains locuteurs. De plus, nous avons choisi de rajouter un phonème représentant un silence. La liste est donnée en annexe.</w:t>
      </w:r>
    </w:p>
    <w:p w:rsidR="00B52029" w:rsidRDefault="00B52029" w:rsidP="004775DC">
      <w:pPr>
        <w:jc w:val="both"/>
        <w:rPr>
          <w:rFonts w:ascii="Calibri" w:hAnsi="Calibri"/>
          <w:sz w:val="21"/>
        </w:rPr>
      </w:pPr>
    </w:p>
    <w:p w:rsidR="00B52029" w:rsidRDefault="009D47CA" w:rsidP="004775DC">
      <w:pPr>
        <w:jc w:val="both"/>
        <w:rPr>
          <w:rFonts w:ascii="Calibri" w:hAnsi="Calibri"/>
          <w:sz w:val="21"/>
        </w:rPr>
      </w:pPr>
      <w:r>
        <w:rPr>
          <w:rFonts w:ascii="Calibri" w:hAnsi="Calibri"/>
          <w:sz w:val="21"/>
        </w:rPr>
        <w:t>Le</w:t>
      </w:r>
      <w:r w:rsidR="00B52029">
        <w:rPr>
          <w:rFonts w:ascii="Calibri" w:hAnsi="Calibri"/>
          <w:sz w:val="21"/>
        </w:rPr>
        <w:t xml:space="preserve"> réseau de Kohonen</w:t>
      </w:r>
      <w:r>
        <w:rPr>
          <w:rFonts w:ascii="Calibri" w:hAnsi="Calibri"/>
          <w:sz w:val="21"/>
        </w:rPr>
        <w:t xml:space="preserve"> sera</w:t>
      </w:r>
      <w:r w:rsidR="00B52029">
        <w:rPr>
          <w:rFonts w:ascii="Calibri" w:hAnsi="Calibri"/>
          <w:sz w:val="21"/>
        </w:rPr>
        <w:t xml:space="preserve"> une carte de </w:t>
      </w:r>
      <m:oMath>
        <m:r>
          <w:rPr>
            <w:rFonts w:ascii="Cambria Math" w:hAnsi="Cambria Math"/>
            <w:sz w:val="21"/>
          </w:rPr>
          <m:t>21×17</m:t>
        </m:r>
      </m:oMath>
      <w:r w:rsidR="00B52029">
        <w:rPr>
          <w:rFonts w:ascii="Calibri" w:hAnsi="Calibri"/>
          <w:sz w:val="21"/>
        </w:rPr>
        <w:t xml:space="preserve"> </w:t>
      </w:r>
      <w:r>
        <w:rPr>
          <w:rFonts w:ascii="Calibri" w:hAnsi="Calibri"/>
          <w:sz w:val="21"/>
        </w:rPr>
        <w:t>vecteurs de</w:t>
      </w:r>
      <m:oMath>
        <m:r>
          <w:rPr>
            <w:rFonts w:ascii="Cambria Math" w:hAnsi="Cambria Math"/>
            <w:sz w:val="21"/>
          </w:rPr>
          <m:t xml:space="preserve"> </m:t>
        </m:r>
        <m:sSup>
          <m:sSupPr>
            <m:ctrlPr>
              <w:rPr>
                <w:rFonts w:ascii="Cambria Math" w:hAnsi="Cambria Math"/>
                <w:i/>
                <w:sz w:val="21"/>
              </w:rPr>
            </m:ctrlPr>
          </m:sSupPr>
          <m:e>
            <m:r>
              <m:rPr>
                <m:scr m:val="double-struck"/>
              </m:rPr>
              <w:rPr>
                <w:rFonts w:ascii="Cambria Math" w:hAnsi="Cambria Math"/>
                <w:sz w:val="21"/>
              </w:rPr>
              <m:t>R</m:t>
            </m:r>
          </m:e>
          <m:sup>
            <m:r>
              <w:rPr>
                <w:rFonts w:ascii="Cambria Math" w:hAnsi="Cambria Math"/>
                <w:sz w:val="21"/>
              </w:rPr>
              <m:t>39</m:t>
            </m:r>
          </m:sup>
        </m:sSup>
      </m:oMath>
      <w:r w:rsidR="00B52029">
        <w:rPr>
          <w:rFonts w:ascii="Calibri" w:hAnsi="Calibri"/>
          <w:sz w:val="21"/>
        </w:rPr>
        <w:t>.</w:t>
      </w:r>
    </w:p>
    <w:p w:rsidR="008D1D6C" w:rsidRDefault="00206BE8" w:rsidP="004775DC">
      <w:pPr>
        <w:jc w:val="both"/>
        <w:rPr>
          <w:rFonts w:ascii="Calibri" w:hAnsi="Calibri"/>
          <w:sz w:val="21"/>
        </w:rPr>
      </w:pPr>
      <w:r>
        <w:rPr>
          <w:rFonts w:ascii="Calibri" w:hAnsi="Calibri"/>
          <w:sz w:val="21"/>
        </w:rPr>
        <w:t>L</w:t>
      </w:r>
      <w:r w:rsidR="009D47CA">
        <w:rPr>
          <w:rFonts w:ascii="Calibri" w:hAnsi="Calibri"/>
          <w:sz w:val="21"/>
        </w:rPr>
        <w:t>e</w:t>
      </w:r>
      <w:r w:rsidR="00462E59">
        <w:rPr>
          <w:rFonts w:ascii="Calibri" w:hAnsi="Calibri"/>
          <w:sz w:val="21"/>
        </w:rPr>
        <w:t>s fonctions donnant</w:t>
      </w:r>
      <w:r w:rsidR="001B13AE">
        <w:rPr>
          <w:rFonts w:ascii="Calibri" w:hAnsi="Calibri"/>
          <w:sz w:val="21"/>
        </w:rPr>
        <w:t xml:space="preserve"> le</w:t>
      </w:r>
      <w:r w:rsidR="009D47CA">
        <w:rPr>
          <w:rFonts w:ascii="Calibri" w:hAnsi="Calibri"/>
          <w:sz w:val="21"/>
        </w:rPr>
        <w:t xml:space="preserve"> coefficient </w:t>
      </w:r>
      <w:r>
        <w:rPr>
          <w:rFonts w:ascii="Calibri" w:hAnsi="Calibri"/>
          <w:sz w:val="21"/>
        </w:rPr>
        <w:t>d</w:t>
      </w:r>
      <w:r w:rsidR="009D47CA">
        <w:rPr>
          <w:rFonts w:ascii="Calibri" w:hAnsi="Calibri"/>
          <w:sz w:val="21"/>
        </w:rPr>
        <w:t>’apprentissage et le rayon</w:t>
      </w:r>
      <w:r w:rsidR="00462E59">
        <w:rPr>
          <w:rFonts w:ascii="Calibri" w:hAnsi="Calibri"/>
          <w:sz w:val="21"/>
        </w:rPr>
        <w:t xml:space="preserve"> en fonction de l’étape</w:t>
      </w:r>
      <w:r w:rsidR="009D47CA">
        <w:rPr>
          <w:rFonts w:ascii="Calibri" w:hAnsi="Calibri"/>
          <w:sz w:val="21"/>
        </w:rPr>
        <w:t xml:space="preserve"> sont </w:t>
      </w:r>
      <w:r w:rsidR="00462E59">
        <w:rPr>
          <w:rFonts w:ascii="Calibri" w:hAnsi="Calibri"/>
          <w:sz w:val="21"/>
        </w:rPr>
        <w:t>celles</w:t>
      </w:r>
      <w:r w:rsidR="009D47CA">
        <w:rPr>
          <w:rFonts w:ascii="Calibri" w:hAnsi="Calibri"/>
          <w:sz w:val="21"/>
        </w:rPr>
        <w:t xml:space="preserve"> </w:t>
      </w:r>
      <w:r w:rsidR="00462E59">
        <w:rPr>
          <w:rFonts w:ascii="Calibri" w:hAnsi="Calibri"/>
          <w:sz w:val="21"/>
        </w:rPr>
        <w:t>définies</w:t>
      </w:r>
      <w:r w:rsidR="009D47CA">
        <w:rPr>
          <w:rFonts w:ascii="Calibri" w:hAnsi="Calibri"/>
          <w:sz w:val="21"/>
        </w:rPr>
        <w:t xml:space="preserve"> en II-3)b. avec les paramètres suivants</w:t>
      </w:r>
      <w:r w:rsidR="008D1D6C">
        <w:rPr>
          <w:rFonts w:ascii="Calibri" w:hAnsi="Calibri"/>
          <w:sz w:val="21"/>
        </w:rPr>
        <w:t>.</w:t>
      </w:r>
    </w:p>
    <w:p w:rsidR="00031E9C" w:rsidRDefault="00031E9C" w:rsidP="004775DC">
      <w:pPr>
        <w:jc w:val="both"/>
        <w:rPr>
          <w:rFonts w:ascii="Calibri" w:hAnsi="Calibri"/>
          <w:sz w:val="21"/>
        </w:rPr>
      </w:pPr>
    </w:p>
    <w:p w:rsidR="00031E9C" w:rsidRDefault="00031E9C" w:rsidP="004775DC">
      <w:pPr>
        <w:jc w:val="both"/>
        <w:rPr>
          <w:rFonts w:ascii="Calibri" w:hAnsi="Calibri"/>
          <w:sz w:val="21"/>
        </w:rPr>
      </w:pPr>
    </w:p>
    <w:tbl>
      <w:tblPr>
        <w:tblStyle w:val="GridTable6Colorful"/>
        <w:tblW w:w="0" w:type="auto"/>
        <w:jc w:val="center"/>
        <w:tblLook w:val="04A0" w:firstRow="1" w:lastRow="0" w:firstColumn="1" w:lastColumn="0" w:noHBand="0" w:noVBand="1"/>
      </w:tblPr>
      <w:tblGrid>
        <w:gridCol w:w="1353"/>
        <w:gridCol w:w="1379"/>
        <w:gridCol w:w="1327"/>
      </w:tblGrid>
      <w:tr w:rsidR="009D47CA" w:rsidTr="008D1D6C">
        <w:trPr>
          <w:cnfStyle w:val="100000000000" w:firstRow="1" w:lastRow="0" w:firstColumn="0" w:lastColumn="0" w:oddVBand="0" w:evenVBand="0" w:oddHBand="0"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353" w:type="dxa"/>
            <w:vAlign w:val="center"/>
          </w:tcPr>
          <w:p w:rsidR="009D47CA" w:rsidRDefault="009D47CA" w:rsidP="008D1D6C">
            <w:pPr>
              <w:jc w:val="center"/>
              <w:rPr>
                <w:rFonts w:ascii="Calibri" w:hAnsi="Calibri"/>
                <w:sz w:val="21"/>
              </w:rPr>
            </w:pPr>
            <w:r>
              <w:rPr>
                <w:rFonts w:ascii="Calibri" w:hAnsi="Calibri"/>
                <w:sz w:val="21"/>
              </w:rPr>
              <w:t>Variable</w:t>
            </w:r>
          </w:p>
        </w:tc>
        <w:tc>
          <w:tcPr>
            <w:tcW w:w="1379" w:type="dxa"/>
            <w:vAlign w:val="center"/>
          </w:tcPr>
          <w:p w:rsidR="009D47CA" w:rsidRDefault="009D47CA" w:rsidP="008D1D6C">
            <w:pPr>
              <w:jc w:val="center"/>
              <w:cnfStyle w:val="100000000000" w:firstRow="1" w:lastRow="0" w:firstColumn="0" w:lastColumn="0" w:oddVBand="0" w:evenVBand="0" w:oddHBand="0" w:evenHBand="0" w:firstRowFirstColumn="0" w:firstRowLastColumn="0" w:lastRowFirstColumn="0" w:lastRowLastColumn="0"/>
              <w:rPr>
                <w:rFonts w:ascii="Calibri" w:hAnsi="Calibri"/>
                <w:sz w:val="21"/>
              </w:rPr>
            </w:pPr>
            <w:r>
              <w:rPr>
                <w:rFonts w:ascii="Calibri" w:hAnsi="Calibri"/>
                <w:sz w:val="21"/>
              </w:rPr>
              <w:t>Première phase</w:t>
            </w:r>
          </w:p>
        </w:tc>
        <w:tc>
          <w:tcPr>
            <w:tcW w:w="1327" w:type="dxa"/>
            <w:vAlign w:val="center"/>
          </w:tcPr>
          <w:p w:rsidR="009D47CA" w:rsidRDefault="009D47CA" w:rsidP="008D1D6C">
            <w:pPr>
              <w:jc w:val="center"/>
              <w:cnfStyle w:val="100000000000" w:firstRow="1" w:lastRow="0" w:firstColumn="0" w:lastColumn="0" w:oddVBand="0" w:evenVBand="0" w:oddHBand="0" w:evenHBand="0" w:firstRowFirstColumn="0" w:firstRowLastColumn="0" w:lastRowFirstColumn="0" w:lastRowLastColumn="0"/>
              <w:rPr>
                <w:rFonts w:ascii="Calibri" w:hAnsi="Calibri"/>
                <w:sz w:val="21"/>
              </w:rPr>
            </w:pPr>
            <w:r>
              <w:rPr>
                <w:rFonts w:ascii="Calibri" w:hAnsi="Calibri"/>
                <w:sz w:val="21"/>
              </w:rPr>
              <w:t>Seconde phase</w:t>
            </w:r>
          </w:p>
        </w:tc>
      </w:tr>
      <w:tr w:rsidR="00367D44" w:rsidTr="008D1D6C">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353" w:type="dxa"/>
            <w:vAlign w:val="center"/>
          </w:tcPr>
          <w:p w:rsidR="00367D44" w:rsidRDefault="0092794C" w:rsidP="008D1D6C">
            <w:pPr>
              <w:jc w:val="center"/>
              <w:rPr>
                <w:rFonts w:ascii="Calibri" w:hAnsi="Calibri"/>
                <w:sz w:val="21"/>
              </w:rPr>
            </w:pPr>
            <m:oMathPara>
              <m:oMath>
                <m:sSub>
                  <m:sSubPr>
                    <m:ctrlPr>
                      <w:rPr>
                        <w:rFonts w:ascii="Cambria Math" w:hAnsi="Cambria Math"/>
                        <w:i/>
                        <w:sz w:val="21"/>
                      </w:rPr>
                    </m:ctrlPr>
                  </m:sSubPr>
                  <m:e>
                    <m:r>
                      <m:rPr>
                        <m:sty m:val="bi"/>
                      </m:rPr>
                      <w:rPr>
                        <w:rFonts w:ascii="Cambria Math" w:hAnsi="Cambria Math"/>
                        <w:sz w:val="21"/>
                      </w:rPr>
                      <m:t>t</m:t>
                    </m:r>
                  </m:e>
                  <m:sub>
                    <m:r>
                      <m:rPr>
                        <m:sty m:val="bi"/>
                      </m:rPr>
                      <w:rPr>
                        <w:rFonts w:ascii="Cambria Math" w:hAnsi="Cambria Math"/>
                        <w:sz w:val="21"/>
                      </w:rPr>
                      <m:t>max</m:t>
                    </m:r>
                  </m:sub>
                </m:sSub>
              </m:oMath>
            </m:oMathPara>
          </w:p>
        </w:tc>
        <w:tc>
          <w:tcPr>
            <w:tcW w:w="1379" w:type="dxa"/>
            <w:vAlign w:val="center"/>
          </w:tcPr>
          <w:p w:rsidR="00367D44" w:rsidRDefault="00367D44" w:rsidP="008D1D6C">
            <w:pPr>
              <w:jc w:val="center"/>
              <w:cnfStyle w:val="000000100000" w:firstRow="0" w:lastRow="0" w:firstColumn="0" w:lastColumn="0" w:oddVBand="0" w:evenVBand="0" w:oddHBand="1" w:evenHBand="0" w:firstRowFirstColumn="0" w:firstRowLastColumn="0" w:lastRowFirstColumn="0" w:lastRowLastColumn="0"/>
              <w:rPr>
                <w:rFonts w:ascii="Calibri" w:hAnsi="Calibri"/>
                <w:sz w:val="21"/>
              </w:rPr>
            </w:pPr>
            <w:r>
              <w:rPr>
                <w:rFonts w:ascii="Calibri" w:hAnsi="Calibri"/>
                <w:sz w:val="21"/>
              </w:rPr>
              <w:t>150</w:t>
            </w:r>
          </w:p>
        </w:tc>
        <w:tc>
          <w:tcPr>
            <w:tcW w:w="1327" w:type="dxa"/>
            <w:vAlign w:val="center"/>
          </w:tcPr>
          <w:p w:rsidR="00367D44" w:rsidRDefault="00367D44" w:rsidP="008D1D6C">
            <w:pPr>
              <w:jc w:val="center"/>
              <w:cnfStyle w:val="000000100000" w:firstRow="0" w:lastRow="0" w:firstColumn="0" w:lastColumn="0" w:oddVBand="0" w:evenVBand="0" w:oddHBand="1" w:evenHBand="0" w:firstRowFirstColumn="0" w:firstRowLastColumn="0" w:lastRowFirstColumn="0" w:lastRowLastColumn="0"/>
              <w:rPr>
                <w:rFonts w:ascii="Calibri" w:hAnsi="Calibri"/>
                <w:sz w:val="21"/>
              </w:rPr>
            </w:pPr>
            <w:r>
              <w:rPr>
                <w:rFonts w:ascii="Calibri" w:hAnsi="Calibri"/>
                <w:sz w:val="21"/>
              </w:rPr>
              <w:t>10000</w:t>
            </w:r>
          </w:p>
        </w:tc>
      </w:tr>
      <w:tr w:rsidR="009D47CA" w:rsidTr="008D1D6C">
        <w:trPr>
          <w:trHeight w:val="417"/>
          <w:jc w:val="center"/>
        </w:trPr>
        <w:tc>
          <w:tcPr>
            <w:cnfStyle w:val="001000000000" w:firstRow="0" w:lastRow="0" w:firstColumn="1" w:lastColumn="0" w:oddVBand="0" w:evenVBand="0" w:oddHBand="0" w:evenHBand="0" w:firstRowFirstColumn="0" w:firstRowLastColumn="0" w:lastRowFirstColumn="0" w:lastRowLastColumn="0"/>
            <w:tcW w:w="1353" w:type="dxa"/>
            <w:vAlign w:val="center"/>
          </w:tcPr>
          <w:p w:rsidR="009D47CA" w:rsidRDefault="0092794C" w:rsidP="008D1D6C">
            <w:pPr>
              <w:jc w:val="center"/>
              <w:rPr>
                <w:rFonts w:ascii="Calibri" w:hAnsi="Calibri"/>
                <w:sz w:val="21"/>
              </w:rPr>
            </w:pPr>
            <m:oMathPara>
              <m:oMath>
                <m:sSub>
                  <m:sSubPr>
                    <m:ctrlPr>
                      <w:rPr>
                        <w:rFonts w:ascii="Cambria Math" w:hAnsi="Cambria Math"/>
                        <w:i/>
                        <w:sz w:val="21"/>
                      </w:rPr>
                    </m:ctrlPr>
                  </m:sSubPr>
                  <m:e>
                    <m:r>
                      <m:rPr>
                        <m:sty m:val="bi"/>
                      </m:rPr>
                      <w:rPr>
                        <w:rFonts w:ascii="Cambria Math" w:hAnsi="Cambria Math"/>
                        <w:sz w:val="21"/>
                      </w:rPr>
                      <m:t>l</m:t>
                    </m:r>
                  </m:e>
                  <m:sub>
                    <m:r>
                      <m:rPr>
                        <m:sty m:val="bi"/>
                      </m:rPr>
                      <w:rPr>
                        <w:rFonts w:ascii="Cambria Math" w:hAnsi="Cambria Math"/>
                        <w:sz w:val="21"/>
                      </w:rPr>
                      <m:t>a</m:t>
                    </m:r>
                  </m:sub>
                </m:sSub>
              </m:oMath>
            </m:oMathPara>
          </w:p>
        </w:tc>
        <w:tc>
          <w:tcPr>
            <w:tcW w:w="1379" w:type="dxa"/>
            <w:vAlign w:val="center"/>
          </w:tcPr>
          <w:p w:rsidR="009D47CA" w:rsidRDefault="009D47CA" w:rsidP="008D1D6C">
            <w:pPr>
              <w:jc w:val="center"/>
              <w:cnfStyle w:val="000000000000" w:firstRow="0" w:lastRow="0" w:firstColumn="0" w:lastColumn="0" w:oddVBand="0" w:evenVBand="0" w:oddHBand="0" w:evenHBand="0" w:firstRowFirstColumn="0" w:firstRowLastColumn="0" w:lastRowFirstColumn="0" w:lastRowLastColumn="0"/>
              <w:rPr>
                <w:rFonts w:ascii="Calibri" w:hAnsi="Calibri"/>
                <w:sz w:val="21"/>
              </w:rPr>
            </w:pPr>
            <w:r>
              <w:rPr>
                <w:rFonts w:ascii="Calibri" w:hAnsi="Calibri"/>
                <w:sz w:val="21"/>
              </w:rPr>
              <w:t>0.5</w:t>
            </w:r>
          </w:p>
        </w:tc>
        <w:tc>
          <w:tcPr>
            <w:tcW w:w="1327" w:type="dxa"/>
            <w:vAlign w:val="center"/>
          </w:tcPr>
          <w:p w:rsidR="009D47CA" w:rsidRDefault="009D47CA" w:rsidP="008D1D6C">
            <w:pPr>
              <w:jc w:val="center"/>
              <w:cnfStyle w:val="000000000000" w:firstRow="0" w:lastRow="0" w:firstColumn="0" w:lastColumn="0" w:oddVBand="0" w:evenVBand="0" w:oddHBand="0" w:evenHBand="0" w:firstRowFirstColumn="0" w:firstRowLastColumn="0" w:lastRowFirstColumn="0" w:lastRowLastColumn="0"/>
              <w:rPr>
                <w:rFonts w:ascii="Calibri" w:hAnsi="Calibri"/>
                <w:sz w:val="21"/>
              </w:rPr>
            </w:pPr>
            <w:r>
              <w:rPr>
                <w:rFonts w:ascii="Calibri" w:hAnsi="Calibri"/>
                <w:sz w:val="21"/>
              </w:rPr>
              <w:t>0.3</w:t>
            </w:r>
          </w:p>
        </w:tc>
      </w:tr>
      <w:tr w:rsidR="009D47CA" w:rsidTr="008D1D6C">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353" w:type="dxa"/>
            <w:vAlign w:val="center"/>
          </w:tcPr>
          <w:p w:rsidR="009D47CA" w:rsidRDefault="0092794C" w:rsidP="008D1D6C">
            <w:pPr>
              <w:jc w:val="center"/>
              <w:rPr>
                <w:rFonts w:ascii="Calibri" w:hAnsi="Calibri"/>
                <w:sz w:val="21"/>
              </w:rPr>
            </w:pPr>
            <m:oMathPara>
              <m:oMath>
                <m:sSub>
                  <m:sSubPr>
                    <m:ctrlPr>
                      <w:rPr>
                        <w:rFonts w:ascii="Cambria Math" w:hAnsi="Cambria Math"/>
                        <w:i/>
                        <w:sz w:val="21"/>
                      </w:rPr>
                    </m:ctrlPr>
                  </m:sSubPr>
                  <m:e>
                    <m:r>
                      <m:rPr>
                        <m:sty m:val="bi"/>
                      </m:rPr>
                      <w:rPr>
                        <w:rFonts w:ascii="Cambria Math" w:hAnsi="Cambria Math"/>
                        <w:sz w:val="21"/>
                      </w:rPr>
                      <m:t>l</m:t>
                    </m:r>
                  </m:e>
                  <m:sub>
                    <m:r>
                      <m:rPr>
                        <m:sty m:val="bi"/>
                      </m:rPr>
                      <w:rPr>
                        <w:rFonts w:ascii="Cambria Math" w:hAnsi="Cambria Math"/>
                        <w:sz w:val="21"/>
                      </w:rPr>
                      <m:t>b</m:t>
                    </m:r>
                  </m:sub>
                </m:sSub>
              </m:oMath>
            </m:oMathPara>
          </w:p>
        </w:tc>
        <w:tc>
          <w:tcPr>
            <w:tcW w:w="1379" w:type="dxa"/>
            <w:vAlign w:val="center"/>
          </w:tcPr>
          <w:p w:rsidR="009D47CA" w:rsidRDefault="009D47CA" w:rsidP="008D1D6C">
            <w:pPr>
              <w:jc w:val="center"/>
              <w:cnfStyle w:val="000000100000" w:firstRow="0" w:lastRow="0" w:firstColumn="0" w:lastColumn="0" w:oddVBand="0" w:evenVBand="0" w:oddHBand="1" w:evenHBand="0" w:firstRowFirstColumn="0" w:firstRowLastColumn="0" w:lastRowFirstColumn="0" w:lastRowLastColumn="0"/>
              <w:rPr>
                <w:rFonts w:ascii="Calibri" w:hAnsi="Calibri"/>
                <w:sz w:val="21"/>
              </w:rPr>
            </w:pPr>
            <w:r>
              <w:rPr>
                <w:rFonts w:ascii="Calibri" w:hAnsi="Calibri"/>
                <w:sz w:val="21"/>
              </w:rPr>
              <w:t>0.1</w:t>
            </w:r>
          </w:p>
        </w:tc>
        <w:tc>
          <w:tcPr>
            <w:tcW w:w="1327" w:type="dxa"/>
            <w:vAlign w:val="center"/>
          </w:tcPr>
          <w:p w:rsidR="009D47CA" w:rsidRDefault="009D47CA" w:rsidP="008D1D6C">
            <w:pPr>
              <w:jc w:val="center"/>
              <w:cnfStyle w:val="000000100000" w:firstRow="0" w:lastRow="0" w:firstColumn="0" w:lastColumn="0" w:oddVBand="0" w:evenVBand="0" w:oddHBand="1" w:evenHBand="0" w:firstRowFirstColumn="0" w:firstRowLastColumn="0" w:lastRowFirstColumn="0" w:lastRowLastColumn="0"/>
              <w:rPr>
                <w:rFonts w:ascii="Calibri" w:hAnsi="Calibri"/>
                <w:sz w:val="21"/>
              </w:rPr>
            </w:pPr>
            <w:r>
              <w:rPr>
                <w:rFonts w:ascii="Calibri" w:hAnsi="Calibri"/>
                <w:sz w:val="21"/>
              </w:rPr>
              <w:t>0.001</w:t>
            </w:r>
          </w:p>
        </w:tc>
      </w:tr>
      <w:tr w:rsidR="009D47CA" w:rsidTr="008D1D6C">
        <w:trPr>
          <w:trHeight w:val="417"/>
          <w:jc w:val="center"/>
        </w:trPr>
        <w:tc>
          <w:tcPr>
            <w:cnfStyle w:val="001000000000" w:firstRow="0" w:lastRow="0" w:firstColumn="1" w:lastColumn="0" w:oddVBand="0" w:evenVBand="0" w:oddHBand="0" w:evenHBand="0" w:firstRowFirstColumn="0" w:firstRowLastColumn="0" w:lastRowFirstColumn="0" w:lastRowLastColumn="0"/>
            <w:tcW w:w="1353" w:type="dxa"/>
            <w:vAlign w:val="center"/>
          </w:tcPr>
          <w:p w:rsidR="009D47CA" w:rsidRDefault="0092794C" w:rsidP="008D1D6C">
            <w:pPr>
              <w:jc w:val="center"/>
              <w:rPr>
                <w:rFonts w:ascii="Calibri" w:hAnsi="Calibri"/>
                <w:sz w:val="21"/>
              </w:rPr>
            </w:pPr>
            <m:oMathPara>
              <m:oMath>
                <m:sSub>
                  <m:sSubPr>
                    <m:ctrlPr>
                      <w:rPr>
                        <w:rFonts w:ascii="Cambria Math" w:hAnsi="Cambria Math"/>
                        <w:i/>
                        <w:sz w:val="21"/>
                      </w:rPr>
                    </m:ctrlPr>
                  </m:sSubPr>
                  <m:e>
                    <m:r>
                      <m:rPr>
                        <m:sty m:val="bi"/>
                      </m:rPr>
                      <w:rPr>
                        <w:rFonts w:ascii="Cambria Math" w:hAnsi="Cambria Math"/>
                        <w:sz w:val="21"/>
                      </w:rPr>
                      <m:t>r</m:t>
                    </m:r>
                  </m:e>
                  <m:sub>
                    <m:r>
                      <m:rPr>
                        <m:sty m:val="bi"/>
                      </m:rPr>
                      <w:rPr>
                        <w:rFonts w:ascii="Cambria Math" w:hAnsi="Cambria Math"/>
                        <w:sz w:val="21"/>
                      </w:rPr>
                      <m:t>a</m:t>
                    </m:r>
                  </m:sub>
                </m:sSub>
              </m:oMath>
            </m:oMathPara>
          </w:p>
        </w:tc>
        <w:tc>
          <w:tcPr>
            <w:tcW w:w="1379" w:type="dxa"/>
            <w:vAlign w:val="center"/>
          </w:tcPr>
          <w:p w:rsidR="009D47CA" w:rsidRDefault="00462E59" w:rsidP="008D1D6C">
            <w:pPr>
              <w:jc w:val="center"/>
              <w:cnfStyle w:val="000000000000" w:firstRow="0" w:lastRow="0" w:firstColumn="0" w:lastColumn="0" w:oddVBand="0" w:evenVBand="0" w:oddHBand="0" w:evenHBand="0" w:firstRowFirstColumn="0" w:firstRowLastColumn="0" w:lastRowFirstColumn="0" w:lastRowLastColumn="0"/>
              <w:rPr>
                <w:rFonts w:ascii="Calibri" w:hAnsi="Calibri"/>
                <w:sz w:val="21"/>
              </w:rPr>
            </w:pPr>
            <w:r>
              <w:rPr>
                <w:rFonts w:ascii="Calibri" w:hAnsi="Calibri"/>
                <w:sz w:val="21"/>
              </w:rPr>
              <w:t>13.6</w:t>
            </w:r>
          </w:p>
        </w:tc>
        <w:tc>
          <w:tcPr>
            <w:tcW w:w="1327" w:type="dxa"/>
            <w:vAlign w:val="center"/>
          </w:tcPr>
          <w:p w:rsidR="009D47CA" w:rsidRDefault="000C6A69" w:rsidP="008D1D6C">
            <w:pPr>
              <w:jc w:val="center"/>
              <w:cnfStyle w:val="000000000000" w:firstRow="0" w:lastRow="0" w:firstColumn="0" w:lastColumn="0" w:oddVBand="0" w:evenVBand="0" w:oddHBand="0" w:evenHBand="0" w:firstRowFirstColumn="0" w:firstRowLastColumn="0" w:lastRowFirstColumn="0" w:lastRowLastColumn="0"/>
              <w:rPr>
                <w:rFonts w:ascii="Calibri" w:hAnsi="Calibri"/>
                <w:sz w:val="21"/>
              </w:rPr>
            </w:pPr>
            <w:r>
              <w:rPr>
                <w:rFonts w:ascii="Calibri" w:hAnsi="Calibri"/>
                <w:sz w:val="21"/>
              </w:rPr>
              <w:t>6.8</w:t>
            </w:r>
          </w:p>
        </w:tc>
      </w:tr>
      <w:tr w:rsidR="009D47CA" w:rsidTr="008D1D6C">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353" w:type="dxa"/>
            <w:vAlign w:val="center"/>
          </w:tcPr>
          <w:p w:rsidR="009D47CA" w:rsidRDefault="0092794C" w:rsidP="008D1D6C">
            <w:pPr>
              <w:jc w:val="center"/>
              <w:rPr>
                <w:rFonts w:ascii="Calibri" w:hAnsi="Calibri"/>
                <w:sz w:val="21"/>
              </w:rPr>
            </w:pPr>
            <m:oMathPara>
              <m:oMath>
                <m:sSub>
                  <m:sSubPr>
                    <m:ctrlPr>
                      <w:rPr>
                        <w:rFonts w:ascii="Cambria Math" w:hAnsi="Cambria Math"/>
                        <w:i/>
                        <w:sz w:val="21"/>
                      </w:rPr>
                    </m:ctrlPr>
                  </m:sSubPr>
                  <m:e>
                    <m:r>
                      <m:rPr>
                        <m:sty m:val="bi"/>
                      </m:rPr>
                      <w:rPr>
                        <w:rFonts w:ascii="Cambria Math" w:hAnsi="Cambria Math"/>
                        <w:sz w:val="21"/>
                      </w:rPr>
                      <m:t>r</m:t>
                    </m:r>
                  </m:e>
                  <m:sub>
                    <m:r>
                      <m:rPr>
                        <m:sty m:val="bi"/>
                      </m:rPr>
                      <w:rPr>
                        <w:rFonts w:ascii="Cambria Math" w:hAnsi="Cambria Math"/>
                        <w:sz w:val="21"/>
                      </w:rPr>
                      <m:t>b</m:t>
                    </m:r>
                  </m:sub>
                </m:sSub>
              </m:oMath>
            </m:oMathPara>
          </w:p>
        </w:tc>
        <w:tc>
          <w:tcPr>
            <w:tcW w:w="1379" w:type="dxa"/>
            <w:vAlign w:val="center"/>
          </w:tcPr>
          <w:p w:rsidR="009D47CA" w:rsidRDefault="00462E59" w:rsidP="008D1D6C">
            <w:pPr>
              <w:jc w:val="center"/>
              <w:cnfStyle w:val="000000100000" w:firstRow="0" w:lastRow="0" w:firstColumn="0" w:lastColumn="0" w:oddVBand="0" w:evenVBand="0" w:oddHBand="1" w:evenHBand="0" w:firstRowFirstColumn="0" w:firstRowLastColumn="0" w:lastRowFirstColumn="0" w:lastRowLastColumn="0"/>
              <w:rPr>
                <w:rFonts w:ascii="Calibri" w:hAnsi="Calibri"/>
                <w:sz w:val="21"/>
              </w:rPr>
            </w:pPr>
            <w:r>
              <w:rPr>
                <w:rFonts w:ascii="Calibri" w:hAnsi="Calibri"/>
                <w:sz w:val="21"/>
              </w:rPr>
              <w:t>6.8</w:t>
            </w:r>
          </w:p>
        </w:tc>
        <w:tc>
          <w:tcPr>
            <w:tcW w:w="1327" w:type="dxa"/>
            <w:vAlign w:val="center"/>
          </w:tcPr>
          <w:p w:rsidR="009D47CA" w:rsidRDefault="009D47CA" w:rsidP="008D1D6C">
            <w:pPr>
              <w:jc w:val="center"/>
              <w:cnfStyle w:val="000000100000" w:firstRow="0" w:lastRow="0" w:firstColumn="0" w:lastColumn="0" w:oddVBand="0" w:evenVBand="0" w:oddHBand="1" w:evenHBand="0" w:firstRowFirstColumn="0" w:firstRowLastColumn="0" w:lastRowFirstColumn="0" w:lastRowLastColumn="0"/>
              <w:rPr>
                <w:rFonts w:ascii="Calibri" w:hAnsi="Calibri"/>
                <w:sz w:val="21"/>
              </w:rPr>
            </w:pPr>
            <w:r>
              <w:rPr>
                <w:rFonts w:ascii="Calibri" w:hAnsi="Calibri"/>
                <w:sz w:val="21"/>
              </w:rPr>
              <w:t>0.001</w:t>
            </w:r>
          </w:p>
        </w:tc>
      </w:tr>
    </w:tbl>
    <w:p w:rsidR="008D1D6C" w:rsidRDefault="001C34E2" w:rsidP="001C34E2">
      <w:pPr>
        <w:pStyle w:val="Caption"/>
        <w:jc w:val="center"/>
        <w:rPr>
          <w:rFonts w:ascii="Calibri" w:hAnsi="Calibri"/>
          <w:sz w:val="21"/>
        </w:rPr>
      </w:pPr>
      <w:r>
        <w:t xml:space="preserve">Tableau </w:t>
      </w:r>
      <w:fldSimple w:instr=" SEQ Tableau \* ARABIC ">
        <w:r>
          <w:rPr>
            <w:noProof/>
          </w:rPr>
          <w:t>1</w:t>
        </w:r>
      </w:fldSimple>
      <w:r>
        <w:t>: Valeurs des paramètres pour chacune des phases d’apprentissage</w:t>
      </w:r>
    </w:p>
    <w:p w:rsidR="004D5794" w:rsidRDefault="004D5794"/>
    <w:p w:rsidR="0092794C" w:rsidRDefault="0092794C">
      <w:pPr>
        <w:rPr>
          <w:rFonts w:ascii="Calibri Light" w:eastAsia="Microsoft YaHei" w:hAnsi="Calibri Light"/>
          <w:b/>
          <w:color w:val="FF3333"/>
          <w:sz w:val="32"/>
          <w:szCs w:val="28"/>
        </w:rPr>
      </w:pPr>
      <w:r>
        <w:rPr>
          <w:rFonts w:ascii="Calibri Light" w:eastAsia="Microsoft YaHei" w:hAnsi="Calibri Light"/>
          <w:b/>
          <w:color w:val="FF3333"/>
          <w:sz w:val="32"/>
          <w:szCs w:val="28"/>
        </w:rPr>
        <w:br w:type="page"/>
      </w:r>
    </w:p>
    <w:p w:rsidR="00065D7C" w:rsidRPr="00031785" w:rsidRDefault="00065D7C" w:rsidP="00065D7C">
      <w:pPr>
        <w:pStyle w:val="Standard"/>
        <w:rPr>
          <w:rFonts w:ascii="Calibri Light" w:eastAsia="Microsoft YaHei" w:hAnsi="Calibri Light"/>
          <w:b/>
          <w:color w:val="FF3333"/>
          <w:sz w:val="32"/>
          <w:szCs w:val="28"/>
        </w:rPr>
      </w:pPr>
      <w:r w:rsidRPr="00031785">
        <w:rPr>
          <w:rFonts w:ascii="Calibri Light" w:eastAsia="Microsoft YaHei" w:hAnsi="Calibri Light"/>
          <w:b/>
          <w:color w:val="FF3333"/>
          <w:sz w:val="32"/>
          <w:szCs w:val="28"/>
        </w:rPr>
        <w:lastRenderedPageBreak/>
        <w:t xml:space="preserve">V- </w:t>
      </w:r>
      <w:r w:rsidR="00A14B01">
        <w:rPr>
          <w:rFonts w:ascii="Calibri Light" w:eastAsia="Microsoft YaHei" w:hAnsi="Calibri Light"/>
          <w:b/>
          <w:color w:val="FF3333"/>
          <w:sz w:val="32"/>
          <w:szCs w:val="28"/>
        </w:rPr>
        <w:t>Annexes</w:t>
      </w:r>
    </w:p>
    <w:p w:rsidR="00C2751E" w:rsidRDefault="00C2751E" w:rsidP="00206BE8">
      <w:pPr>
        <w:pStyle w:val="Textbody"/>
        <w:jc w:val="both"/>
      </w:pPr>
    </w:p>
    <w:p w:rsidR="00E65A6B" w:rsidRDefault="00A14B01" w:rsidP="00206BE8">
      <w:pPr>
        <w:pStyle w:val="Textbody"/>
        <w:jc w:val="both"/>
      </w:pPr>
      <w:r>
        <w:t>La liste des phonèmes utilisés est :</w:t>
      </w:r>
    </w:p>
    <w:tbl>
      <w:tblPr>
        <w:tblStyle w:val="GridTable6Colorful"/>
        <w:tblW w:w="0" w:type="auto"/>
        <w:tblLook w:val="04A0" w:firstRow="1" w:lastRow="0" w:firstColumn="1" w:lastColumn="0" w:noHBand="0" w:noVBand="1"/>
      </w:tblPr>
      <w:tblGrid>
        <w:gridCol w:w="2235"/>
        <w:gridCol w:w="2835"/>
      </w:tblGrid>
      <w:tr w:rsidR="00F1209E" w:rsidTr="00EC61EF">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35" w:type="dxa"/>
          </w:tcPr>
          <w:p w:rsidR="00F1209E" w:rsidRDefault="00F1209E" w:rsidP="00F4014A">
            <w:pPr>
              <w:pStyle w:val="Textbody"/>
              <w:jc w:val="center"/>
            </w:pPr>
            <w:r>
              <w:t>Phonème utilisé</w:t>
            </w:r>
            <w:r w:rsidR="00F4014A">
              <w:t xml:space="preserve"> - type</w:t>
            </w:r>
          </w:p>
        </w:tc>
        <w:tc>
          <w:tcPr>
            <w:tcW w:w="2835" w:type="dxa"/>
          </w:tcPr>
          <w:p w:rsidR="00F1209E" w:rsidRDefault="00F1209E" w:rsidP="00F1209E">
            <w:pPr>
              <w:pStyle w:val="Textbody"/>
              <w:jc w:val="center"/>
              <w:cnfStyle w:val="100000000000" w:firstRow="1" w:lastRow="0" w:firstColumn="0" w:lastColumn="0" w:oddVBand="0" w:evenVBand="0" w:oddHBand="0" w:evenHBand="0" w:firstRowFirstColumn="0" w:firstRowLastColumn="0" w:lastRowFirstColumn="0" w:lastRowLastColumn="0"/>
            </w:pPr>
            <w:r>
              <w:t>Phonème(s) remplacés en notation internationale (API)</w:t>
            </w:r>
          </w:p>
        </w:tc>
      </w:tr>
      <w:tr w:rsidR="00F1209E"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I</w:t>
            </w:r>
            <w:r w:rsidR="00F4014A" w:rsidRPr="00F4014A">
              <w:rPr>
                <w:b w:val="0"/>
              </w:rPr>
              <w:t xml:space="preserve"> - voyelle</w:t>
            </w:r>
          </w:p>
        </w:tc>
        <w:tc>
          <w:tcPr>
            <w:tcW w:w="2835" w:type="dxa"/>
          </w:tcPr>
          <w:p w:rsidR="00F1209E" w:rsidRDefault="00F1209E" w:rsidP="00A14B01">
            <w:pPr>
              <w:pStyle w:val="Textbody"/>
              <w:jc w:val="both"/>
              <w:cnfStyle w:val="000000100000" w:firstRow="0" w:lastRow="0" w:firstColumn="0" w:lastColumn="0" w:oddVBand="0" w:evenVBand="0" w:oddHBand="1" w:evenHBand="0" w:firstRowFirstColumn="0" w:firstRowLastColumn="0" w:lastRowFirstColumn="0" w:lastRowLastColumn="0"/>
            </w:pPr>
            <w:r>
              <w:t>/i/</w:t>
            </w:r>
          </w:p>
        </w:tc>
      </w:tr>
      <w:tr w:rsidR="00F1209E" w:rsidTr="00EC61EF">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ET</w:t>
            </w:r>
            <w:r w:rsidR="00F4014A" w:rsidRPr="00F4014A">
              <w:rPr>
                <w:b w:val="0"/>
              </w:rPr>
              <w:t xml:space="preserve"> - voyelle</w:t>
            </w:r>
          </w:p>
        </w:tc>
        <w:tc>
          <w:tcPr>
            <w:tcW w:w="2835" w:type="dxa"/>
          </w:tcPr>
          <w:p w:rsidR="00F1209E" w:rsidRDefault="00F1209E" w:rsidP="00A14B01">
            <w:pPr>
              <w:pStyle w:val="Textbody"/>
              <w:jc w:val="both"/>
              <w:cnfStyle w:val="000000000000" w:firstRow="0" w:lastRow="0" w:firstColumn="0" w:lastColumn="0" w:oddVBand="0" w:evenVBand="0" w:oddHBand="0" w:evenHBand="0" w:firstRowFirstColumn="0" w:firstRowLastColumn="0" w:lastRowFirstColumn="0" w:lastRowLastColumn="0"/>
            </w:pPr>
            <w:r>
              <w:t>/e/</w:t>
            </w:r>
          </w:p>
        </w:tc>
      </w:tr>
      <w:tr w:rsidR="00F1209E"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AI</w:t>
            </w:r>
            <w:r w:rsidR="00F4014A" w:rsidRPr="00F4014A">
              <w:rPr>
                <w:b w:val="0"/>
              </w:rPr>
              <w:t xml:space="preserve"> - voyelle</w:t>
            </w:r>
          </w:p>
        </w:tc>
        <w:tc>
          <w:tcPr>
            <w:tcW w:w="2835" w:type="dxa"/>
          </w:tcPr>
          <w:p w:rsidR="00F1209E" w:rsidRDefault="00F1209E" w:rsidP="00A14B01">
            <w:pPr>
              <w:pStyle w:val="Textbody"/>
              <w:jc w:val="both"/>
              <w:cnfStyle w:val="000000100000" w:firstRow="0" w:lastRow="0" w:firstColumn="0" w:lastColumn="0" w:oddVBand="0" w:evenVBand="0" w:oddHBand="1" w:evenHBand="0" w:firstRowFirstColumn="0" w:firstRowLastColumn="0" w:lastRowFirstColumn="0" w:lastRowLastColumn="0"/>
            </w:pPr>
            <w:r>
              <w:t>/ɛ/</w:t>
            </w:r>
          </w:p>
        </w:tc>
      </w:tr>
      <w:tr w:rsidR="00F1209E" w:rsidTr="00EC61EF">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A</w:t>
            </w:r>
            <w:r w:rsidR="00F4014A" w:rsidRPr="00F4014A">
              <w:rPr>
                <w:b w:val="0"/>
              </w:rPr>
              <w:t xml:space="preserve"> - voyelle</w:t>
            </w:r>
          </w:p>
        </w:tc>
        <w:tc>
          <w:tcPr>
            <w:tcW w:w="2835" w:type="dxa"/>
          </w:tcPr>
          <w:p w:rsidR="00F1209E" w:rsidRDefault="00F1209E" w:rsidP="00A14B01">
            <w:pPr>
              <w:pStyle w:val="Textbody"/>
              <w:jc w:val="both"/>
              <w:cnfStyle w:val="000000000000" w:firstRow="0" w:lastRow="0" w:firstColumn="0" w:lastColumn="0" w:oddVBand="0" w:evenVBand="0" w:oddHBand="0" w:evenHBand="0" w:firstRowFirstColumn="0" w:firstRowLastColumn="0" w:lastRowFirstColumn="0" w:lastRowLastColumn="0"/>
            </w:pPr>
            <w:r>
              <w:rPr>
                <w:rFonts w:hint="eastAsia"/>
              </w:rPr>
              <w:t>/a/ /</w:t>
            </w:r>
            <w:r>
              <w:rPr>
                <w:rFonts w:hint="eastAsia"/>
              </w:rPr>
              <w:t>ɑ</w:t>
            </w:r>
            <w:r>
              <w:rPr>
                <w:rFonts w:hint="eastAsia"/>
              </w:rPr>
              <w:t>/</w:t>
            </w:r>
          </w:p>
        </w:tc>
      </w:tr>
      <w:tr w:rsidR="00F1209E"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AU</w:t>
            </w:r>
            <w:r w:rsidR="00F4014A" w:rsidRPr="00F4014A">
              <w:rPr>
                <w:b w:val="0"/>
              </w:rPr>
              <w:t xml:space="preserve"> - voyelle</w:t>
            </w:r>
          </w:p>
        </w:tc>
        <w:tc>
          <w:tcPr>
            <w:tcW w:w="2835" w:type="dxa"/>
          </w:tcPr>
          <w:p w:rsidR="00F1209E" w:rsidRDefault="00F1209E" w:rsidP="00A14B01">
            <w:pPr>
              <w:pStyle w:val="Textbody"/>
              <w:jc w:val="both"/>
              <w:cnfStyle w:val="000000100000" w:firstRow="0" w:lastRow="0" w:firstColumn="0" w:lastColumn="0" w:oddVBand="0" w:evenVBand="0" w:oddHBand="1" w:evenHBand="0" w:firstRowFirstColumn="0" w:firstRowLastColumn="0" w:lastRowFirstColumn="0" w:lastRowLastColumn="0"/>
            </w:pPr>
            <w:r>
              <w:t>/ɔ/</w:t>
            </w:r>
          </w:p>
        </w:tc>
      </w:tr>
      <w:tr w:rsidR="00F1209E" w:rsidTr="00EC61EF">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O</w:t>
            </w:r>
            <w:r w:rsidR="00F4014A" w:rsidRPr="00F4014A">
              <w:rPr>
                <w:b w:val="0"/>
              </w:rPr>
              <w:t xml:space="preserve"> - voyelle</w:t>
            </w:r>
          </w:p>
        </w:tc>
        <w:tc>
          <w:tcPr>
            <w:tcW w:w="2835" w:type="dxa"/>
          </w:tcPr>
          <w:p w:rsidR="00F1209E" w:rsidRDefault="00F1209E" w:rsidP="00A14B01">
            <w:pPr>
              <w:pStyle w:val="Textbody"/>
              <w:jc w:val="both"/>
              <w:cnfStyle w:val="000000000000" w:firstRow="0" w:lastRow="0" w:firstColumn="0" w:lastColumn="0" w:oddVBand="0" w:evenVBand="0" w:oddHBand="0" w:evenHBand="0" w:firstRowFirstColumn="0" w:firstRowLastColumn="0" w:lastRowFirstColumn="0" w:lastRowLastColumn="0"/>
            </w:pPr>
            <w:r>
              <w:t>/o/</w:t>
            </w:r>
          </w:p>
        </w:tc>
      </w:tr>
      <w:tr w:rsidR="00F1209E"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OU</w:t>
            </w:r>
            <w:r w:rsidR="00F4014A" w:rsidRPr="00F4014A">
              <w:rPr>
                <w:b w:val="0"/>
              </w:rPr>
              <w:t xml:space="preserve"> - voyelle</w:t>
            </w:r>
          </w:p>
        </w:tc>
        <w:tc>
          <w:tcPr>
            <w:tcW w:w="2835" w:type="dxa"/>
          </w:tcPr>
          <w:p w:rsidR="00F1209E" w:rsidRDefault="00F1209E" w:rsidP="00A14B01">
            <w:pPr>
              <w:pStyle w:val="Textbody"/>
              <w:jc w:val="both"/>
              <w:cnfStyle w:val="000000100000" w:firstRow="0" w:lastRow="0" w:firstColumn="0" w:lastColumn="0" w:oddVBand="0" w:evenVBand="0" w:oddHBand="1" w:evenHBand="0" w:firstRowFirstColumn="0" w:firstRowLastColumn="0" w:lastRowFirstColumn="0" w:lastRowLastColumn="0"/>
            </w:pPr>
            <w:r>
              <w:t>/u/</w:t>
            </w:r>
          </w:p>
        </w:tc>
      </w:tr>
      <w:tr w:rsidR="00F1209E" w:rsidTr="00EC61EF">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U</w:t>
            </w:r>
            <w:r w:rsidR="00F4014A" w:rsidRPr="00F4014A">
              <w:rPr>
                <w:b w:val="0"/>
              </w:rPr>
              <w:t xml:space="preserve"> - voyelle</w:t>
            </w:r>
          </w:p>
        </w:tc>
        <w:tc>
          <w:tcPr>
            <w:tcW w:w="2835" w:type="dxa"/>
          </w:tcPr>
          <w:p w:rsidR="00F1209E" w:rsidRDefault="00F1209E" w:rsidP="00A14B01">
            <w:pPr>
              <w:pStyle w:val="Textbody"/>
              <w:jc w:val="both"/>
              <w:cnfStyle w:val="000000000000" w:firstRow="0" w:lastRow="0" w:firstColumn="0" w:lastColumn="0" w:oddVBand="0" w:evenVBand="0" w:oddHBand="0" w:evenHBand="0" w:firstRowFirstColumn="0" w:firstRowLastColumn="0" w:lastRowFirstColumn="0" w:lastRowLastColumn="0"/>
            </w:pPr>
            <w:r>
              <w:t>/y/</w:t>
            </w:r>
          </w:p>
        </w:tc>
      </w:tr>
      <w:tr w:rsidR="00F1209E"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E</w:t>
            </w:r>
            <w:r w:rsidR="00F4014A" w:rsidRPr="00F4014A">
              <w:rPr>
                <w:b w:val="0"/>
              </w:rPr>
              <w:t xml:space="preserve"> - voyelle</w:t>
            </w:r>
          </w:p>
        </w:tc>
        <w:tc>
          <w:tcPr>
            <w:tcW w:w="2835" w:type="dxa"/>
          </w:tcPr>
          <w:p w:rsidR="00F1209E" w:rsidRDefault="00F1209E" w:rsidP="00A14B01">
            <w:pPr>
              <w:pStyle w:val="Textbody"/>
              <w:jc w:val="both"/>
              <w:cnfStyle w:val="000000100000" w:firstRow="0" w:lastRow="0" w:firstColumn="0" w:lastColumn="0" w:oddVBand="0" w:evenVBand="0" w:oddHBand="1" w:evenHBand="0" w:firstRowFirstColumn="0" w:firstRowLastColumn="0" w:lastRowFirstColumn="0" w:lastRowLastColumn="0"/>
            </w:pPr>
            <w:r>
              <w:t>/ø/ /ə/</w:t>
            </w:r>
          </w:p>
        </w:tc>
      </w:tr>
      <w:tr w:rsidR="00F1209E" w:rsidTr="00EC61EF">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EU</w:t>
            </w:r>
            <w:r w:rsidR="00F4014A" w:rsidRPr="00F4014A">
              <w:rPr>
                <w:b w:val="0"/>
              </w:rPr>
              <w:t xml:space="preserve"> - voyelle</w:t>
            </w:r>
          </w:p>
        </w:tc>
        <w:tc>
          <w:tcPr>
            <w:tcW w:w="2835" w:type="dxa"/>
          </w:tcPr>
          <w:p w:rsidR="00F1209E" w:rsidRDefault="00F1209E" w:rsidP="00A14B01">
            <w:pPr>
              <w:pStyle w:val="Textbody"/>
              <w:jc w:val="both"/>
              <w:cnfStyle w:val="000000000000" w:firstRow="0" w:lastRow="0" w:firstColumn="0" w:lastColumn="0" w:oddVBand="0" w:evenVBand="0" w:oddHBand="0" w:evenHBand="0" w:firstRowFirstColumn="0" w:firstRowLastColumn="0" w:lastRowFirstColumn="0" w:lastRowLastColumn="0"/>
            </w:pPr>
            <w:r>
              <w:t>/œ/</w:t>
            </w:r>
          </w:p>
        </w:tc>
      </w:tr>
      <w:tr w:rsidR="00F1209E"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AN</w:t>
            </w:r>
            <w:r w:rsidR="00F4014A" w:rsidRPr="00F4014A">
              <w:rPr>
                <w:b w:val="0"/>
              </w:rPr>
              <w:t xml:space="preserve"> - voyelle</w:t>
            </w:r>
          </w:p>
        </w:tc>
        <w:tc>
          <w:tcPr>
            <w:tcW w:w="2835" w:type="dxa"/>
          </w:tcPr>
          <w:p w:rsidR="00F1209E" w:rsidRDefault="00F1209E" w:rsidP="00A14B01">
            <w:pPr>
              <w:pStyle w:val="Textbody"/>
              <w:jc w:val="both"/>
              <w:cnfStyle w:val="000000100000" w:firstRow="0" w:lastRow="0" w:firstColumn="0" w:lastColumn="0" w:oddVBand="0" w:evenVBand="0" w:oddHBand="1" w:evenHBand="0" w:firstRowFirstColumn="0" w:firstRowLastColumn="0" w:lastRowFirstColumn="0" w:lastRowLastColumn="0"/>
            </w:pPr>
            <w:r>
              <w:t>/̃</w:t>
            </w:r>
            <w:r>
              <w:rPr>
                <w:rFonts w:hint="eastAsia"/>
              </w:rPr>
              <w:t>ɑ</w:t>
            </w:r>
            <w:r>
              <w:t>/</w:t>
            </w:r>
          </w:p>
        </w:tc>
      </w:tr>
      <w:tr w:rsidR="00F1209E" w:rsidTr="00EC61EF">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ON</w:t>
            </w:r>
            <w:r w:rsidR="00F4014A" w:rsidRPr="00F4014A">
              <w:rPr>
                <w:b w:val="0"/>
              </w:rPr>
              <w:t xml:space="preserve"> - voyelle</w:t>
            </w:r>
          </w:p>
        </w:tc>
        <w:tc>
          <w:tcPr>
            <w:tcW w:w="2835" w:type="dxa"/>
          </w:tcPr>
          <w:p w:rsidR="00F1209E" w:rsidRDefault="00F1209E" w:rsidP="00A14B01">
            <w:pPr>
              <w:pStyle w:val="Textbody"/>
              <w:jc w:val="both"/>
              <w:cnfStyle w:val="000000000000" w:firstRow="0" w:lastRow="0" w:firstColumn="0" w:lastColumn="0" w:oddVBand="0" w:evenVBand="0" w:oddHBand="0" w:evenHBand="0" w:firstRowFirstColumn="0" w:firstRowLastColumn="0" w:lastRowFirstColumn="0" w:lastRowLastColumn="0"/>
            </w:pPr>
            <w:r>
              <w:t>/̃ɔ/</w:t>
            </w:r>
          </w:p>
        </w:tc>
      </w:tr>
      <w:tr w:rsidR="00F1209E"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1209E" w:rsidRPr="00F4014A" w:rsidRDefault="00F1209E" w:rsidP="00A14B01">
            <w:pPr>
              <w:pStyle w:val="Textbody"/>
              <w:jc w:val="both"/>
              <w:rPr>
                <w:b w:val="0"/>
              </w:rPr>
            </w:pPr>
            <w:r w:rsidRPr="00F4014A">
              <w:rPr>
                <w:b w:val="0"/>
              </w:rPr>
              <w:t>IN</w:t>
            </w:r>
            <w:r w:rsidR="00F4014A" w:rsidRPr="00F4014A">
              <w:rPr>
                <w:b w:val="0"/>
              </w:rPr>
              <w:t xml:space="preserve"> - voyelle</w:t>
            </w:r>
          </w:p>
        </w:tc>
        <w:tc>
          <w:tcPr>
            <w:tcW w:w="2835" w:type="dxa"/>
          </w:tcPr>
          <w:p w:rsidR="00F1209E" w:rsidRDefault="00F1209E" w:rsidP="00A14B01">
            <w:pPr>
              <w:pStyle w:val="Textbody"/>
              <w:jc w:val="both"/>
              <w:cnfStyle w:val="000000100000" w:firstRow="0" w:lastRow="0" w:firstColumn="0" w:lastColumn="0" w:oddVBand="0" w:evenVBand="0" w:oddHBand="1" w:evenHBand="0" w:firstRowFirstColumn="0" w:firstRowLastColumn="0" w:lastRowFirstColumn="0" w:lastRowLastColumn="0"/>
            </w:pPr>
            <w:r>
              <w:t>/̃ɛ/ /̃œ/</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P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/p/</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T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/t/</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K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/k/</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B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/b/</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D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/d/</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G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/g/</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F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/f/</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S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/s/</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CH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/ʃ/</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Pr="00F4014A" w:rsidRDefault="00F4014A" w:rsidP="00A14B01">
            <w:pPr>
              <w:pStyle w:val="Textbody"/>
              <w:jc w:val="both"/>
              <w:rPr>
                <w:b w:val="0"/>
              </w:rPr>
            </w:pPr>
            <w:r>
              <w:rPr>
                <w:b w:val="0"/>
              </w:rPr>
              <w:t>V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/v/</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Default="00F4014A" w:rsidP="00A14B01">
            <w:pPr>
              <w:pStyle w:val="Textbody"/>
              <w:jc w:val="both"/>
              <w:rPr>
                <w:b w:val="0"/>
              </w:rPr>
            </w:pPr>
            <w:r>
              <w:rPr>
                <w:b w:val="0"/>
              </w:rPr>
              <w:t>Z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/z/</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Default="00F4014A" w:rsidP="00A14B01">
            <w:pPr>
              <w:pStyle w:val="Textbody"/>
              <w:jc w:val="both"/>
              <w:rPr>
                <w:b w:val="0"/>
              </w:rPr>
            </w:pPr>
            <w:r>
              <w:rPr>
                <w:b w:val="0"/>
              </w:rPr>
              <w:t>J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/ʒ/</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Default="00F4014A" w:rsidP="00A14B01">
            <w:pPr>
              <w:pStyle w:val="Textbody"/>
              <w:jc w:val="both"/>
              <w:rPr>
                <w:b w:val="0"/>
              </w:rPr>
            </w:pPr>
            <w:r>
              <w:rPr>
                <w:b w:val="0"/>
              </w:rPr>
              <w:t>L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/l/</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Default="00F4014A" w:rsidP="00A14B01">
            <w:pPr>
              <w:pStyle w:val="Textbody"/>
              <w:jc w:val="both"/>
              <w:rPr>
                <w:b w:val="0"/>
              </w:rPr>
            </w:pPr>
            <w:r>
              <w:rPr>
                <w:b w:val="0"/>
              </w:rPr>
              <w:t>R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/ʁ/</w:t>
            </w:r>
          </w:p>
        </w:tc>
      </w:tr>
      <w:tr w:rsidR="00F4014A" w:rsidTr="00EC61EF">
        <w:tc>
          <w:tcPr>
            <w:cnfStyle w:val="001000000000" w:firstRow="0" w:lastRow="0" w:firstColumn="1" w:lastColumn="0" w:oddVBand="0" w:evenVBand="0" w:oddHBand="0" w:evenHBand="0" w:firstRowFirstColumn="0" w:firstRowLastColumn="0" w:lastRowFirstColumn="0" w:lastRowLastColumn="0"/>
            <w:tcW w:w="2235" w:type="dxa"/>
          </w:tcPr>
          <w:p w:rsidR="00F4014A" w:rsidRDefault="00F4014A" w:rsidP="00A14B01">
            <w:pPr>
              <w:pStyle w:val="Textbody"/>
              <w:jc w:val="both"/>
              <w:rPr>
                <w:b w:val="0"/>
              </w:rPr>
            </w:pPr>
            <w:r>
              <w:rPr>
                <w:b w:val="0"/>
              </w:rPr>
              <w:t>M - consonne</w:t>
            </w:r>
          </w:p>
        </w:tc>
        <w:tc>
          <w:tcPr>
            <w:tcW w:w="2835" w:type="dxa"/>
          </w:tcPr>
          <w:p w:rsidR="00F4014A" w:rsidRDefault="00F4014A" w:rsidP="00A14B01">
            <w:pPr>
              <w:pStyle w:val="Textbody"/>
              <w:jc w:val="both"/>
              <w:cnfStyle w:val="000000000000" w:firstRow="0" w:lastRow="0" w:firstColumn="0" w:lastColumn="0" w:oddVBand="0" w:evenVBand="0" w:oddHBand="0" w:evenHBand="0" w:firstRowFirstColumn="0" w:firstRowLastColumn="0" w:lastRowFirstColumn="0" w:lastRowLastColumn="0"/>
            </w:pPr>
            <w:r>
              <w:t>/m/</w:t>
            </w:r>
          </w:p>
        </w:tc>
      </w:tr>
      <w:tr w:rsidR="00F4014A" w:rsidTr="00EC6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4014A" w:rsidRDefault="00F4014A" w:rsidP="00A14B01">
            <w:pPr>
              <w:pStyle w:val="Textbody"/>
              <w:jc w:val="both"/>
              <w:rPr>
                <w:b w:val="0"/>
              </w:rPr>
            </w:pPr>
            <w:r>
              <w:rPr>
                <w:b w:val="0"/>
              </w:rPr>
              <w:t>N - consonne</w:t>
            </w:r>
          </w:p>
        </w:tc>
        <w:tc>
          <w:tcPr>
            <w:tcW w:w="2835" w:type="dxa"/>
          </w:tcPr>
          <w:p w:rsidR="00F4014A" w:rsidRDefault="00F4014A" w:rsidP="00A14B01">
            <w:pPr>
              <w:pStyle w:val="Textbody"/>
              <w:jc w:val="both"/>
              <w:cnfStyle w:val="000000100000" w:firstRow="0" w:lastRow="0" w:firstColumn="0" w:lastColumn="0" w:oddVBand="0" w:evenVBand="0" w:oddHBand="1" w:evenHBand="0" w:firstRowFirstColumn="0" w:firstRowLastColumn="0" w:lastRowFirstColumn="0" w:lastRowLastColumn="0"/>
            </w:pPr>
            <w:r>
              <w:t>/n/</w:t>
            </w:r>
            <w:r w:rsidR="00EC61EF">
              <w:t xml:space="preserve"> /ɲ/</w:t>
            </w:r>
          </w:p>
        </w:tc>
      </w:tr>
    </w:tbl>
    <w:p w:rsidR="00A14B01" w:rsidRPr="00031785" w:rsidRDefault="00A14B01" w:rsidP="00A14B01">
      <w:pPr>
        <w:pStyle w:val="Textbody"/>
        <w:jc w:val="both"/>
      </w:pPr>
    </w:p>
    <w:sectPr w:rsidR="00A14B01" w:rsidRPr="00031785" w:rsidSect="005A04BC">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2A0" w:rsidRDefault="002112A0">
      <w:r>
        <w:separator/>
      </w:r>
    </w:p>
  </w:endnote>
  <w:endnote w:type="continuationSeparator" w:id="0">
    <w:p w:rsidR="002112A0" w:rsidRDefault="00211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Mono">
    <w:altName w:val="Times New Roman"/>
    <w:panose1 w:val="02070409020205020404"/>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2A0" w:rsidRDefault="002112A0">
      <w:r>
        <w:rPr>
          <w:color w:val="000000"/>
        </w:rPr>
        <w:separator/>
      </w:r>
    </w:p>
  </w:footnote>
  <w:footnote w:type="continuationSeparator" w:id="0">
    <w:p w:rsidR="002112A0" w:rsidRDefault="002112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67218"/>
    <w:multiLevelType w:val="hybridMultilevel"/>
    <w:tmpl w:val="9C982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FC0894"/>
    <w:multiLevelType w:val="hybridMultilevel"/>
    <w:tmpl w:val="80081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0F5949"/>
    <w:multiLevelType w:val="hybridMultilevel"/>
    <w:tmpl w:val="DE4A3B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8D7B4E"/>
    <w:multiLevelType w:val="hybridMultilevel"/>
    <w:tmpl w:val="8A14B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6A1F2A"/>
    <w:multiLevelType w:val="hybridMultilevel"/>
    <w:tmpl w:val="2B5E2B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2751E"/>
    <w:rsid w:val="0001383E"/>
    <w:rsid w:val="00031785"/>
    <w:rsid w:val="00031E9C"/>
    <w:rsid w:val="0004075F"/>
    <w:rsid w:val="00065D7C"/>
    <w:rsid w:val="00087E0B"/>
    <w:rsid w:val="000C6A69"/>
    <w:rsid w:val="00125DD4"/>
    <w:rsid w:val="00140B54"/>
    <w:rsid w:val="0014611B"/>
    <w:rsid w:val="00156601"/>
    <w:rsid w:val="00163231"/>
    <w:rsid w:val="001A09D9"/>
    <w:rsid w:val="001B13AE"/>
    <w:rsid w:val="001C34E2"/>
    <w:rsid w:val="001F1E11"/>
    <w:rsid w:val="00206BE8"/>
    <w:rsid w:val="002112A0"/>
    <w:rsid w:val="002D3072"/>
    <w:rsid w:val="003109C4"/>
    <w:rsid w:val="003215D0"/>
    <w:rsid w:val="00321FBB"/>
    <w:rsid w:val="00347D25"/>
    <w:rsid w:val="00362624"/>
    <w:rsid w:val="00367D44"/>
    <w:rsid w:val="003A6222"/>
    <w:rsid w:val="004447BA"/>
    <w:rsid w:val="00447425"/>
    <w:rsid w:val="00450D29"/>
    <w:rsid w:val="004552B3"/>
    <w:rsid w:val="00455E20"/>
    <w:rsid w:val="00456A2A"/>
    <w:rsid w:val="00462E59"/>
    <w:rsid w:val="004775DC"/>
    <w:rsid w:val="004A6A9F"/>
    <w:rsid w:val="004B6599"/>
    <w:rsid w:val="004D5794"/>
    <w:rsid w:val="004D78B1"/>
    <w:rsid w:val="00503DDD"/>
    <w:rsid w:val="005375B3"/>
    <w:rsid w:val="00545E1B"/>
    <w:rsid w:val="00567E85"/>
    <w:rsid w:val="005836A0"/>
    <w:rsid w:val="005A04BC"/>
    <w:rsid w:val="005A31EB"/>
    <w:rsid w:val="005B0AD1"/>
    <w:rsid w:val="005C189E"/>
    <w:rsid w:val="005C3D72"/>
    <w:rsid w:val="005C7C19"/>
    <w:rsid w:val="005D73C6"/>
    <w:rsid w:val="00601258"/>
    <w:rsid w:val="00602394"/>
    <w:rsid w:val="00615712"/>
    <w:rsid w:val="006B0EA2"/>
    <w:rsid w:val="006E6D0B"/>
    <w:rsid w:val="006F691D"/>
    <w:rsid w:val="00711E7A"/>
    <w:rsid w:val="00717C2C"/>
    <w:rsid w:val="0073035F"/>
    <w:rsid w:val="00750B86"/>
    <w:rsid w:val="0075167B"/>
    <w:rsid w:val="00762AA5"/>
    <w:rsid w:val="007841B5"/>
    <w:rsid w:val="007A13E5"/>
    <w:rsid w:val="007B0C90"/>
    <w:rsid w:val="007F371B"/>
    <w:rsid w:val="008670AD"/>
    <w:rsid w:val="00881621"/>
    <w:rsid w:val="008A0D95"/>
    <w:rsid w:val="008D1D6C"/>
    <w:rsid w:val="008E0AE2"/>
    <w:rsid w:val="008E64BF"/>
    <w:rsid w:val="00902979"/>
    <w:rsid w:val="0092794C"/>
    <w:rsid w:val="00970196"/>
    <w:rsid w:val="00973618"/>
    <w:rsid w:val="00993099"/>
    <w:rsid w:val="009A16A0"/>
    <w:rsid w:val="009B7B07"/>
    <w:rsid w:val="009D47CA"/>
    <w:rsid w:val="00A14B01"/>
    <w:rsid w:val="00A35599"/>
    <w:rsid w:val="00A47CC3"/>
    <w:rsid w:val="00A77120"/>
    <w:rsid w:val="00AB3FDA"/>
    <w:rsid w:val="00AD013B"/>
    <w:rsid w:val="00AE7554"/>
    <w:rsid w:val="00AF4597"/>
    <w:rsid w:val="00B02B40"/>
    <w:rsid w:val="00B05CCD"/>
    <w:rsid w:val="00B06234"/>
    <w:rsid w:val="00B1511B"/>
    <w:rsid w:val="00B269F3"/>
    <w:rsid w:val="00B3438F"/>
    <w:rsid w:val="00B47991"/>
    <w:rsid w:val="00B52029"/>
    <w:rsid w:val="00B84272"/>
    <w:rsid w:val="00B97FCD"/>
    <w:rsid w:val="00BC4CBE"/>
    <w:rsid w:val="00BE5221"/>
    <w:rsid w:val="00BE7587"/>
    <w:rsid w:val="00C20B1E"/>
    <w:rsid w:val="00C2751E"/>
    <w:rsid w:val="00C905EB"/>
    <w:rsid w:val="00C97C5D"/>
    <w:rsid w:val="00CC4152"/>
    <w:rsid w:val="00CD7912"/>
    <w:rsid w:val="00D00DF3"/>
    <w:rsid w:val="00D100ED"/>
    <w:rsid w:val="00D201EB"/>
    <w:rsid w:val="00D23683"/>
    <w:rsid w:val="00D33A69"/>
    <w:rsid w:val="00D63B9E"/>
    <w:rsid w:val="00D92E9E"/>
    <w:rsid w:val="00D9799F"/>
    <w:rsid w:val="00DC70B8"/>
    <w:rsid w:val="00E163B8"/>
    <w:rsid w:val="00E57485"/>
    <w:rsid w:val="00E65A6B"/>
    <w:rsid w:val="00E87F14"/>
    <w:rsid w:val="00E90580"/>
    <w:rsid w:val="00EC584D"/>
    <w:rsid w:val="00EC61EF"/>
    <w:rsid w:val="00EE7B38"/>
    <w:rsid w:val="00F1209E"/>
    <w:rsid w:val="00F4014A"/>
    <w:rsid w:val="00F626E8"/>
    <w:rsid w:val="00FA5AE8"/>
    <w:rsid w:val="00FB0DAE"/>
    <w:rsid w:val="00FD5924"/>
    <w:rsid w:val="00FE4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F8DA1E4-8A61-4A16-B8CA-C29F8FAE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rPr>
      <w:rFonts w:ascii="Calibri Light" w:hAnsi="Calibri Light"/>
      <w:b/>
      <w:color w:val="FF3333"/>
      <w:sz w:val="32"/>
    </w:rPr>
  </w:style>
  <w:style w:type="paragraph" w:styleId="Heading2">
    <w:name w:val="heading 2"/>
    <w:basedOn w:val="Heading"/>
    <w:autoRedefine/>
    <w:rsid w:val="00156601"/>
    <w:pPr>
      <w:outlineLvl w:val="1"/>
    </w:pPr>
    <w:rPr>
      <w:rFonts w:ascii="Calibri Light" w:hAnsi="Calibri Light"/>
      <w:b/>
      <w:color w:val="009900"/>
    </w:rPr>
  </w:style>
  <w:style w:type="paragraph" w:styleId="Heading3">
    <w:name w:val="heading 3"/>
    <w:basedOn w:val="Heading"/>
    <w:pPr>
      <w:outlineLvl w:val="2"/>
    </w:pPr>
    <w:rPr>
      <w:rFonts w:ascii="Calibri Light" w:hAnsi="Calibri Light"/>
      <w:b/>
      <w:color w:val="0066FF"/>
      <w:sz w:val="26"/>
    </w:rPr>
  </w:style>
  <w:style w:type="paragraph" w:styleId="Heading4">
    <w:name w:val="heading 4"/>
    <w:basedOn w:val="Normal"/>
    <w:next w:val="Normal"/>
    <w:link w:val="Heading4Char"/>
    <w:uiPriority w:val="9"/>
    <w:unhideWhenUsed/>
    <w:qFormat/>
    <w:rsid w:val="008A0D95"/>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rPr>
      <w:rFonts w:ascii="Calibri" w:hAnsi="Calibri"/>
      <w:sz w:val="21"/>
    </w:rPr>
  </w:style>
  <w:style w:type="paragraph" w:styleId="List">
    <w:name w:val="List"/>
    <w:basedOn w:val="Textbody"/>
    <w:rPr>
      <w:sz w:val="24"/>
    </w:rPr>
  </w:style>
  <w:style w:type="paragraph" w:styleId="Caption">
    <w:name w:val="caption"/>
    <w:basedOn w:val="Standard"/>
    <w:pPr>
      <w:suppressLineNumbers/>
      <w:spacing w:before="120" w:after="120"/>
    </w:pPr>
    <w:rPr>
      <w:i/>
      <w:iCs/>
      <w:color w:val="B2B2B2"/>
    </w:rPr>
  </w:style>
  <w:style w:type="paragraph" w:customStyle="1" w:styleId="Index">
    <w:name w:val="Index"/>
    <w:basedOn w:val="Standard"/>
    <w:pPr>
      <w:suppressLineNumbers/>
    </w:pPr>
  </w:style>
  <w:style w:type="paragraph" w:customStyle="1" w:styleId="Quotations">
    <w:name w:val="Quotations"/>
    <w:basedOn w:val="Standard"/>
  </w:style>
  <w:style w:type="paragraph" w:customStyle="1" w:styleId="Illustration">
    <w:name w:val="Illustration"/>
    <w:basedOn w:val="Caption"/>
    <w:pPr>
      <w:jc w:val="center"/>
    </w:pPr>
    <w:rPr>
      <w:rFonts w:ascii="Calibri" w:hAnsi="Calibri"/>
      <w:color w:val="666666"/>
      <w:sz w:val="20"/>
    </w:rPr>
  </w:style>
  <w:style w:type="paragraph" w:customStyle="1" w:styleId="Drawing">
    <w:name w:val="Drawing"/>
    <w:basedOn w:val="Caption"/>
  </w:style>
  <w:style w:type="paragraph" w:customStyle="1" w:styleId="Table">
    <w:name w:val="Table"/>
    <w:basedOn w:val="Caption"/>
  </w:style>
  <w:style w:type="paragraph" w:customStyle="1" w:styleId="Text">
    <w:name w:val="Text"/>
    <w:basedOn w:val="Caption"/>
  </w:style>
  <w:style w:type="paragraph" w:customStyle="1" w:styleId="ListContents">
    <w:name w:val="List Contents"/>
    <w:basedOn w:val="Standard"/>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EndnoteSymbol">
    <w:name w:val="Endnote Symbol"/>
  </w:style>
  <w:style w:type="character" w:customStyle="1" w:styleId="VisitedInternetLink">
    <w:name w:val="Visited Internet Link"/>
    <w:rPr>
      <w:color w:val="800000"/>
      <w:u w:val="single"/>
    </w:rPr>
  </w:style>
  <w:style w:type="paragraph" w:styleId="BalloonText">
    <w:name w:val="Balloon Text"/>
    <w:basedOn w:val="Normal"/>
    <w:link w:val="BalloonTextChar"/>
    <w:uiPriority w:val="99"/>
    <w:semiHidden/>
    <w:unhideWhenUsed/>
    <w:rsid w:val="007F371B"/>
    <w:rPr>
      <w:rFonts w:ascii="Tahoma" w:hAnsi="Tahoma" w:cs="Mangal"/>
      <w:sz w:val="16"/>
      <w:szCs w:val="14"/>
    </w:rPr>
  </w:style>
  <w:style w:type="character" w:customStyle="1" w:styleId="BalloonTextChar">
    <w:name w:val="Balloon Text Char"/>
    <w:basedOn w:val="DefaultParagraphFont"/>
    <w:link w:val="BalloonText"/>
    <w:uiPriority w:val="99"/>
    <w:semiHidden/>
    <w:rsid w:val="007F371B"/>
    <w:rPr>
      <w:rFonts w:ascii="Tahoma" w:hAnsi="Tahoma" w:cs="Mangal"/>
      <w:sz w:val="16"/>
      <w:szCs w:val="14"/>
    </w:rPr>
  </w:style>
  <w:style w:type="character" w:styleId="PlaceholderText">
    <w:name w:val="Placeholder Text"/>
    <w:basedOn w:val="DefaultParagraphFont"/>
    <w:uiPriority w:val="99"/>
    <w:semiHidden/>
    <w:rsid w:val="007F371B"/>
    <w:rPr>
      <w:color w:val="808080"/>
    </w:rPr>
  </w:style>
  <w:style w:type="paragraph" w:styleId="NoSpacing">
    <w:name w:val="No Spacing"/>
    <w:link w:val="NoSpacingChar"/>
    <w:uiPriority w:val="1"/>
    <w:qFormat/>
    <w:rsid w:val="008A0D95"/>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NoSpacingChar">
    <w:name w:val="No Spacing Char"/>
    <w:basedOn w:val="DefaultParagraphFont"/>
    <w:link w:val="NoSpacing"/>
    <w:uiPriority w:val="1"/>
    <w:rsid w:val="008A0D95"/>
    <w:rPr>
      <w:rFonts w:asciiTheme="minorHAnsi" w:eastAsiaTheme="minorEastAsia" w:hAnsiTheme="minorHAnsi" w:cstheme="minorBidi"/>
      <w:kern w:val="0"/>
      <w:sz w:val="22"/>
      <w:szCs w:val="22"/>
      <w:lang w:eastAsia="fr-FR" w:bidi="ar-SA"/>
    </w:rPr>
  </w:style>
  <w:style w:type="character" w:customStyle="1" w:styleId="Heading4Char">
    <w:name w:val="Heading 4 Char"/>
    <w:basedOn w:val="DefaultParagraphFont"/>
    <w:link w:val="Heading4"/>
    <w:uiPriority w:val="9"/>
    <w:rsid w:val="008A0D95"/>
    <w:rPr>
      <w:rFonts w:asciiTheme="majorHAnsi" w:eastAsiaTheme="majorEastAsia" w:hAnsiTheme="majorHAnsi" w:cs="Mangal"/>
      <w:i/>
      <w:iCs/>
      <w:color w:val="2E74B5" w:themeColor="accent1" w:themeShade="BF"/>
      <w:szCs w:val="21"/>
    </w:rPr>
  </w:style>
  <w:style w:type="character" w:styleId="IntenseReference">
    <w:name w:val="Intense Reference"/>
    <w:basedOn w:val="DefaultParagraphFont"/>
    <w:uiPriority w:val="32"/>
    <w:qFormat/>
    <w:rsid w:val="005A04BC"/>
    <w:rPr>
      <w:b/>
      <w:bCs/>
      <w:smallCaps/>
      <w:color w:val="5B9BD5" w:themeColor="accent1"/>
      <w:spacing w:val="5"/>
    </w:rPr>
  </w:style>
  <w:style w:type="character" w:styleId="Hyperlink">
    <w:name w:val="Hyperlink"/>
    <w:basedOn w:val="DefaultParagraphFont"/>
    <w:uiPriority w:val="99"/>
    <w:unhideWhenUsed/>
    <w:rsid w:val="005A04BC"/>
    <w:rPr>
      <w:color w:val="0563C1" w:themeColor="hyperlink"/>
      <w:u w:val="single"/>
    </w:rPr>
  </w:style>
  <w:style w:type="character" w:styleId="FollowedHyperlink">
    <w:name w:val="FollowedHyperlink"/>
    <w:basedOn w:val="DefaultParagraphFont"/>
    <w:uiPriority w:val="99"/>
    <w:semiHidden/>
    <w:unhideWhenUsed/>
    <w:rsid w:val="00F626E8"/>
    <w:rPr>
      <w:color w:val="954F72" w:themeColor="followedHyperlink"/>
      <w:u w:val="single"/>
    </w:rPr>
  </w:style>
  <w:style w:type="character" w:customStyle="1" w:styleId="apple-converted-space">
    <w:name w:val="apple-converted-space"/>
    <w:basedOn w:val="DefaultParagraphFont"/>
    <w:rsid w:val="00031785"/>
  </w:style>
  <w:style w:type="character" w:customStyle="1" w:styleId="mi">
    <w:name w:val="mi"/>
    <w:basedOn w:val="DefaultParagraphFont"/>
    <w:rsid w:val="00031785"/>
  </w:style>
  <w:style w:type="character" w:customStyle="1" w:styleId="mo">
    <w:name w:val="mo"/>
    <w:basedOn w:val="DefaultParagraphFont"/>
    <w:rsid w:val="00031785"/>
  </w:style>
  <w:style w:type="character" w:customStyle="1" w:styleId="mn">
    <w:name w:val="mn"/>
    <w:basedOn w:val="DefaultParagraphFont"/>
    <w:rsid w:val="00031785"/>
  </w:style>
  <w:style w:type="table" w:styleId="TableGrid">
    <w:name w:val="Table Grid"/>
    <w:basedOn w:val="TableNormal"/>
    <w:uiPriority w:val="59"/>
    <w:rsid w:val="009D4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8D1D6C"/>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D1D6C"/>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8D1D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Reference">
    <w:name w:val="Subtle Reference"/>
    <w:basedOn w:val="DefaultParagraphFont"/>
    <w:uiPriority w:val="31"/>
    <w:qFormat/>
    <w:rsid w:val="008D1D6C"/>
    <w:rPr>
      <w:smallCaps/>
      <w:color w:val="5A5A5A" w:themeColor="text1" w:themeTint="A5"/>
    </w:rPr>
  </w:style>
  <w:style w:type="paragraph" w:styleId="Subtitle">
    <w:name w:val="Subtitle"/>
    <w:basedOn w:val="Normal"/>
    <w:next w:val="Normal"/>
    <w:link w:val="SubtitleChar"/>
    <w:uiPriority w:val="11"/>
    <w:qFormat/>
    <w:rsid w:val="008D1D6C"/>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8D1D6C"/>
    <w:rPr>
      <w:rFonts w:asciiTheme="minorHAnsi" w:eastAsiaTheme="minorEastAsia" w:hAnsiTheme="minorHAnsi" w:cs="Mangal"/>
      <w:color w:val="5A5A5A" w:themeColor="text1" w:themeTint="A5"/>
      <w:spacing w:val="15"/>
      <w:sz w:val="22"/>
      <w:szCs w:val="20"/>
    </w:rPr>
  </w:style>
  <w:style w:type="paragraph" w:styleId="TableofFigures">
    <w:name w:val="table of figures"/>
    <w:basedOn w:val="Normal"/>
    <w:next w:val="Normal"/>
    <w:uiPriority w:val="99"/>
    <w:unhideWhenUsed/>
    <w:rsid w:val="00A47CC3"/>
    <w:pPr>
      <w:ind w:left="480" w:hanging="480"/>
    </w:pPr>
    <w:rPr>
      <w:rFonts w:asciiTheme="minorHAnsi" w:hAnsiTheme="minorHAnsi" w:cstheme="minorHAnsi"/>
      <w:smallCaps/>
      <w:sz w:val="20"/>
      <w:szCs w:val="20"/>
    </w:rPr>
  </w:style>
  <w:style w:type="table" w:styleId="ListTable4">
    <w:name w:val="List Table 4"/>
    <w:basedOn w:val="TableNormal"/>
    <w:uiPriority w:val="49"/>
    <w:rsid w:val="00F1209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0834">
      <w:bodyDiv w:val="1"/>
      <w:marLeft w:val="0"/>
      <w:marRight w:val="0"/>
      <w:marTop w:val="0"/>
      <w:marBottom w:val="0"/>
      <w:divBdr>
        <w:top w:val="none" w:sz="0" w:space="0" w:color="auto"/>
        <w:left w:val="none" w:sz="0" w:space="0" w:color="auto"/>
        <w:bottom w:val="none" w:sz="0" w:space="0" w:color="auto"/>
        <w:right w:val="none" w:sz="0" w:space="0" w:color="auto"/>
      </w:divBdr>
    </w:div>
    <w:div w:id="383330160">
      <w:bodyDiv w:val="1"/>
      <w:marLeft w:val="0"/>
      <w:marRight w:val="0"/>
      <w:marTop w:val="0"/>
      <w:marBottom w:val="0"/>
      <w:divBdr>
        <w:top w:val="none" w:sz="0" w:space="0" w:color="auto"/>
        <w:left w:val="none" w:sz="0" w:space="0" w:color="auto"/>
        <w:bottom w:val="none" w:sz="0" w:space="0" w:color="auto"/>
        <w:right w:val="none" w:sz="0" w:space="0" w:color="auto"/>
      </w:divBdr>
    </w:div>
    <w:div w:id="700055950">
      <w:bodyDiv w:val="1"/>
      <w:marLeft w:val="0"/>
      <w:marRight w:val="0"/>
      <w:marTop w:val="0"/>
      <w:marBottom w:val="0"/>
      <w:divBdr>
        <w:top w:val="none" w:sz="0" w:space="0" w:color="auto"/>
        <w:left w:val="none" w:sz="0" w:space="0" w:color="auto"/>
        <w:bottom w:val="none" w:sz="0" w:space="0" w:color="auto"/>
        <w:right w:val="none" w:sz="0" w:space="0" w:color="auto"/>
      </w:divBdr>
    </w:div>
    <w:div w:id="736052989">
      <w:bodyDiv w:val="1"/>
      <w:marLeft w:val="0"/>
      <w:marRight w:val="0"/>
      <w:marTop w:val="0"/>
      <w:marBottom w:val="0"/>
      <w:divBdr>
        <w:top w:val="none" w:sz="0" w:space="0" w:color="auto"/>
        <w:left w:val="none" w:sz="0" w:space="0" w:color="auto"/>
        <w:bottom w:val="none" w:sz="0" w:space="0" w:color="auto"/>
        <w:right w:val="none" w:sz="0" w:space="0" w:color="auto"/>
      </w:divBdr>
    </w:div>
    <w:div w:id="1192769714">
      <w:bodyDiv w:val="1"/>
      <w:marLeft w:val="0"/>
      <w:marRight w:val="0"/>
      <w:marTop w:val="0"/>
      <w:marBottom w:val="0"/>
      <w:divBdr>
        <w:top w:val="none" w:sz="0" w:space="0" w:color="auto"/>
        <w:left w:val="none" w:sz="0" w:space="0" w:color="auto"/>
        <w:bottom w:val="none" w:sz="0" w:space="0" w:color="auto"/>
        <w:right w:val="none" w:sz="0" w:space="0" w:color="auto"/>
      </w:divBdr>
    </w:div>
    <w:div w:id="1819951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hyperlink" Target="file:///C:\Users\Otarie\Desktop\Ecrit\TIPE.docx"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Carte_auto_adaptativ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www.recognize-speech.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Mono">
    <w:altName w:val="Times New Roman"/>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8B"/>
    <w:rsid w:val="005119B8"/>
    <w:rsid w:val="00952C5F"/>
    <w:rsid w:val="00E264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C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A0101-4F44-4937-B584-20C912D4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16</Pages>
  <Words>3701</Words>
  <Characters>20361</Characters>
  <Application>Microsoft Office Word</Application>
  <DocSecurity>0</DocSecurity>
  <Lines>169</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Reconnaissance vocale</vt:lpstr>
      <vt:lpstr>Reconnaissance vocale</vt:lpstr>
    </vt:vector>
  </TitlesOfParts>
  <Company>ISEP</Company>
  <LinksUpToDate>false</LinksUpToDate>
  <CharactersWithSpaces>24014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Reconnaissance vocale</dc:title>
  <dc:subject>Réseaux de neurones</dc:subject>
  <dc:creator>De Tocqueville - FESSARD</dc:creator>
  <cp:lastModifiedBy>Otarie</cp:lastModifiedBy>
  <cp:revision>77</cp:revision>
  <cp:lastPrinted>2017-03-30T13:52:00Z</cp:lastPrinted>
  <dcterms:created xsi:type="dcterms:W3CDTF">2017-02-27T18:24:00Z</dcterms:created>
  <dcterms:modified xsi:type="dcterms:W3CDTF">2017-05-11T14:46:00Z</dcterms:modified>
</cp:coreProperties>
</file>