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39" w:rsidRPr="00E34974" w:rsidRDefault="00E34974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1er Jalon</w:t>
      </w:r>
    </w:p>
    <w:p w:rsidR="00444626" w:rsidRDefault="00444626" w:rsidP="00444626">
      <w:pPr>
        <w:pStyle w:val="Titre1"/>
      </w:pPr>
      <w:r>
        <w:t>J0 : Création de la solution</w:t>
      </w:r>
    </w:p>
    <w:p w:rsidR="00444626" w:rsidRDefault="006D404A" w:rsidP="006D404A">
      <w:pPr>
        <w:pStyle w:val="Paragraphedeliste"/>
        <w:numPr>
          <w:ilvl w:val="0"/>
          <w:numId w:val="7"/>
        </w:numPr>
        <w:jc w:val="both"/>
      </w:pPr>
      <w:r>
        <w:t>Créer un projet de type solution sous Visual Studio. Le nommage de ce projet devra être le suivant : NomProjet.NomBinome1.NomBinome2</w:t>
      </w:r>
    </w:p>
    <w:p w:rsidR="006D404A" w:rsidRDefault="006D404A" w:rsidP="006D404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les projets liés au jalon 1 (vous ajouterez le reste des projets au fur et à mesure) c’est-à-dire au minimum une bibliothèque de classe et un projet de test unitaire (il est conseillé d’ajouter un projet console pour commencer)</w:t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la base de données au format MDF dans votre bibliothèque de classe</w:t>
      </w:r>
      <w:r w:rsidR="000A3A3F">
        <w:t>.</w:t>
      </w:r>
    </w:p>
    <w:p w:rsidR="000A3A3F" w:rsidRDefault="000A3A3F" w:rsidP="000A3A3F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32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04A" w:rsidRDefault="000E2D0B" w:rsidP="000E2D0B">
      <w:pPr>
        <w:ind w:left="360"/>
        <w:jc w:val="both"/>
      </w:pPr>
      <w:r w:rsidRPr="00EF00BF">
        <w:rPr>
          <w:b/>
        </w:rPr>
        <w:t>NB</w:t>
      </w:r>
      <w:r>
        <w:t xml:space="preserve"> : Le Framework ciblé est </w:t>
      </w:r>
      <w:r w:rsidR="00304925">
        <w:t xml:space="preserve">minimum </w:t>
      </w:r>
      <w:r>
        <w:t>4.0</w:t>
      </w:r>
      <w:r w:rsidR="00EF00BF">
        <w:t xml:space="preserve"> ou 4.5</w:t>
      </w:r>
    </w:p>
    <w:p w:rsidR="00AC6839" w:rsidRDefault="00AC68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4626" w:rsidRDefault="00444626" w:rsidP="00444626">
      <w:pPr>
        <w:pStyle w:val="Titre1"/>
      </w:pPr>
      <w:r>
        <w:lastRenderedPageBreak/>
        <w:t>J1 : Création de la couche d’accès aux données, tests unitaires</w:t>
      </w:r>
    </w:p>
    <w:p w:rsidR="00444626" w:rsidRPr="00E40545" w:rsidRDefault="0058375E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Installer Entity Framework 6 dans les projets nécessaires</w:t>
      </w:r>
      <w:r w:rsidR="00A527F3">
        <w:t>.</w:t>
      </w:r>
    </w:p>
    <w:p w:rsidR="00A306B6" w:rsidRDefault="00A306B6" w:rsidP="00E40545">
      <w:pPr>
        <w:pStyle w:val="Paragraphedeliste"/>
        <w:numPr>
          <w:ilvl w:val="0"/>
          <w:numId w:val="1"/>
        </w:numPr>
        <w:jc w:val="both"/>
      </w:pPr>
      <w:r>
        <w:t>Créer un répertoire pour stocker vos entités. L'idéal est de séparer la base de données (fichier mdf), les entités et le mapping (pour ceux qui utiliseront Fluent).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Créer les entités nécessaires conformém</w:t>
      </w:r>
      <w:r w:rsidR="00006BD0">
        <w:t xml:space="preserve">ent au modèle de données fourni </w:t>
      </w:r>
      <w:r>
        <w:t>(page 2) pour créer votre modèle.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Réaliser le mapping entre les entités et la base de données. Ce mapping pourra se faire de deux façons (vous choisirez la méthode qui vous convient le mieux)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En utilisant les Data Annotation</w:t>
      </w:r>
      <w:r w:rsidR="00A527F3">
        <w:t>.</w:t>
      </w:r>
    </w:p>
    <w:p w:rsidR="00A306B6" w:rsidRDefault="0058375E" w:rsidP="00A306B6">
      <w:pPr>
        <w:pStyle w:val="Paragraphedeliste"/>
        <w:numPr>
          <w:ilvl w:val="1"/>
          <w:numId w:val="1"/>
        </w:numPr>
        <w:jc w:val="both"/>
      </w:pPr>
      <w:r>
        <w:t>En utilisant l’API Fluent</w:t>
      </w:r>
      <w:r w:rsidR="00A306B6">
        <w:t xml:space="preserve"> </w:t>
      </w:r>
      <w:r w:rsidR="00A306B6" w:rsidRPr="00A306B6">
        <w:rPr>
          <w:b/>
          <w:highlight w:val="yellow"/>
        </w:rPr>
        <w:t>(conseillé)</w:t>
      </w:r>
      <w:r w:rsidR="00A527F3">
        <w:t>.</w:t>
      </w:r>
    </w:p>
    <w:p w:rsidR="00A306B6" w:rsidRDefault="00A306B6" w:rsidP="00A306B6">
      <w:pPr>
        <w:pStyle w:val="Paragraphedeliste"/>
        <w:numPr>
          <w:ilvl w:val="0"/>
          <w:numId w:val="1"/>
        </w:numPr>
        <w:jc w:val="both"/>
      </w:pPr>
      <w:r>
        <w:t>Créer un contexte Entity Framework pour avoir accès à votre base de données.</w:t>
      </w:r>
    </w:p>
    <w:p w:rsidR="00006BD0" w:rsidRDefault="00006BD0" w:rsidP="00A306B6">
      <w:pPr>
        <w:pStyle w:val="Paragraphedeliste"/>
        <w:numPr>
          <w:ilvl w:val="0"/>
          <w:numId w:val="1"/>
        </w:numPr>
        <w:jc w:val="both"/>
      </w:pPr>
      <w:r>
        <w:t>Créer une couche d'accès aux données :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Manager + Query / Command</w:t>
      </w:r>
      <w:r w:rsidR="001169B0">
        <w:t xml:space="preserve"> </w:t>
      </w:r>
      <w:r w:rsidR="001169B0" w:rsidRPr="001169B0">
        <w:rPr>
          <w:b/>
          <w:highlight w:val="yellow"/>
        </w:rPr>
        <w:t>(conseillé)</w:t>
      </w:r>
      <w:r w:rsidR="001169B0">
        <w:rPr>
          <w:b/>
        </w:rPr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Service avec interface</w:t>
      </w:r>
      <w:r w:rsidR="001169B0"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Etc.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Tester unitairement chaque entité de votre modèle en réalisant les opérations suivantes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 ajout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modification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suppression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liste</w:t>
      </w:r>
      <w:r w:rsidR="004A1106">
        <w:t xml:space="preserve"> (un get)</w:t>
      </w:r>
      <w:r w:rsidR="00A527F3">
        <w:t>.</w:t>
      </w:r>
    </w:p>
    <w:p w:rsidR="00E40545" w:rsidRPr="00E40545" w:rsidRDefault="00E40545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Quelques conseils :</w:t>
      </w:r>
    </w:p>
    <w:p w:rsidR="00A36A7B" w:rsidRDefault="00A36A7B" w:rsidP="00E40545">
      <w:pPr>
        <w:pStyle w:val="Paragraphedeliste"/>
        <w:numPr>
          <w:ilvl w:val="0"/>
          <w:numId w:val="1"/>
        </w:numPr>
        <w:jc w:val="both"/>
      </w:pPr>
      <w:r>
        <w:t>L'installation d'EF est beaucoup plus facile en passant par le gestionnaire de package Nuget</w:t>
      </w:r>
      <w:r w:rsidR="00A306B6">
        <w:t xml:space="preserve"> (voir le cours)</w:t>
      </w:r>
      <w:r>
        <w:t>.</w:t>
      </w:r>
    </w:p>
    <w:p w:rsidR="00E40545" w:rsidRDefault="00E40545" w:rsidP="00E40545">
      <w:pPr>
        <w:pStyle w:val="Paragraphedeliste"/>
        <w:numPr>
          <w:ilvl w:val="0"/>
          <w:numId w:val="1"/>
        </w:numPr>
        <w:jc w:val="both"/>
      </w:pPr>
      <w:r>
        <w:t>Créer un projet de type Console pour tester au fur et à mesure votre mapping. Vous pouvez ajouter des données manuellement dans votre base de données pour vos premiers tests</w:t>
      </w:r>
      <w:r w:rsidR="00595060">
        <w:t xml:space="preserve"> (</w:t>
      </w:r>
      <w:r w:rsidR="009159E7">
        <w:t>via l’explorateur de serveur)</w:t>
      </w:r>
      <w:r w:rsidR="00A527F3">
        <w:t>.</w:t>
      </w:r>
    </w:p>
    <w:p w:rsidR="00B237FF" w:rsidRDefault="009159E7" w:rsidP="009159E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695575" cy="174307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Suivre le lien fourni en cours pour accéder à la documentation complète d’Entity Framework</w:t>
      </w:r>
      <w:r w:rsidR="00A527F3">
        <w:t>.</w:t>
      </w:r>
    </w:p>
    <w:p w:rsidR="00A527F3" w:rsidRDefault="00A527F3" w:rsidP="009159E7">
      <w:pPr>
        <w:pStyle w:val="Paragraphedeliste"/>
        <w:numPr>
          <w:ilvl w:val="0"/>
          <w:numId w:val="1"/>
        </w:numPr>
        <w:jc w:val="both"/>
      </w:pPr>
      <w:r>
        <w:t>Pour les tests unitaires, vous pouvez créer une seconde base (pour ne pas polluer la première qui vous servira tout au long de l’application).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Des exemples utilisant Entity Framework sont disponibles dans le cours.</w:t>
      </w:r>
    </w:p>
    <w:p w:rsidR="00FB2DC5" w:rsidRDefault="00FB2DC5" w:rsidP="00FB2DC5">
      <w:pPr>
        <w:pStyle w:val="Paragraphedeliste"/>
        <w:numPr>
          <w:ilvl w:val="0"/>
          <w:numId w:val="1"/>
        </w:numPr>
        <w:jc w:val="both"/>
      </w:pPr>
      <w:r>
        <w:t xml:space="preserve">Des exemples sont disponibles : </w:t>
      </w:r>
      <w:r w:rsidRPr="00FB2DC5">
        <w:t>https://github.com/AdrienVacataireIUT/Exemples</w:t>
      </w:r>
      <w:r>
        <w:t>.</w:t>
      </w:r>
    </w:p>
    <w:p w:rsidR="00B237FF" w:rsidRDefault="00FB2DC5" w:rsidP="009159E7">
      <w:pPr>
        <w:pStyle w:val="Paragraphedeliste"/>
        <w:numPr>
          <w:ilvl w:val="0"/>
          <w:numId w:val="1"/>
        </w:numPr>
        <w:jc w:val="both"/>
      </w:pPr>
      <w:r>
        <w:t>Une classe par fichier .cs</w:t>
      </w:r>
      <w:r w:rsidR="00B237FF">
        <w:t>.</w:t>
      </w:r>
    </w:p>
    <w:p w:rsidR="00C04793" w:rsidRDefault="00C04793" w:rsidP="00C04793">
      <w:pPr>
        <w:jc w:val="both"/>
      </w:pPr>
    </w:p>
    <w:p w:rsidR="00B237FF" w:rsidRDefault="00B237FF" w:rsidP="00B237FF">
      <w:pPr>
        <w:pStyle w:val="Paragraphedeliste"/>
        <w:numPr>
          <w:ilvl w:val="0"/>
          <w:numId w:val="1"/>
        </w:numPr>
        <w:jc w:val="both"/>
      </w:pPr>
      <w:r>
        <w:lastRenderedPageBreak/>
        <w:t>Pour ceux qui utilisent l'API Fluent, vous pouvez ajouter toutes vos classes de mapping (en une seule ligne)  en utilisant les Assembly.</w:t>
      </w:r>
    </w:p>
    <w:p w:rsidR="00C04793" w:rsidRDefault="00B237FF" w:rsidP="00C04793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502275" cy="1016000"/>
            <wp:effectExtent l="19050" t="0" r="317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93" w:rsidRDefault="00C04793" w:rsidP="00C04793">
      <w:pPr>
        <w:pStyle w:val="Paragraphedeliste"/>
        <w:numPr>
          <w:ilvl w:val="0"/>
          <w:numId w:val="10"/>
        </w:numPr>
        <w:ind w:left="426" w:firstLine="0"/>
        <w:jc w:val="both"/>
      </w:pPr>
      <w:r>
        <w:t>Faire attention au chemin de votre base au niveau des fichiers de configuration (app.config).</w:t>
      </w:r>
    </w:p>
    <w:p w:rsidR="0001594A" w:rsidRDefault="0001594A" w:rsidP="009159E7">
      <w:pPr>
        <w:jc w:val="both"/>
        <w:rPr>
          <w:b/>
          <w:u w:val="single"/>
        </w:rPr>
      </w:pPr>
      <w:r>
        <w:rPr>
          <w:b/>
          <w:u w:val="single"/>
        </w:rPr>
        <w:t>Exemple d'architecture souhaitée :</w:t>
      </w:r>
    </w:p>
    <w:p w:rsidR="0001594A" w:rsidRDefault="0001594A" w:rsidP="009159E7">
      <w:pPr>
        <w:jc w:val="both"/>
        <w:rPr>
          <w:b/>
          <w:u w:val="single"/>
        </w:rPr>
      </w:pPr>
      <w:r w:rsidRPr="0001594A">
        <w:rPr>
          <w:noProof/>
          <w:lang w:eastAsia="fr-FR"/>
        </w:rPr>
        <w:drawing>
          <wp:inline distT="0" distB="0" distL="0" distR="0">
            <wp:extent cx="3446780" cy="4267200"/>
            <wp:effectExtent l="19050" t="19050" r="20320" b="19050"/>
            <wp:docPr id="1" name="Image 1" descr="C:\Users\User\Downloads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olu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Pr="0001594A" w:rsidRDefault="0001594A" w:rsidP="009159E7">
      <w:pPr>
        <w:jc w:val="both"/>
      </w:pPr>
      <w:r w:rsidRPr="0001594A">
        <w:rPr>
          <w:b/>
          <w:u w:val="single"/>
        </w:rPr>
        <w:t>NB :</w:t>
      </w:r>
      <w:r w:rsidRPr="0001594A">
        <w:t xml:space="preserve"> Veillez à revoir les noms des projets pour que le tout soit cohérent.</w:t>
      </w:r>
    </w:p>
    <w:p w:rsidR="009159E7" w:rsidRPr="009159E7" w:rsidRDefault="009159E7" w:rsidP="009159E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Un modèle commenté relié à une base de données</w:t>
      </w:r>
      <w:r w:rsidR="00A527F3">
        <w:t>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Le mapping doit permettre d'instancier un contexte Entity Framework valide.</w:t>
      </w:r>
    </w:p>
    <w:p w:rsidR="00694425" w:rsidRDefault="009159E7" w:rsidP="00694425">
      <w:pPr>
        <w:pStyle w:val="Paragraphedeliste"/>
        <w:numPr>
          <w:ilvl w:val="0"/>
          <w:numId w:val="1"/>
        </w:numPr>
        <w:jc w:val="both"/>
      </w:pPr>
      <w:r>
        <w:t>Un</w:t>
      </w:r>
      <w:r w:rsidR="00A527F3">
        <w:t>e série</w:t>
      </w:r>
      <w:r>
        <w:t xml:space="preserve"> de test unitaire que l’on peut exécuter à tout moment du projet</w:t>
      </w:r>
      <w:r w:rsidR="00A527F3">
        <w:t>.</w:t>
      </w:r>
      <w:r w:rsidR="00FA1372">
        <w:t xml:space="preserve"> Les tests doivent bien évidemment être « success ».</w:t>
      </w:r>
    </w:p>
    <w:p w:rsidR="007A58D8" w:rsidRPr="007854FF" w:rsidRDefault="007A58D8" w:rsidP="00E34974"/>
    <w:sectPr w:rsidR="007A58D8" w:rsidRPr="007854FF" w:rsidSect="00EE7A9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715" w:rsidRDefault="009C4715" w:rsidP="005B4187">
      <w:pPr>
        <w:spacing w:after="0" w:line="240" w:lineRule="auto"/>
      </w:pPr>
      <w:r>
        <w:separator/>
      </w:r>
    </w:p>
  </w:endnote>
  <w:endnote w:type="continuationSeparator" w:id="0">
    <w:p w:rsidR="009C4715" w:rsidRDefault="009C4715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398170"/>
      <w:docPartObj>
        <w:docPartGallery w:val="Page Numbers (Bottom of Page)"/>
        <w:docPartUnique/>
      </w:docPartObj>
    </w:sdtPr>
    <w:sdtEndPr/>
    <w:sdtContent>
      <w:p w:rsidR="005B4187" w:rsidRDefault="009C4715">
        <w:pPr>
          <w:pStyle w:val="Pieddepage"/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E45740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 w:rsidR="005B4187">
                      <w:instrText>PAGE    \* MERGEFORMAT</w:instrText>
                    </w:r>
                    <w:r>
                      <w:fldChar w:fldCharType="separate"/>
                    </w:r>
                    <w:r w:rsidR="00304925" w:rsidRPr="00304925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</w:t>
        </w:r>
        <w:r w:rsidR="004B05F9">
          <w:t xml:space="preserve">tement Informatique – Année </w:t>
        </w:r>
        <w:r w:rsidR="00304925">
          <w:t>2020</w:t>
        </w:r>
        <w:r w:rsidR="004B05F9">
          <w:t xml:space="preserve"> - </w:t>
        </w:r>
        <w:r w:rsidR="00304925">
          <w:t>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715" w:rsidRDefault="009C4715" w:rsidP="005B4187">
      <w:pPr>
        <w:spacing w:after="0" w:line="240" w:lineRule="auto"/>
      </w:pPr>
      <w:r>
        <w:separator/>
      </w:r>
    </w:p>
  </w:footnote>
  <w:footnote w:type="continuationSeparator" w:id="0">
    <w:p w:rsidR="009C4715" w:rsidRDefault="009C4715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2469"/>
    <w:multiLevelType w:val="hybridMultilevel"/>
    <w:tmpl w:val="94949106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10B18"/>
    <w:multiLevelType w:val="hybridMultilevel"/>
    <w:tmpl w:val="6EA0606A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F485D"/>
    <w:multiLevelType w:val="hybridMultilevel"/>
    <w:tmpl w:val="CB54F474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61019"/>
    <w:multiLevelType w:val="hybridMultilevel"/>
    <w:tmpl w:val="658E8ED2"/>
    <w:lvl w:ilvl="0" w:tplc="81DAFA34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665"/>
    <w:rsid w:val="00004566"/>
    <w:rsid w:val="00006BD0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169B0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304925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A1106"/>
    <w:rsid w:val="004B05F9"/>
    <w:rsid w:val="004D6AD2"/>
    <w:rsid w:val="004F122D"/>
    <w:rsid w:val="00502C99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48C2"/>
    <w:rsid w:val="00625290"/>
    <w:rsid w:val="00637A15"/>
    <w:rsid w:val="00674D6B"/>
    <w:rsid w:val="00694425"/>
    <w:rsid w:val="006C5A04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C4715"/>
    <w:rsid w:val="009D1C2D"/>
    <w:rsid w:val="00A0071F"/>
    <w:rsid w:val="00A02F1A"/>
    <w:rsid w:val="00A058C7"/>
    <w:rsid w:val="00A27A46"/>
    <w:rsid w:val="00A306B6"/>
    <w:rsid w:val="00A355D2"/>
    <w:rsid w:val="00A36A7B"/>
    <w:rsid w:val="00A43573"/>
    <w:rsid w:val="00A527F3"/>
    <w:rsid w:val="00A74F2C"/>
    <w:rsid w:val="00A81AE5"/>
    <w:rsid w:val="00AC6839"/>
    <w:rsid w:val="00AE61EF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04793"/>
    <w:rsid w:val="00C223CA"/>
    <w:rsid w:val="00C53418"/>
    <w:rsid w:val="00C601CA"/>
    <w:rsid w:val="00C60C09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45740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2DC5"/>
    <w:rsid w:val="00FB68E2"/>
    <w:rsid w:val="00FD190A"/>
    <w:rsid w:val="00FD21AC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5422BF8"/>
  <w15:docId w15:val="{41A84E94-9EA9-4996-830B-276EF10D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16082-E779-4D80-B45F-577E7F5B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Adrien CHARGUERAUD</cp:lastModifiedBy>
  <cp:revision>142</cp:revision>
  <dcterms:created xsi:type="dcterms:W3CDTF">2015-10-12T09:46:00Z</dcterms:created>
  <dcterms:modified xsi:type="dcterms:W3CDTF">2021-05-21T09:31:00Z</dcterms:modified>
</cp:coreProperties>
</file>