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DA84C" w14:textId="0A3C2E6E" w:rsidR="00531BD9" w:rsidRPr="00082DE4" w:rsidRDefault="00531BD9" w:rsidP="00531BD9">
      <w:pPr>
        <w:pStyle w:val="Titre1"/>
        <w:jc w:val="center"/>
        <w:rPr>
          <w:lang w:val="en-US"/>
        </w:rPr>
      </w:pPr>
      <w:r w:rsidRPr="00082DE4">
        <w:rPr>
          <w:lang w:val="en-US"/>
        </w:rPr>
        <w:t>Tests protocol</w:t>
      </w:r>
      <w:r w:rsidR="002B71DA">
        <w:rPr>
          <w:lang w:val="en-US"/>
        </w:rPr>
        <w:t>s</w:t>
      </w:r>
    </w:p>
    <w:p w14:paraId="1C2C9321" w14:textId="77777777" w:rsidR="00531BD9" w:rsidRDefault="00531BD9" w:rsidP="00531BD9">
      <w:pPr>
        <w:rPr>
          <w:lang w:val="en-US"/>
        </w:rPr>
      </w:pPr>
    </w:p>
    <w:p w14:paraId="1582AD5C" w14:textId="2B6AFC9B" w:rsidR="002B71DA" w:rsidRPr="00082DE4" w:rsidRDefault="002B71DA" w:rsidP="002B71DA">
      <w:pPr>
        <w:pStyle w:val="Titre1"/>
        <w:rPr>
          <w:lang w:val="en-US"/>
        </w:rPr>
      </w:pPr>
      <w:r>
        <w:rPr>
          <w:lang w:val="en-US"/>
        </w:rPr>
        <w:t>Algorithm</w:t>
      </w:r>
      <w:r w:rsidR="00A75A94">
        <w:rPr>
          <w:lang w:val="en-US"/>
        </w:rPr>
        <w:t xml:space="preserve"> part</w:t>
      </w:r>
    </w:p>
    <w:p w14:paraId="3FE0991B" w14:textId="2C2A5EE2" w:rsidR="00531BD9" w:rsidRPr="00531BD9" w:rsidRDefault="0027371B" w:rsidP="00531BD9">
      <w:pPr>
        <w:jc w:val="both"/>
        <w:rPr>
          <w:lang w:val="en-US"/>
        </w:rPr>
      </w:pPr>
      <w:r>
        <w:rPr>
          <w:lang w:val="en-US"/>
        </w:rPr>
        <w:t>For the algorithm part, w</w:t>
      </w:r>
      <w:r w:rsidR="00531BD9" w:rsidRPr="00531BD9">
        <w:rPr>
          <w:lang w:val="en-US"/>
        </w:rPr>
        <w:t>e use Python’s built-in</w:t>
      </w:r>
      <w:r w:rsidR="00082DE4">
        <w:rPr>
          <w:lang w:val="en-US"/>
        </w:rPr>
        <w:t xml:space="preserve"> unittest </w:t>
      </w:r>
      <w:r w:rsidR="00531BD9" w:rsidRPr="00531BD9">
        <w:rPr>
          <w:lang w:val="en-US"/>
        </w:rPr>
        <w:t xml:space="preserve">framework to check different parts of the system, </w:t>
      </w:r>
      <w:r w:rsidR="008F3BD6">
        <w:rPr>
          <w:lang w:val="en-US"/>
        </w:rPr>
        <w:t>like the</w:t>
      </w:r>
      <w:r w:rsidR="00531BD9" w:rsidRPr="00531BD9">
        <w:rPr>
          <w:lang w:val="en-US"/>
        </w:rPr>
        <w:t xml:space="preserve"> data setup, distance matrix generation, clustering logic, and pathfinding solvers.</w:t>
      </w:r>
    </w:p>
    <w:p w14:paraId="265E6692" w14:textId="77777777" w:rsidR="00531BD9" w:rsidRPr="00531BD9" w:rsidRDefault="00531BD9" w:rsidP="00FA2C20">
      <w:pPr>
        <w:pStyle w:val="Titre2"/>
        <w:rPr>
          <w:lang w:val="en-US"/>
        </w:rPr>
      </w:pPr>
      <w:r w:rsidRPr="00531BD9">
        <w:rPr>
          <w:lang w:val="en-US"/>
        </w:rPr>
        <w:t>Location Data Validation</w:t>
      </w:r>
    </w:p>
    <w:p w14:paraId="0E91A6A4" w14:textId="18AAE5C3" w:rsidR="00531BD9" w:rsidRPr="00531BD9" w:rsidRDefault="00531BD9" w:rsidP="00531BD9">
      <w:pPr>
        <w:jc w:val="both"/>
        <w:rPr>
          <w:lang w:val="en-US"/>
        </w:rPr>
      </w:pPr>
      <w:r w:rsidRPr="00531BD9">
        <w:rPr>
          <w:lang w:val="en-US"/>
        </w:rPr>
        <w:t>Th</w:t>
      </w:r>
      <w:r>
        <w:rPr>
          <w:lang w:val="en-US"/>
        </w:rPr>
        <w:t xml:space="preserve">e TestLocation </w:t>
      </w:r>
      <w:r w:rsidRPr="00531BD9">
        <w:rPr>
          <w:lang w:val="en-US"/>
        </w:rPr>
        <w:t xml:space="preserve">class checks if our basic geographical data structure works. The system verifies that a location saves its ID, name, and coordinates during initialization. It also checks the distance calculation tool by using real coordinate data. For example, it </w:t>
      </w:r>
      <w:r w:rsidR="00FA2C20">
        <w:rPr>
          <w:lang w:val="en-US"/>
        </w:rPr>
        <w:t>makes sure</w:t>
      </w:r>
      <w:r w:rsidRPr="00531BD9">
        <w:rPr>
          <w:lang w:val="en-US"/>
        </w:rPr>
        <w:t xml:space="preserve"> that the distance between Paris and Lyon </w:t>
      </w:r>
      <w:r w:rsidR="00403B97">
        <w:rPr>
          <w:lang w:val="en-US"/>
        </w:rPr>
        <w:t xml:space="preserve">is </w:t>
      </w:r>
      <w:r w:rsidRPr="00531BD9">
        <w:rPr>
          <w:lang w:val="en-US"/>
        </w:rPr>
        <w:t>392.2 kilometers, and it checks that calculating the distance from a city to itself returns exactly 0.0.</w:t>
      </w:r>
      <w:r w:rsidR="00403B97">
        <w:rPr>
          <w:lang w:val="en-US"/>
        </w:rPr>
        <w:t xml:space="preserve"> I</w:t>
      </w:r>
      <w:r w:rsidRPr="00531BD9">
        <w:rPr>
          <w:lang w:val="en-US"/>
        </w:rPr>
        <w:t>t</w:t>
      </w:r>
      <w:r w:rsidR="00403B97">
        <w:rPr>
          <w:lang w:val="en-US"/>
        </w:rPr>
        <w:t xml:space="preserve"> also</w:t>
      </w:r>
      <w:r w:rsidRPr="00531BD9">
        <w:rPr>
          <w:lang w:val="en-US"/>
        </w:rPr>
        <w:t xml:space="preserve"> ensures that the text format of the object prints out correctly for logs and debugging.</w:t>
      </w:r>
    </w:p>
    <w:p w14:paraId="04B28C84" w14:textId="77777777" w:rsidR="00531BD9" w:rsidRPr="00531BD9" w:rsidRDefault="00531BD9" w:rsidP="00403B97">
      <w:pPr>
        <w:pStyle w:val="Titre2"/>
        <w:rPr>
          <w:lang w:val="en-US"/>
        </w:rPr>
      </w:pPr>
      <w:r w:rsidRPr="00531BD9">
        <w:rPr>
          <w:lang w:val="en-US"/>
        </w:rPr>
        <w:t>Tour Structure and Matrix Computations</w:t>
      </w:r>
    </w:p>
    <w:p w14:paraId="50C55A80" w14:textId="15938FBB" w:rsidR="00531BD9" w:rsidRPr="00531BD9" w:rsidRDefault="00531BD9" w:rsidP="00531BD9">
      <w:pPr>
        <w:jc w:val="both"/>
        <w:rPr>
          <w:lang w:val="en-US"/>
        </w:rPr>
      </w:pPr>
      <w:r w:rsidRPr="00531BD9">
        <w:rPr>
          <w:lang w:val="en-US"/>
        </w:rPr>
        <w:t>The</w:t>
      </w:r>
      <w:r w:rsidR="00403B97">
        <w:rPr>
          <w:lang w:val="en-US"/>
        </w:rPr>
        <w:t xml:space="preserve"> TestTour </w:t>
      </w:r>
      <w:r w:rsidRPr="00531BD9">
        <w:rPr>
          <w:lang w:val="en-US"/>
        </w:rPr>
        <w:t xml:space="preserve">class tests how groups of locations are managed and how distance matrices are built. The tests make sure that we can create an empty tour without any errors, and that a tour with locations builds a correct grid layout for distances. It also verifies that adding a new city dynamically expands this grid and calculates the new distances automatically. </w:t>
      </w:r>
      <w:r w:rsidR="00403B97">
        <w:rPr>
          <w:lang w:val="en-US"/>
        </w:rPr>
        <w:t>The</w:t>
      </w:r>
      <w:r w:rsidRPr="00531BD9">
        <w:rPr>
          <w:lang w:val="en-US"/>
        </w:rPr>
        <w:t xml:space="preserve"> tests confirm that the scoring function adds up the total distance of a complete round-trip and returns 0.0 if the path is invalid or empty. It also ensures that the final itinerary formatting links the right visit numbers to the right location objects.</w:t>
      </w:r>
    </w:p>
    <w:p w14:paraId="3E2DC355" w14:textId="77777777" w:rsidR="00531BD9" w:rsidRPr="00531BD9" w:rsidRDefault="00531BD9" w:rsidP="00437453">
      <w:pPr>
        <w:pStyle w:val="Titre2"/>
        <w:rPr>
          <w:lang w:val="en-US"/>
        </w:rPr>
      </w:pPr>
      <w:r w:rsidRPr="00531BD9">
        <w:rPr>
          <w:lang w:val="en-US"/>
        </w:rPr>
        <w:t>Cluster Manager Segmentation Logic</w:t>
      </w:r>
    </w:p>
    <w:p w14:paraId="7CAB5DC1" w14:textId="5522AAB1" w:rsidR="00531BD9" w:rsidRPr="00531BD9" w:rsidRDefault="00531BD9" w:rsidP="00531BD9">
      <w:pPr>
        <w:jc w:val="both"/>
        <w:rPr>
          <w:lang w:val="en-US"/>
        </w:rPr>
      </w:pPr>
      <w:r w:rsidRPr="00531BD9">
        <w:rPr>
          <w:lang w:val="en-US"/>
        </w:rPr>
        <w:t>The</w:t>
      </w:r>
      <w:r w:rsidR="00437453">
        <w:rPr>
          <w:lang w:val="en-US"/>
        </w:rPr>
        <w:t xml:space="preserve"> TestClusterManager </w:t>
      </w:r>
      <w:r w:rsidRPr="00531BD9">
        <w:rPr>
          <w:lang w:val="en-US"/>
        </w:rPr>
        <w:t xml:space="preserve">class verifies how the system groups close cities together to reduce travel times. </w:t>
      </w:r>
      <w:r w:rsidR="0039181D">
        <w:rPr>
          <w:lang w:val="en-US"/>
        </w:rPr>
        <w:t>We</w:t>
      </w:r>
      <w:r w:rsidRPr="00531BD9">
        <w:rPr>
          <w:lang w:val="en-US"/>
        </w:rPr>
        <w:t xml:space="preserve"> use </w:t>
      </w:r>
      <w:r w:rsidR="0039181D">
        <w:rPr>
          <w:lang w:val="en-US"/>
        </w:rPr>
        <w:t xml:space="preserve">a MockLocation </w:t>
      </w:r>
      <w:r w:rsidRPr="00531BD9">
        <w:rPr>
          <w:lang w:val="en-US"/>
        </w:rPr>
        <w:t xml:space="preserve">object where we can set distances manually. The protocol checks that an empty list of locations </w:t>
      </w:r>
      <w:r w:rsidR="0039181D">
        <w:rPr>
          <w:lang w:val="en-US"/>
        </w:rPr>
        <w:t>gives an</w:t>
      </w:r>
      <w:r w:rsidRPr="00531BD9">
        <w:rPr>
          <w:lang w:val="en-US"/>
        </w:rPr>
        <w:t xml:space="preserve"> empty cluster while keeping the default 100 km limit. It confirms that a single city sets up its own group and selects itself as the hotel. It also checks that two close cities end up in the same group, while two very far cities are split into different groups with separate hotels. Finally, it tests the voting system to </w:t>
      </w:r>
      <w:r w:rsidR="0018516E">
        <w:rPr>
          <w:lang w:val="en-US"/>
        </w:rPr>
        <w:t>make sure</w:t>
      </w:r>
      <w:r w:rsidRPr="00531BD9">
        <w:rPr>
          <w:lang w:val="en-US"/>
        </w:rPr>
        <w:t xml:space="preserve"> the most central city is chosen as the main hotel for the group.</w:t>
      </w:r>
    </w:p>
    <w:p w14:paraId="5538B910" w14:textId="77777777" w:rsidR="00531BD9" w:rsidRPr="00531BD9" w:rsidRDefault="00531BD9" w:rsidP="0018516E">
      <w:pPr>
        <w:pStyle w:val="Titre2"/>
        <w:rPr>
          <w:lang w:val="en-US"/>
        </w:rPr>
      </w:pPr>
      <w:r w:rsidRPr="00531BD9">
        <w:rPr>
          <w:lang w:val="en-US"/>
        </w:rPr>
        <w:t>Pathfinding Solvers Optimization</w:t>
      </w:r>
    </w:p>
    <w:p w14:paraId="7C206FB4" w14:textId="3F1E7EEB" w:rsidR="00531BD9" w:rsidRDefault="00531BD9" w:rsidP="00531BD9">
      <w:pPr>
        <w:jc w:val="both"/>
        <w:rPr>
          <w:lang w:val="en-US"/>
        </w:rPr>
      </w:pPr>
      <w:r w:rsidRPr="00531BD9">
        <w:rPr>
          <w:lang w:val="en-US"/>
        </w:rPr>
        <w:t>The</w:t>
      </w:r>
      <w:r w:rsidR="007A211C">
        <w:rPr>
          <w:lang w:val="en-US"/>
        </w:rPr>
        <w:t xml:space="preserve"> </w:t>
      </w:r>
      <w:r w:rsidR="007A211C" w:rsidRPr="007A211C">
        <w:rPr>
          <w:lang w:val="en-US"/>
        </w:rPr>
        <w:t>TestDynamicHeldKarpTSP</w:t>
      </w:r>
      <w:r w:rsidR="007A211C" w:rsidRPr="00531BD9">
        <w:rPr>
          <w:lang w:val="en-US"/>
        </w:rPr>
        <w:t xml:space="preserve"> </w:t>
      </w:r>
      <w:r w:rsidRPr="00531BD9">
        <w:rPr>
          <w:lang w:val="en-US"/>
        </w:rPr>
        <w:t xml:space="preserve">and </w:t>
      </w:r>
      <w:r w:rsidRPr="007A211C">
        <w:rPr>
          <w:lang w:val="en-US"/>
        </w:rPr>
        <w:t>TestNearestNeighboursTSP</w:t>
      </w:r>
      <w:r w:rsidRPr="00531BD9">
        <w:rPr>
          <w:lang w:val="en-US"/>
        </w:rPr>
        <w:t xml:space="preserve"> classes </w:t>
      </w:r>
      <w:r w:rsidR="007A211C">
        <w:rPr>
          <w:lang w:val="en-US"/>
        </w:rPr>
        <w:t>look at</w:t>
      </w:r>
      <w:r w:rsidRPr="00531BD9">
        <w:rPr>
          <w:lang w:val="en-US"/>
        </w:rPr>
        <w:t xml:space="preserve"> our two main routing systems using distance matrix inputs</w:t>
      </w:r>
      <w:r w:rsidR="007A211C">
        <w:rPr>
          <w:lang w:val="en-US"/>
        </w:rPr>
        <w:t xml:space="preserve"> we manually made</w:t>
      </w:r>
      <w:r w:rsidRPr="00531BD9">
        <w:rPr>
          <w:lang w:val="en-US"/>
        </w:rPr>
        <w:t xml:space="preserve">. The tests first make sure that both solvers handle empty data or single-city inputs without crashing or getting stuck in endless loops. They then check that a basic two-city input produces a simple round-trip back to the starting point. Finally, they test both solvers with a matrix </w:t>
      </w:r>
      <w:r w:rsidR="003A2D94">
        <w:rPr>
          <w:lang w:val="en-US"/>
        </w:rPr>
        <w:t xml:space="preserve">with four cities </w:t>
      </w:r>
      <w:r w:rsidRPr="00531BD9">
        <w:rPr>
          <w:lang w:val="en-US"/>
        </w:rPr>
        <w:t>to prove that the exact calculation method and the fast neighborhood method can find the shortest possible route and close the loop properly.</w:t>
      </w:r>
    </w:p>
    <w:p w14:paraId="3F06D49C" w14:textId="77777777" w:rsidR="00BD75B5" w:rsidRDefault="00BD75B5" w:rsidP="00531BD9">
      <w:pPr>
        <w:jc w:val="both"/>
        <w:rPr>
          <w:lang w:val="en-US"/>
        </w:rPr>
      </w:pPr>
    </w:p>
    <w:p w14:paraId="09C344E8" w14:textId="4EB08FBF" w:rsidR="00BD75B5" w:rsidRPr="00531BD9" w:rsidRDefault="00BD75B5" w:rsidP="00BD75B5">
      <w:pPr>
        <w:pStyle w:val="Titre1"/>
        <w:rPr>
          <w:lang w:val="en-US"/>
        </w:rPr>
      </w:pPr>
      <w:r>
        <w:rPr>
          <w:lang w:val="en-US"/>
        </w:rPr>
        <w:t>Database part</w:t>
      </w:r>
    </w:p>
    <w:p w14:paraId="40C2320D" w14:textId="79D5004A" w:rsidR="00BD0634" w:rsidRPr="00BD0634" w:rsidRDefault="00BD0634" w:rsidP="00BD0634">
      <w:pPr>
        <w:jc w:val="both"/>
        <w:rPr>
          <w:lang w:val="en-US"/>
        </w:rPr>
      </w:pPr>
      <w:r w:rsidRPr="00BD0634">
        <w:rPr>
          <w:lang w:val="en-US"/>
        </w:rPr>
        <w:t>The Database has been tested after each modification with a small batch of testing datas inserted and showed in the terminal. These tests helped verifying that all the columns had been correctly typed and created.</w:t>
      </w:r>
    </w:p>
    <w:p w14:paraId="47402D09" w14:textId="6C4A0BA6" w:rsidR="00531BD9" w:rsidRPr="00531BD9" w:rsidRDefault="00BD0634" w:rsidP="00BD0634">
      <w:pPr>
        <w:jc w:val="both"/>
        <w:rPr>
          <w:lang w:val="en-US"/>
        </w:rPr>
      </w:pPr>
      <w:r w:rsidRPr="00BD0634">
        <w:rPr>
          <w:lang w:val="en-US"/>
        </w:rPr>
        <w:lastRenderedPageBreak/>
        <w:t xml:space="preserve">For the results list and detail pages, we started with some test datas in a const. These datas were then used through the functions and showed at every stage ensuring that </w:t>
      </w:r>
      <w:r>
        <w:rPr>
          <w:lang w:val="en-US"/>
        </w:rPr>
        <w:t>e</w:t>
      </w:r>
      <w:r w:rsidRPr="00BD0634">
        <w:rPr>
          <w:lang w:val="en-US"/>
        </w:rPr>
        <w:t>very step was successful</w:t>
      </w:r>
      <w:r>
        <w:rPr>
          <w:lang w:val="en-US"/>
        </w:rPr>
        <w:t>.</w:t>
      </w:r>
    </w:p>
    <w:sectPr w:rsidR="00531BD9" w:rsidRPr="00531B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B52C3"/>
    <w:multiLevelType w:val="hybridMultilevel"/>
    <w:tmpl w:val="1E7CE186"/>
    <w:lvl w:ilvl="0" w:tplc="91608B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F4030AA"/>
    <w:multiLevelType w:val="multilevel"/>
    <w:tmpl w:val="3BE6495C"/>
    <w:lvl w:ilvl="0">
      <w:start w:val="1"/>
      <w:numFmt w:val="decimal"/>
      <w:pStyle w:val="TitreCalibr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BD9"/>
    <w:rsid w:val="00082DE4"/>
    <w:rsid w:val="0018516E"/>
    <w:rsid w:val="0027371B"/>
    <w:rsid w:val="002B71DA"/>
    <w:rsid w:val="0039181D"/>
    <w:rsid w:val="003A2D94"/>
    <w:rsid w:val="00403B97"/>
    <w:rsid w:val="00437453"/>
    <w:rsid w:val="00531BD9"/>
    <w:rsid w:val="007911EA"/>
    <w:rsid w:val="007A211C"/>
    <w:rsid w:val="008F3BD6"/>
    <w:rsid w:val="00A75A94"/>
    <w:rsid w:val="00BD0634"/>
    <w:rsid w:val="00BD75B5"/>
    <w:rsid w:val="00C53E1E"/>
    <w:rsid w:val="00DD5000"/>
    <w:rsid w:val="00FA2C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51EE"/>
  <w15:chartTrackingRefBased/>
  <w15:docId w15:val="{7480D645-D4B6-4A58-A494-3738A8E86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31B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531B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31B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Athne">
    <w:name w:val="Titre Athène"/>
    <w:basedOn w:val="TitreTR"/>
    <w:link w:val="TitreAthneCar"/>
    <w:qFormat/>
    <w:rsid w:val="00C53E1E"/>
    <w:pPr>
      <w:spacing w:before="0" w:after="0" w:line="240" w:lineRule="auto"/>
      <w:jc w:val="center"/>
    </w:pPr>
    <w:rPr>
      <w:rFonts w:ascii="Arial Black" w:hAnsi="Arial Black"/>
      <w:b w:val="0"/>
      <w:bCs w:val="0"/>
      <w:color w:val="800000"/>
      <w:shd w:val="clear" w:color="auto" w:fill="FFFFFF"/>
      <w:lang w:val="en-US"/>
    </w:rPr>
  </w:style>
  <w:style w:type="character" w:customStyle="1" w:styleId="TitreAthneCar">
    <w:name w:val="Titre Athène Car"/>
    <w:basedOn w:val="Policepardfaut"/>
    <w:link w:val="TitreAthne"/>
    <w:rsid w:val="00C53E1E"/>
    <w:rPr>
      <w:rFonts w:ascii="Arial Black" w:eastAsiaTheme="majorEastAsia" w:hAnsi="Arial Black" w:cstheme="majorBidi"/>
      <w:color w:val="800000"/>
      <w:sz w:val="24"/>
      <w:szCs w:val="24"/>
      <w:lang w:val="en-US"/>
    </w:rPr>
  </w:style>
  <w:style w:type="paragraph" w:styleId="TitreTR">
    <w:name w:val="toa heading"/>
    <w:basedOn w:val="Normal"/>
    <w:next w:val="Normal"/>
    <w:uiPriority w:val="99"/>
    <w:semiHidden/>
    <w:unhideWhenUsed/>
    <w:rsid w:val="00C53E1E"/>
    <w:pPr>
      <w:spacing w:before="120"/>
    </w:pPr>
    <w:rPr>
      <w:rFonts w:asciiTheme="majorHAnsi" w:eastAsiaTheme="majorEastAsia" w:hAnsiTheme="majorHAnsi" w:cstheme="majorBidi"/>
      <w:b/>
      <w:bCs/>
      <w:sz w:val="24"/>
      <w:szCs w:val="24"/>
    </w:rPr>
  </w:style>
  <w:style w:type="paragraph" w:customStyle="1" w:styleId="TitreCalibri">
    <w:name w:val="TitreCalibri"/>
    <w:basedOn w:val="Titre"/>
    <w:link w:val="TitreCalibriCar"/>
    <w:qFormat/>
    <w:rsid w:val="007911EA"/>
    <w:pPr>
      <w:numPr>
        <w:numId w:val="2"/>
      </w:numPr>
      <w:ind w:left="1080"/>
    </w:pPr>
    <w:rPr>
      <w:rFonts w:cstheme="minorHAnsi"/>
      <w:sz w:val="36"/>
      <w:szCs w:val="28"/>
    </w:rPr>
  </w:style>
  <w:style w:type="character" w:customStyle="1" w:styleId="TitreCalibriCar">
    <w:name w:val="TitreCalibri Car"/>
    <w:basedOn w:val="TitreCar"/>
    <w:link w:val="TitreCalibri"/>
    <w:rsid w:val="007911EA"/>
    <w:rPr>
      <w:rFonts w:asciiTheme="majorHAnsi" w:eastAsiaTheme="majorEastAsia" w:hAnsiTheme="majorHAnsi" w:cstheme="minorHAnsi"/>
      <w:spacing w:val="-10"/>
      <w:kern w:val="28"/>
      <w:sz w:val="36"/>
      <w:szCs w:val="28"/>
    </w:rPr>
  </w:style>
  <w:style w:type="paragraph" w:styleId="Titre">
    <w:name w:val="Title"/>
    <w:basedOn w:val="Normal"/>
    <w:next w:val="Normal"/>
    <w:link w:val="TitreCar"/>
    <w:uiPriority w:val="10"/>
    <w:qFormat/>
    <w:rsid w:val="007911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11EA"/>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531BD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531BD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531BD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31BD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531B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799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7926A1CD0C04B8BFD7E0DD7D93735" ma:contentTypeVersion="14" ma:contentTypeDescription="Create a new document." ma:contentTypeScope="" ma:versionID="2127836d9e00a2590519eee0387b51a6">
  <xsd:schema xmlns:xsd="http://www.w3.org/2001/XMLSchema" xmlns:xs="http://www.w3.org/2001/XMLSchema" xmlns:p="http://schemas.microsoft.com/office/2006/metadata/properties" xmlns:ns3="5c9269ba-eac7-4e36-ad36-3992b03106be" xmlns:ns4="d6a0b72c-5c57-4545-8725-9d812a5a2c7b" targetNamespace="http://schemas.microsoft.com/office/2006/metadata/properties" ma:root="true" ma:fieldsID="3081636c9ce827ee71048359ff976c85" ns3:_="" ns4:_="">
    <xsd:import namespace="5c9269ba-eac7-4e36-ad36-3992b03106be"/>
    <xsd:import namespace="d6a0b72c-5c57-4545-8725-9d812a5a2c7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9269ba-eac7-4e36-ad36-3992b03106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6a0b72c-5c57-4545-8725-9d812a5a2c7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c9269ba-eac7-4e36-ad36-3992b03106be" xsi:nil="true"/>
  </documentManagement>
</p:properties>
</file>

<file path=customXml/itemProps1.xml><?xml version="1.0" encoding="utf-8"?>
<ds:datastoreItem xmlns:ds="http://schemas.openxmlformats.org/officeDocument/2006/customXml" ds:itemID="{2829F0A7-F7B0-4FEE-8E9B-BBE7B20F17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9269ba-eac7-4e36-ad36-3992b03106be"/>
    <ds:schemaRef ds:uri="d6a0b72c-5c57-4545-8725-9d812a5a2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4203A1-B182-4FAF-A6E6-ED4F895F1B2D}">
  <ds:schemaRefs>
    <ds:schemaRef ds:uri="http://schemas.microsoft.com/sharepoint/v3/contenttype/forms"/>
  </ds:schemaRefs>
</ds:datastoreItem>
</file>

<file path=customXml/itemProps3.xml><?xml version="1.0" encoding="utf-8"?>
<ds:datastoreItem xmlns:ds="http://schemas.openxmlformats.org/officeDocument/2006/customXml" ds:itemID="{F37B69DB-9231-4F90-8D35-E3E5A3E60D2B}">
  <ds:schemaRefs>
    <ds:schemaRef ds:uri="http://schemas.microsoft.com/office/2006/metadata/properties"/>
    <ds:schemaRef ds:uri="http://schemas.microsoft.com/office/infopath/2007/PartnerControls"/>
    <ds:schemaRef ds:uri="5c9269ba-eac7-4e36-ad36-3992b03106b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2670</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Athène ROUSSEAU RAMBACH</dc:creator>
  <cp:keywords/>
  <dc:description/>
  <cp:lastModifiedBy>Athène ROUSSEAU RAMBACH</cp:lastModifiedBy>
  <cp:revision>3</cp:revision>
  <dcterms:created xsi:type="dcterms:W3CDTF">2026-05-29T14:58:00Z</dcterms:created>
  <dcterms:modified xsi:type="dcterms:W3CDTF">2026-05-29T14:59:00Z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0x0101007807926A1CD0C04B8BFD7E0DD7D93735</vt:lpwstr>
  </property>
</Properties>
</file>