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749F7" w14:textId="73080F8A" w:rsidR="00C438B5" w:rsidRDefault="00851681" w:rsidP="00B36CE0">
      <w:pPr>
        <w:pStyle w:val="Titre"/>
        <w:jc w:val="center"/>
      </w:pPr>
      <w:r>
        <w:t>Guide d'utilisation d'Epidem.io</w:t>
      </w:r>
    </w:p>
    <w:p w14:paraId="17490970" w14:textId="76CC0573" w:rsidR="00851681" w:rsidRDefault="000D7283" w:rsidP="00851681">
      <w:r w:rsidRPr="00F5482B">
        <w:drawing>
          <wp:anchor distT="0" distB="0" distL="114300" distR="114300" simplePos="0" relativeHeight="251659264" behindDoc="1" locked="0" layoutInCell="1" allowOverlap="1" wp14:anchorId="2ECE2F76" wp14:editId="453B5FD8">
            <wp:simplePos x="0" y="0"/>
            <wp:positionH relativeFrom="column">
              <wp:posOffset>-265218</wp:posOffset>
            </wp:positionH>
            <wp:positionV relativeFrom="paragraph">
              <wp:posOffset>324908</wp:posOffset>
            </wp:positionV>
            <wp:extent cx="3766185" cy="3330575"/>
            <wp:effectExtent l="0" t="0" r="5715" b="317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713" t="805" r="608" b="722"/>
                    <a:stretch/>
                  </pic:blipFill>
                  <pic:spPr bwMode="auto">
                    <a:xfrm>
                      <a:off x="0" y="0"/>
                      <a:ext cx="3766185" cy="3330575"/>
                    </a:xfrm>
                    <a:prstGeom prst="rect">
                      <a:avLst/>
                    </a:prstGeom>
                    <a:ln>
                      <a:noFill/>
                    </a:ln>
                    <a:extLst>
                      <a:ext uri="{53640926-AAD7-44D8-BBD7-CCE9431645EC}">
                        <a14:shadowObscured xmlns:a14="http://schemas.microsoft.com/office/drawing/2010/main"/>
                      </a:ext>
                    </a:extLst>
                  </pic:spPr>
                </pic:pic>
              </a:graphicData>
            </a:graphic>
          </wp:anchor>
        </w:drawing>
      </w:r>
      <w:r w:rsidR="00851681">
        <w:t xml:space="preserve">Lors du lancement de l'application vous arrivez sur cette première fenêtre : </w:t>
      </w:r>
    </w:p>
    <w:p w14:paraId="44E0E893" w14:textId="1DB65448" w:rsidR="00851681" w:rsidRDefault="00851681" w:rsidP="00851681">
      <w:pPr>
        <w:jc w:val="center"/>
      </w:pPr>
    </w:p>
    <w:p w14:paraId="217E35C0" w14:textId="71C074D4" w:rsidR="00851681" w:rsidRDefault="00851681" w:rsidP="00851681">
      <w:r>
        <w:t>Son but est d</w:t>
      </w:r>
      <w:r w:rsidR="00F5482B">
        <w:t>'</w:t>
      </w:r>
      <w:r>
        <w:t xml:space="preserve">expliquer comment interpréter l'évolution de la simulation que vous </w:t>
      </w:r>
      <w:r w:rsidR="00B36CE0">
        <w:t xml:space="preserve">vous apprêter à configurer puis à </w:t>
      </w:r>
      <w:r>
        <w:t xml:space="preserve">lancer. </w:t>
      </w:r>
    </w:p>
    <w:p w14:paraId="3C36B786" w14:textId="112AD409" w:rsidR="00B36CE0" w:rsidRDefault="00851681" w:rsidP="00851681">
      <w:r>
        <w:t xml:space="preserve">Après avoir pris connaissance de ces éléments </w:t>
      </w:r>
      <w:r w:rsidR="00B36CE0">
        <w:t xml:space="preserve">vous pouvez </w:t>
      </w:r>
      <w:r>
        <w:t>clique</w:t>
      </w:r>
      <w:r w:rsidR="00B36CE0">
        <w:t>r</w:t>
      </w:r>
      <w:r>
        <w:t xml:space="preserve"> sur "OK"</w:t>
      </w:r>
      <w:r w:rsidR="00B36CE0">
        <w:t xml:space="preserve"> pour arriver </w:t>
      </w:r>
      <w:r>
        <w:t xml:space="preserve">sur l'interface du programme. </w:t>
      </w:r>
    </w:p>
    <w:p w14:paraId="244BA74D" w14:textId="77777777" w:rsidR="000D7283" w:rsidRDefault="000D7283"/>
    <w:p w14:paraId="7F520DF2" w14:textId="77777777" w:rsidR="000D7283" w:rsidRDefault="000D7283"/>
    <w:p w14:paraId="08AFC9AF" w14:textId="77777777" w:rsidR="000D7283" w:rsidRDefault="000D7283"/>
    <w:p w14:paraId="529C2DEF" w14:textId="77777777" w:rsidR="000D7283" w:rsidRDefault="000D7283"/>
    <w:p w14:paraId="720DC0BF" w14:textId="77777777" w:rsidR="000D7283" w:rsidRDefault="000D7283"/>
    <w:p w14:paraId="180F30B6" w14:textId="77777777" w:rsidR="000D7283" w:rsidRDefault="000D7283"/>
    <w:p w14:paraId="1E02B9F3" w14:textId="3E2681FF" w:rsidR="000D7283" w:rsidRDefault="000D7283">
      <w:r>
        <w:t xml:space="preserve">L'interface principale du programme </w:t>
      </w:r>
      <w:r w:rsidR="00851681">
        <w:t>est composée de 3 sections</w:t>
      </w:r>
      <w:r w:rsidR="00B36CE0">
        <w:t xml:space="preserve"> : l</w:t>
      </w:r>
      <w:r w:rsidR="00851681">
        <w:t xml:space="preserve">a barre de menu </w:t>
      </w:r>
      <w:r w:rsidR="00B36CE0">
        <w:t xml:space="preserve">; la section des paramètres ; la visualisation de la simulation. </w:t>
      </w:r>
    </w:p>
    <w:p w14:paraId="0A0A8088" w14:textId="77777777" w:rsidR="000D7283" w:rsidRDefault="00F5482B" w:rsidP="000D7283">
      <w:pPr>
        <w:pStyle w:val="Paragraphedeliste"/>
        <w:numPr>
          <w:ilvl w:val="0"/>
          <w:numId w:val="3"/>
        </w:numPr>
      </w:pPr>
      <w:r>
        <w:t>La barre de menu, située en haut de l'interface</w:t>
      </w:r>
    </w:p>
    <w:p w14:paraId="40BAD95D" w14:textId="5B319209" w:rsidR="000D7283" w:rsidRDefault="000D7283" w:rsidP="000D7283">
      <w:r>
        <w:t xml:space="preserve">Elle comporte différents boutons, </w:t>
      </w:r>
      <w:r>
        <w:t>permettent de gérer l'état courant de la simulation et/ou de voir les statistiques du taux de personnes mortes depuis le lancement de la simulation.</w:t>
      </w:r>
    </w:p>
    <w:p w14:paraId="14BA9638" w14:textId="77EEFD2D" w:rsidR="00F5482B" w:rsidRDefault="00F5482B" w:rsidP="000D7283">
      <w:r w:rsidRPr="00F5482B">
        <w:drawing>
          <wp:inline distT="0" distB="0" distL="0" distR="0" wp14:anchorId="248C90DD" wp14:editId="3F9E44FA">
            <wp:extent cx="4884843" cy="38103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84843" cy="381033"/>
                    </a:xfrm>
                    <a:prstGeom prst="rect">
                      <a:avLst/>
                    </a:prstGeom>
                  </pic:spPr>
                </pic:pic>
              </a:graphicData>
            </a:graphic>
          </wp:inline>
        </w:drawing>
      </w:r>
    </w:p>
    <w:p w14:paraId="2D719E4E" w14:textId="7AD2F411" w:rsidR="001F7627" w:rsidRDefault="001F7627"/>
    <w:p w14:paraId="320C0938" w14:textId="3761FAD7" w:rsidR="000D7283" w:rsidRDefault="000D7283" w:rsidP="000D7283">
      <w:pPr>
        <w:pStyle w:val="Paragraphedeliste"/>
        <w:numPr>
          <w:ilvl w:val="0"/>
          <w:numId w:val="3"/>
        </w:numPr>
      </w:pPr>
      <w:r>
        <w:t>La section des paramètres, à</w:t>
      </w:r>
      <w:r w:rsidR="001F7627">
        <w:t xml:space="preserve"> droite de l'interface</w:t>
      </w:r>
    </w:p>
    <w:p w14:paraId="0A8ED8F4" w14:textId="01B62A9B" w:rsidR="000D7283" w:rsidRDefault="001F7627" w:rsidP="000D7283">
      <w:r>
        <w:t>Cette dernière est composée de deux parties : les paramètres qui changent au lancement de la prochaine simulation et les paramètres dont les changements sont pris en compte instantanément.</w:t>
      </w:r>
    </w:p>
    <w:p w14:paraId="7AF3695E" w14:textId="0B48F838" w:rsidR="001F7627" w:rsidRDefault="000D7283">
      <w:r w:rsidRPr="001F7627">
        <w:lastRenderedPageBreak/>
        <w:drawing>
          <wp:anchor distT="0" distB="0" distL="114300" distR="114300" simplePos="0" relativeHeight="251658240" behindDoc="0" locked="0" layoutInCell="1" allowOverlap="1" wp14:anchorId="79FDB63D" wp14:editId="7BB83E03">
            <wp:simplePos x="0" y="0"/>
            <wp:positionH relativeFrom="column">
              <wp:posOffset>3138170</wp:posOffset>
            </wp:positionH>
            <wp:positionV relativeFrom="paragraph">
              <wp:posOffset>198755</wp:posOffset>
            </wp:positionV>
            <wp:extent cx="2074024" cy="4089400"/>
            <wp:effectExtent l="0" t="0" r="2540" b="635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74024" cy="4089400"/>
                    </a:xfrm>
                    <a:prstGeom prst="rect">
                      <a:avLst/>
                    </a:prstGeom>
                  </pic:spPr>
                </pic:pic>
              </a:graphicData>
            </a:graphic>
          </wp:anchor>
        </w:drawing>
      </w:r>
      <w:r w:rsidR="001F7627">
        <w:t>Cette section est déroulable, permettant donc de support</w:t>
      </w:r>
      <w:r w:rsidR="00330A5D">
        <w:t>er</w:t>
      </w:r>
      <w:r w:rsidR="001F7627">
        <w:t xml:space="preserve"> différents redimensionnement :</w:t>
      </w:r>
    </w:p>
    <w:p w14:paraId="793ED499" w14:textId="62FD6291" w:rsidR="001F7627" w:rsidRDefault="001F7627">
      <w:r w:rsidRPr="001F7627">
        <w:drawing>
          <wp:inline distT="0" distB="0" distL="0" distR="0" wp14:anchorId="497CE413" wp14:editId="24102335">
            <wp:extent cx="2916215" cy="195580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0727" t="24035"/>
                    <a:stretch/>
                  </pic:blipFill>
                  <pic:spPr bwMode="auto">
                    <a:xfrm>
                      <a:off x="0" y="0"/>
                      <a:ext cx="2959349" cy="1984729"/>
                    </a:xfrm>
                    <a:prstGeom prst="rect">
                      <a:avLst/>
                    </a:prstGeom>
                    <a:ln>
                      <a:noFill/>
                    </a:ln>
                    <a:extLst>
                      <a:ext uri="{53640926-AAD7-44D8-BBD7-CCE9431645EC}">
                        <a14:shadowObscured xmlns:a14="http://schemas.microsoft.com/office/drawing/2010/main"/>
                      </a:ext>
                    </a:extLst>
                  </pic:spPr>
                </pic:pic>
              </a:graphicData>
            </a:graphic>
          </wp:inline>
        </w:drawing>
      </w:r>
    </w:p>
    <w:p w14:paraId="0BDBDEEB" w14:textId="27E66490" w:rsidR="001F7627" w:rsidRDefault="000D7283">
      <w:r>
        <w:tab/>
      </w:r>
      <w:r>
        <w:tab/>
        <w:t>version compacte</w:t>
      </w:r>
    </w:p>
    <w:p w14:paraId="57761B45" w14:textId="4D8C9FA6" w:rsidR="000D7283" w:rsidRDefault="000D7283"/>
    <w:p w14:paraId="26D577AD" w14:textId="665CEF8D" w:rsidR="000D7283" w:rsidRDefault="000D7283"/>
    <w:p w14:paraId="165EEDE9" w14:textId="540BA968" w:rsidR="000D7283" w:rsidRDefault="000D7283"/>
    <w:p w14:paraId="5E6EEDCB" w14:textId="60A57DFA" w:rsidR="000D7283" w:rsidRDefault="000D7283"/>
    <w:p w14:paraId="273E2FAC" w14:textId="17B7A59D" w:rsidR="000D7283" w:rsidRDefault="000D7283"/>
    <w:p w14:paraId="7B59407D" w14:textId="2A0BEE0D" w:rsidR="000D7283" w:rsidRDefault="000D7283"/>
    <w:p w14:paraId="26B83F44" w14:textId="3CFB04FB" w:rsidR="000D7283" w:rsidRDefault="000D7283">
      <w:r>
        <w:tab/>
      </w:r>
      <w:r>
        <w:tab/>
      </w:r>
      <w:r>
        <w:tab/>
      </w:r>
      <w:r>
        <w:tab/>
      </w:r>
      <w:r>
        <w:tab/>
      </w:r>
      <w:r>
        <w:tab/>
      </w:r>
      <w:r>
        <w:tab/>
      </w:r>
      <w:r>
        <w:tab/>
        <w:t xml:space="preserve">  version étendue</w:t>
      </w:r>
    </w:p>
    <w:p w14:paraId="3F5DAA2B" w14:textId="022821EF" w:rsidR="00851681" w:rsidRDefault="000D7283" w:rsidP="000D7283">
      <w:pPr>
        <w:pStyle w:val="Paragraphedeliste"/>
        <w:numPr>
          <w:ilvl w:val="0"/>
          <w:numId w:val="3"/>
        </w:numPr>
      </w:pPr>
      <w:r>
        <w:t>La visualisation de la simulation, à gauche de l'interface</w:t>
      </w:r>
    </w:p>
    <w:p w14:paraId="07FC3D7B" w14:textId="08B6696C" w:rsidR="000D7283" w:rsidRDefault="000D7283">
      <w:r>
        <w:rPr>
          <w:noProof/>
        </w:rPr>
        <mc:AlternateContent>
          <mc:Choice Requires="wps">
            <w:drawing>
              <wp:anchor distT="0" distB="0" distL="114300" distR="114300" simplePos="0" relativeHeight="251664384" behindDoc="0" locked="0" layoutInCell="1" allowOverlap="1" wp14:anchorId="58F6FAAC" wp14:editId="14C92D70">
                <wp:simplePos x="0" y="0"/>
                <wp:positionH relativeFrom="column">
                  <wp:posOffset>2904278</wp:posOffset>
                </wp:positionH>
                <wp:positionV relativeFrom="paragraph">
                  <wp:posOffset>1043728</wp:posOffset>
                </wp:positionV>
                <wp:extent cx="1803400" cy="1583267"/>
                <wp:effectExtent l="19050" t="19050" r="25400" b="17145"/>
                <wp:wrapNone/>
                <wp:docPr id="12" name="Rectangle 12"/>
                <wp:cNvGraphicFramePr/>
                <a:graphic xmlns:a="http://schemas.openxmlformats.org/drawingml/2006/main">
                  <a:graphicData uri="http://schemas.microsoft.com/office/word/2010/wordprocessingShape">
                    <wps:wsp>
                      <wps:cNvSpPr/>
                      <wps:spPr>
                        <a:xfrm>
                          <a:off x="0" y="0"/>
                          <a:ext cx="1803400" cy="158326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128711" id="Rectangle 12" o:spid="_x0000_s1026" style="position:absolute;margin-left:228.7pt;margin-top:82.2pt;width:142pt;height:124.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" filled="f" strokecolor="red" strokeweight="2.25pt"/>
            </w:pict>
          </mc:Fallback>
        </mc:AlternateContent>
      </w:r>
      <w:r>
        <w:rPr>
          <w:noProof/>
        </w:rPr>
        <mc:AlternateContent>
          <mc:Choice Requires="wps">
            <w:drawing>
              <wp:anchor distT="0" distB="0" distL="114300" distR="114300" simplePos="0" relativeHeight="251662336" behindDoc="0" locked="0" layoutInCell="1" allowOverlap="1" wp14:anchorId="701CC4D6" wp14:editId="08898378">
                <wp:simplePos x="0" y="0"/>
                <wp:positionH relativeFrom="column">
                  <wp:posOffset>-721995</wp:posOffset>
                </wp:positionH>
                <wp:positionV relativeFrom="paragraph">
                  <wp:posOffset>1050290</wp:posOffset>
                </wp:positionV>
                <wp:extent cx="1803400" cy="1583267"/>
                <wp:effectExtent l="19050" t="19050" r="25400" b="17145"/>
                <wp:wrapNone/>
                <wp:docPr id="11" name="Rectangle 11"/>
                <wp:cNvGraphicFramePr/>
                <a:graphic xmlns:a="http://schemas.openxmlformats.org/drawingml/2006/main">
                  <a:graphicData uri="http://schemas.microsoft.com/office/word/2010/wordprocessingShape">
                    <wps:wsp>
                      <wps:cNvSpPr/>
                      <wps:spPr>
                        <a:xfrm>
                          <a:off x="0" y="0"/>
                          <a:ext cx="1803400" cy="158326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CE75B1" id="Rectangle 11" o:spid="_x0000_s1026" style="position:absolute;margin-left:-56.85pt;margin-top:82.7pt;width:142pt;height:124.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" filled="f" strokecolor="red" strokeweight="2.25pt"/>
            </w:pict>
          </mc:Fallback>
        </mc:AlternateContent>
      </w:r>
      <w:r w:rsidRPr="000D7283">
        <w:drawing>
          <wp:anchor distT="0" distB="0" distL="114300" distR="114300" simplePos="0" relativeHeight="251661312" behindDoc="0" locked="0" layoutInCell="1" allowOverlap="1" wp14:anchorId="5B64C192" wp14:editId="7DD5D979">
            <wp:simplePos x="0" y="0"/>
            <wp:positionH relativeFrom="margin">
              <wp:posOffset>2893271</wp:posOffset>
            </wp:positionH>
            <wp:positionV relativeFrom="paragraph">
              <wp:posOffset>643890</wp:posOffset>
            </wp:positionV>
            <wp:extent cx="3602355" cy="2032000"/>
            <wp:effectExtent l="0" t="0" r="0" b="635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02355" cy="2032000"/>
                    </a:xfrm>
                    <a:prstGeom prst="rect">
                      <a:avLst/>
                    </a:prstGeom>
                  </pic:spPr>
                </pic:pic>
              </a:graphicData>
            </a:graphic>
            <wp14:sizeRelH relativeFrom="margin">
              <wp14:pctWidth>0</wp14:pctWidth>
            </wp14:sizeRelH>
            <wp14:sizeRelV relativeFrom="margin">
              <wp14:pctHeight>0</wp14:pctHeight>
            </wp14:sizeRelV>
          </wp:anchor>
        </w:drawing>
      </w:r>
      <w:r w:rsidRPr="000D7283">
        <w:drawing>
          <wp:anchor distT="0" distB="0" distL="114300" distR="114300" simplePos="0" relativeHeight="251660288" behindDoc="0" locked="0" layoutInCell="1" allowOverlap="1" wp14:anchorId="7B3DAFC4" wp14:editId="22A9CED8">
            <wp:simplePos x="0" y="0"/>
            <wp:positionH relativeFrom="page">
              <wp:posOffset>143934</wp:posOffset>
            </wp:positionH>
            <wp:positionV relativeFrom="paragraph">
              <wp:posOffset>660823</wp:posOffset>
            </wp:positionV>
            <wp:extent cx="3604260" cy="2014855"/>
            <wp:effectExtent l="0" t="0" r="0" b="444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04260" cy="2014855"/>
                    </a:xfrm>
                    <a:prstGeom prst="rect">
                      <a:avLst/>
                    </a:prstGeom>
                  </pic:spPr>
                </pic:pic>
              </a:graphicData>
            </a:graphic>
            <wp14:sizeRelH relativeFrom="margin">
              <wp14:pctWidth>0</wp14:pctWidth>
            </wp14:sizeRelH>
            <wp14:sizeRelV relativeFrom="margin">
              <wp14:pctHeight>0</wp14:pctHeight>
            </wp14:sizeRelV>
          </wp:anchor>
        </w:drawing>
      </w:r>
      <w:r>
        <w:t>Au démarrage, cette section est vierge, lorsque vous cliquerez sur "Démarrer la simulation" après avoir indiqué les paramètres désirées, elle se remplira alors avec les différentes personnes dont la couleur dépend de leur état.</w:t>
      </w:r>
    </w:p>
    <w:p w14:paraId="7D82E6C7" w14:textId="32912D82" w:rsidR="000D7283" w:rsidRDefault="000D7283"/>
    <w:p w14:paraId="581C7587" w14:textId="04251015" w:rsidR="000D7283" w:rsidRDefault="000D7283"/>
    <w:sectPr w:rsidR="000D72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7541F"/>
    <w:multiLevelType w:val="hybridMultilevel"/>
    <w:tmpl w:val="69A083F0"/>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181E73F8"/>
    <w:multiLevelType w:val="hybridMultilevel"/>
    <w:tmpl w:val="A45A91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96835E4"/>
    <w:multiLevelType w:val="hybridMultilevel"/>
    <w:tmpl w:val="AB7EA982"/>
    <w:lvl w:ilvl="0" w:tplc="FA7AB782">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81"/>
    <w:rsid w:val="000D7283"/>
    <w:rsid w:val="00193F8D"/>
    <w:rsid w:val="001F7627"/>
    <w:rsid w:val="00330A5D"/>
    <w:rsid w:val="006B6151"/>
    <w:rsid w:val="00851681"/>
    <w:rsid w:val="00B2337E"/>
    <w:rsid w:val="00B36CE0"/>
    <w:rsid w:val="00C438B5"/>
    <w:rsid w:val="00C451F6"/>
    <w:rsid w:val="00F548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50DA"/>
  <w15:chartTrackingRefBased/>
  <w15:docId w15:val="{C83B9603-8587-4C7E-AEEA-F0ED916D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516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1681"/>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B36C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1569</TotalTime>
  <Pages>2</Pages>
  <Words>218</Words>
  <Characters>1203</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VERSTREPEN</dc:creator>
  <cp:keywords/>
  <dc:description/>
  <cp:lastModifiedBy>Adrien VERSTREPEN</cp:lastModifiedBy>
  <cp:revision>5</cp:revision>
  <dcterms:created xsi:type="dcterms:W3CDTF">2025-12-30T14:48:00Z</dcterms:created>
  <dcterms:modified xsi:type="dcterms:W3CDTF">2026-01-02T10:16:00Z</dcterms:modified>
</cp:coreProperties>
</file>