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6103" w14:textId="6ED050BE" w:rsidR="00F377D0" w:rsidRDefault="008F1689" w:rsidP="008F1689">
      <w:pPr>
        <w:jc w:val="center"/>
        <w:rPr>
          <w:lang w:val="de-DE"/>
        </w:rPr>
      </w:pPr>
      <w:r>
        <w:rPr>
          <w:lang w:val="de-DE"/>
        </w:rPr>
        <w:t>Broadband albedo of clean snow</w:t>
      </w:r>
    </w:p>
    <w:p w14:paraId="48B68448" w14:textId="3828BDFD" w:rsidR="00D309AA" w:rsidRDefault="00D309AA" w:rsidP="008F1689">
      <w:pPr>
        <w:jc w:val="center"/>
        <w:rPr>
          <w:lang w:val="de-DE"/>
        </w:rPr>
      </w:pPr>
      <w:r>
        <w:rPr>
          <w:lang w:val="de-DE"/>
        </w:rPr>
        <w:t>Technical note</w:t>
      </w:r>
    </w:p>
    <w:p w14:paraId="16F795B2" w14:textId="0E0D7478" w:rsidR="008F1689" w:rsidRDefault="008F1689" w:rsidP="008F1689">
      <w:pPr>
        <w:pStyle w:val="ListParagraph"/>
        <w:numPr>
          <w:ilvl w:val="0"/>
          <w:numId w:val="1"/>
        </w:numPr>
        <w:jc w:val="center"/>
        <w:rPr>
          <w:lang w:val="de-DE"/>
        </w:rPr>
      </w:pPr>
      <w:r>
        <w:rPr>
          <w:lang w:val="de-DE"/>
        </w:rPr>
        <w:t>Kokhanovsky</w:t>
      </w:r>
    </w:p>
    <w:p w14:paraId="3539E61A" w14:textId="77777777" w:rsidR="00D309AA" w:rsidRDefault="00D309AA" w:rsidP="00D309AA">
      <w:pPr>
        <w:pStyle w:val="ListParagraph"/>
        <w:rPr>
          <w:lang w:val="de-DE"/>
        </w:rPr>
      </w:pPr>
    </w:p>
    <w:p w14:paraId="33368CD4" w14:textId="074B8E1F" w:rsidR="008F1689" w:rsidRDefault="008F1689" w:rsidP="008F1689">
      <w:pPr>
        <w:pStyle w:val="ListParagraph"/>
        <w:jc w:val="center"/>
        <w:rPr>
          <w:lang w:val="de-DE"/>
        </w:rPr>
      </w:pPr>
      <w:r>
        <w:rPr>
          <w:lang w:val="de-DE"/>
        </w:rPr>
        <w:t>01</w:t>
      </w:r>
      <w:r w:rsidR="00D309AA">
        <w:rPr>
          <w:lang w:val="de-DE"/>
        </w:rPr>
        <w:t>.</w:t>
      </w:r>
      <w:r>
        <w:rPr>
          <w:lang w:val="de-DE"/>
        </w:rPr>
        <w:t>04</w:t>
      </w:r>
      <w:r w:rsidR="00D309AA">
        <w:rPr>
          <w:lang w:val="de-DE"/>
        </w:rPr>
        <w:t>.</w:t>
      </w:r>
      <w:r>
        <w:rPr>
          <w:lang w:val="de-DE"/>
        </w:rPr>
        <w:t>2020</w:t>
      </w:r>
    </w:p>
    <w:p w14:paraId="4EC57F93" w14:textId="77777777" w:rsidR="008F1689" w:rsidRDefault="008F1689" w:rsidP="008F1689">
      <w:pPr>
        <w:pStyle w:val="ListParagraph"/>
        <w:jc w:val="center"/>
        <w:rPr>
          <w:lang w:val="de-DE"/>
        </w:rPr>
      </w:pPr>
    </w:p>
    <w:p w14:paraId="09BC0D16" w14:textId="31BDC699" w:rsidR="008F1689" w:rsidRDefault="008F1689" w:rsidP="008F1689">
      <w:pPr>
        <w:pStyle w:val="ListParagraph"/>
        <w:jc w:val="both"/>
        <w:rPr>
          <w:lang w:val="en-US"/>
        </w:rPr>
      </w:pPr>
      <w:r w:rsidRPr="008F1689">
        <w:rPr>
          <w:lang w:val="en-US"/>
        </w:rPr>
        <w:t xml:space="preserve">The broadband </w:t>
      </w:r>
      <w:r>
        <w:rPr>
          <w:lang w:val="en-US"/>
        </w:rPr>
        <w:t xml:space="preserve">(BBA) spherical </w:t>
      </w:r>
      <w:r w:rsidRPr="008F1689">
        <w:rPr>
          <w:lang w:val="en-US"/>
        </w:rPr>
        <w:t>albedo of clean s</w:t>
      </w:r>
      <w:r>
        <w:rPr>
          <w:lang w:val="en-US"/>
        </w:rPr>
        <w:t>now depends on just one parameter – the snow grain size d. Therefore, one can approximate the BBA of clean snow by a simple one-parametric equation. This equation has the following form:</w:t>
      </w:r>
    </w:p>
    <w:p w14:paraId="5878AA2E" w14:textId="415D16EC" w:rsidR="008F1689" w:rsidRDefault="008F1689" w:rsidP="008F1689">
      <w:pPr>
        <w:pStyle w:val="ListParagraph"/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BBA=a+bexp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β</m:t>
                </m:r>
              </m:den>
            </m:f>
          </m:e>
        </m:d>
        <m:r>
          <w:rPr>
            <w:rFonts w:ascii="Cambria Math" w:hAnsi="Cambria Math"/>
            <w:lang w:val="en-US"/>
          </w:rPr>
          <m:t>+cexp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γ</m:t>
                </m:r>
              </m:den>
            </m:f>
          </m:e>
        </m:d>
      </m:oMath>
      <w:proofErr w:type="gramStart"/>
      <w:r>
        <w:rPr>
          <w:rFonts w:eastAsiaTheme="minorEastAsia"/>
          <w:lang w:val="en-US"/>
        </w:rPr>
        <w:t xml:space="preserve">,   </w:t>
      </w:r>
      <w:proofErr w:type="gramEnd"/>
      <w:r>
        <w:rPr>
          <w:rFonts w:eastAsiaTheme="minorEastAsia"/>
          <w:lang w:val="en-US"/>
        </w:rPr>
        <w:t xml:space="preserve">                           (1)        </w:t>
      </w:r>
    </w:p>
    <w:p w14:paraId="6E13A6D3" w14:textId="2E37E895" w:rsidR="008F1689" w:rsidRDefault="008F1689" w:rsidP="008F1689">
      <w:pPr>
        <w:jc w:val="both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             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where </m:t>
        </m:r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is expressed in microns</m:t>
        </m:r>
        <m:r>
          <m:rPr>
            <m:sty m:val="p"/>
          </m:rPr>
          <w:rPr>
            <w:rFonts w:ascii="Cambria Math" w:hAnsi="Cambria Math"/>
            <w:lang w:val="en-US"/>
          </w:rPr>
          <m:t>.</m:t>
        </m:r>
      </m:oMath>
      <w:r w:rsidR="006E4FA8">
        <w:rPr>
          <w:rFonts w:eastAsiaTheme="minorEastAsia"/>
          <w:iCs/>
          <w:lang w:val="en-US"/>
        </w:rPr>
        <w:t xml:space="preserve"> The coefficients are given in Table 1.</w:t>
      </w:r>
    </w:p>
    <w:p w14:paraId="31E26E2D" w14:textId="2A359A11" w:rsidR="006E4FA8" w:rsidRDefault="006E4FA8" w:rsidP="008F1689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Table 1. The coefficients for the parametrization of spherical albedo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4FA8" w14:paraId="1C03C3F0" w14:textId="77777777" w:rsidTr="006E4FA8">
        <w:tc>
          <w:tcPr>
            <w:tcW w:w="1803" w:type="dxa"/>
          </w:tcPr>
          <w:p w14:paraId="7DC90559" w14:textId="56B61540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</w:tc>
        <w:tc>
          <w:tcPr>
            <w:tcW w:w="1803" w:type="dxa"/>
          </w:tcPr>
          <w:p w14:paraId="23DF2B6F" w14:textId="737219AA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</w:tc>
        <w:tc>
          <w:tcPr>
            <w:tcW w:w="1803" w:type="dxa"/>
          </w:tcPr>
          <w:p w14:paraId="4391FDCB" w14:textId="34325BE0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</w:p>
        </w:tc>
        <w:tc>
          <w:tcPr>
            <w:tcW w:w="1803" w:type="dxa"/>
          </w:tcPr>
          <w:p w14:paraId="52C21EA0" w14:textId="00BCCB69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microns</m:t>
                </m:r>
              </m:oMath>
            </m:oMathPara>
          </w:p>
        </w:tc>
        <w:tc>
          <w:tcPr>
            <w:tcW w:w="1804" w:type="dxa"/>
          </w:tcPr>
          <w:p w14:paraId="7C1DBDB5" w14:textId="47826FDA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γ</m:t>
              </m:r>
            </m:oMath>
            <w:proofErr w:type="gramStart"/>
            <w:r w:rsidR="008769B5">
              <w:rPr>
                <w:rFonts w:eastAsiaTheme="minorEastAsia"/>
                <w:lang w:val="en-US"/>
              </w:rPr>
              <w:t>,mi</w:t>
            </w:r>
            <w:proofErr w:type="spellStart"/>
            <w:r w:rsidR="008769B5">
              <w:rPr>
                <w:rFonts w:eastAsiaTheme="minorEastAsia"/>
                <w:lang w:val="en-US"/>
              </w:rPr>
              <w:t>crons</w:t>
            </w:r>
            <w:proofErr w:type="spellEnd"/>
            <w:proofErr w:type="gramEnd"/>
          </w:p>
        </w:tc>
      </w:tr>
      <w:tr w:rsidR="006E4FA8" w14:paraId="5699D7B6" w14:textId="77777777" w:rsidTr="006E4FA8">
        <w:tc>
          <w:tcPr>
            <w:tcW w:w="1803" w:type="dxa"/>
          </w:tcPr>
          <w:p w14:paraId="57809957" w14:textId="536AEA08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0.6420</w:t>
            </w:r>
          </w:p>
        </w:tc>
        <w:tc>
          <w:tcPr>
            <w:tcW w:w="1803" w:type="dxa"/>
          </w:tcPr>
          <w:p w14:paraId="7B877F8F" w14:textId="0B612AD1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0.1044</w:t>
            </w:r>
          </w:p>
        </w:tc>
        <w:tc>
          <w:tcPr>
            <w:tcW w:w="1803" w:type="dxa"/>
          </w:tcPr>
          <w:p w14:paraId="183592CD" w14:textId="54A5D614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0.1773</w:t>
            </w:r>
          </w:p>
        </w:tc>
        <w:tc>
          <w:tcPr>
            <w:tcW w:w="1803" w:type="dxa"/>
          </w:tcPr>
          <w:p w14:paraId="5A4D9411" w14:textId="6AC4F3C2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158.62</w:t>
            </w:r>
          </w:p>
        </w:tc>
        <w:tc>
          <w:tcPr>
            <w:tcW w:w="1804" w:type="dxa"/>
          </w:tcPr>
          <w:p w14:paraId="6D3648F5" w14:textId="0B0A34CB" w:rsidR="006E4FA8" w:rsidRDefault="006E4FA8" w:rsidP="008F1689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2448.18</w:t>
            </w:r>
          </w:p>
        </w:tc>
      </w:tr>
    </w:tbl>
    <w:p w14:paraId="656441D6" w14:textId="77777777" w:rsidR="006E4FA8" w:rsidRPr="008F1689" w:rsidRDefault="006E4FA8" w:rsidP="008F1689">
      <w:pPr>
        <w:jc w:val="both"/>
        <w:rPr>
          <w:rFonts w:eastAsiaTheme="minorEastAsia"/>
          <w:iCs/>
          <w:lang w:val="en-US"/>
        </w:rPr>
      </w:pPr>
    </w:p>
    <w:p w14:paraId="1E948B01" w14:textId="77777777" w:rsidR="008F1689" w:rsidRPr="008F1689" w:rsidRDefault="008F1689" w:rsidP="008F1689">
      <w:pPr>
        <w:pStyle w:val="ListParagraph"/>
        <w:jc w:val="both"/>
        <w:rPr>
          <w:rFonts w:eastAsiaTheme="minorEastAsia"/>
          <w:lang w:val="en-US"/>
        </w:rPr>
      </w:pPr>
    </w:p>
    <w:p w14:paraId="4E807964" w14:textId="4E59D728" w:rsidR="008F1689" w:rsidRDefault="006E4FA8" w:rsidP="008F1689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For the plane albedo, </w:t>
      </w:r>
      <w:proofErr w:type="gramStart"/>
      <w:r>
        <w:rPr>
          <w:lang w:val="en-US"/>
        </w:rPr>
        <w:t>Eq.(</w:t>
      </w:r>
      <w:proofErr w:type="gramEnd"/>
      <w:r>
        <w:rPr>
          <w:lang w:val="en-US"/>
        </w:rPr>
        <w:t>1) is also valid. However, all parameters are calculated via the polynomial fit</w:t>
      </w:r>
      <w:r w:rsidR="00277555">
        <w:rPr>
          <w:lang w:val="en-US"/>
        </w:rPr>
        <w:t xml:space="preserve"> with respect to the cosine of the solar zenith angle </w:t>
      </w:r>
      <w:bookmarkStart w:id="0" w:name="_GoBack"/>
      <w:r w:rsidR="00277555" w:rsidRPr="00D309AA">
        <w:rPr>
          <w:i/>
          <w:iCs/>
          <w:lang w:val="en-US"/>
        </w:rPr>
        <w:t>x</w:t>
      </w:r>
      <w:bookmarkEnd w:id="0"/>
      <w:r>
        <w:rPr>
          <w:lang w:val="en-US"/>
        </w:rPr>
        <w:t>. For instance,</w:t>
      </w:r>
      <w:r w:rsidR="00277555">
        <w:rPr>
          <w:lang w:val="en-US"/>
        </w:rPr>
        <w:t xml:space="preserve"> it follows</w:t>
      </w:r>
    </w:p>
    <w:p w14:paraId="451AC1FA" w14:textId="3034FDA9" w:rsidR="006E4FA8" w:rsidRDefault="006E4FA8" w:rsidP="00277555">
      <w:pPr>
        <w:pStyle w:val="ListParagraph"/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=ε+ςx+η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277555">
        <w:rPr>
          <w:rFonts w:eastAsiaTheme="minorEastAsia"/>
          <w:lang w:val="en-US"/>
        </w:rPr>
        <w:t>.                                                      (2)</w:t>
      </w:r>
    </w:p>
    <w:p w14:paraId="7CB5E749" w14:textId="4346EF6A" w:rsidR="00277555" w:rsidRDefault="00277555" w:rsidP="00277555">
      <w:pPr>
        <w:pStyle w:val="ListParagraph"/>
        <w:rPr>
          <w:rFonts w:ascii="Cambria Math" w:hAnsi="Cambria Math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The coefficients of parametrization are given in Table 2</m:t>
        </m:r>
      </m:oMath>
      <w:r w:rsidRPr="00277555">
        <w:rPr>
          <w:rFonts w:ascii="Cambria Math" w:hAnsi="Cambria Math"/>
          <w:iCs/>
          <w:lang w:val="en-US"/>
        </w:rPr>
        <w:t>.</w:t>
      </w:r>
    </w:p>
    <w:p w14:paraId="3D78CDA5" w14:textId="56568ADF" w:rsidR="00277555" w:rsidRDefault="00277555" w:rsidP="00277555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Table </w:t>
      </w:r>
      <w:r w:rsidR="008769B5">
        <w:rPr>
          <w:rFonts w:eastAsiaTheme="minorEastAsia"/>
          <w:iCs/>
          <w:lang w:val="en-US"/>
        </w:rPr>
        <w:t>2</w:t>
      </w:r>
      <w:r>
        <w:rPr>
          <w:rFonts w:eastAsiaTheme="minorEastAsia"/>
          <w:iCs/>
          <w:lang w:val="en-US"/>
        </w:rPr>
        <w:t xml:space="preserve">. The coefficients for the parametrization </w:t>
      </w:r>
      <w:r>
        <w:rPr>
          <w:rFonts w:eastAsiaTheme="minorEastAsia"/>
          <w:iCs/>
          <w:lang w:val="en-US"/>
        </w:rPr>
        <w:t xml:space="preserve">given by </w:t>
      </w:r>
      <w:proofErr w:type="gramStart"/>
      <w:r>
        <w:rPr>
          <w:rFonts w:eastAsiaTheme="minorEastAsia"/>
          <w:iCs/>
          <w:lang w:val="en-US"/>
        </w:rPr>
        <w:t>Eq.(</w:t>
      </w:r>
      <w:proofErr w:type="gramEnd"/>
      <w:r>
        <w:rPr>
          <w:rFonts w:eastAsiaTheme="minorEastAsia"/>
          <w:iCs/>
          <w:lang w:val="en-US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77555" w14:paraId="204CF169" w14:textId="77777777" w:rsidTr="00F47C4D">
        <w:tc>
          <w:tcPr>
            <w:tcW w:w="1803" w:type="dxa"/>
          </w:tcPr>
          <w:p w14:paraId="1880392D" w14:textId="77777777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1803" w:type="dxa"/>
          </w:tcPr>
          <w:p w14:paraId="70B5B342" w14:textId="46395638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</m:oMath>
            </m:oMathPara>
          </w:p>
        </w:tc>
        <w:tc>
          <w:tcPr>
            <w:tcW w:w="1803" w:type="dxa"/>
          </w:tcPr>
          <w:p w14:paraId="05AAE0D8" w14:textId="639AFCEC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ς</m:t>
                </m:r>
              </m:oMath>
            </m:oMathPara>
          </w:p>
        </w:tc>
        <w:tc>
          <w:tcPr>
            <w:tcW w:w="1803" w:type="dxa"/>
          </w:tcPr>
          <w:p w14:paraId="0780674F" w14:textId="69B31C9F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</w:tr>
      <w:tr w:rsidR="00277555" w14:paraId="6D912653" w14:textId="77777777" w:rsidTr="00F47C4D">
        <w:tc>
          <w:tcPr>
            <w:tcW w:w="1803" w:type="dxa"/>
          </w:tcPr>
          <w:p w14:paraId="43E665C1" w14:textId="61702A21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</w:tc>
        <w:tc>
          <w:tcPr>
            <w:tcW w:w="1803" w:type="dxa"/>
          </w:tcPr>
          <w:p w14:paraId="28123CDF" w14:textId="68D533BB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  <w:r>
              <w:rPr>
                <w:rFonts w:eastAsiaTheme="minorEastAsia"/>
                <w:iCs/>
                <w:lang w:val="en-US"/>
              </w:rPr>
              <w:t>.7389</w:t>
            </w:r>
          </w:p>
        </w:tc>
        <w:tc>
          <w:tcPr>
            <w:tcW w:w="1803" w:type="dxa"/>
          </w:tcPr>
          <w:p w14:paraId="5EB60D54" w14:textId="5F7943F2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-0.1783</w:t>
            </w:r>
          </w:p>
        </w:tc>
        <w:tc>
          <w:tcPr>
            <w:tcW w:w="1803" w:type="dxa"/>
          </w:tcPr>
          <w:p w14:paraId="092A32F3" w14:textId="5F52E221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0.0484</w:t>
            </w:r>
          </w:p>
        </w:tc>
      </w:tr>
      <w:tr w:rsidR="00277555" w14:paraId="67FC51A6" w14:textId="77777777" w:rsidTr="00F47C4D">
        <w:tc>
          <w:tcPr>
            <w:tcW w:w="1803" w:type="dxa"/>
          </w:tcPr>
          <w:p w14:paraId="6DA55C3F" w14:textId="270D200A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</w:tc>
        <w:tc>
          <w:tcPr>
            <w:tcW w:w="1803" w:type="dxa"/>
          </w:tcPr>
          <w:p w14:paraId="61ECE4DB" w14:textId="682A8439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0.0853</w:t>
            </w:r>
          </w:p>
        </w:tc>
        <w:tc>
          <w:tcPr>
            <w:tcW w:w="1803" w:type="dxa"/>
          </w:tcPr>
          <w:p w14:paraId="58148517" w14:textId="70E74A69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0.0414</w:t>
            </w:r>
          </w:p>
        </w:tc>
        <w:tc>
          <w:tcPr>
            <w:tcW w:w="1803" w:type="dxa"/>
          </w:tcPr>
          <w:p w14:paraId="2642B3E6" w14:textId="0799BE11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-0.0127</w:t>
            </w:r>
          </w:p>
        </w:tc>
      </w:tr>
      <w:tr w:rsidR="00277555" w14:paraId="5D5C4097" w14:textId="77777777" w:rsidTr="00F47C4D">
        <w:tc>
          <w:tcPr>
            <w:tcW w:w="1803" w:type="dxa"/>
          </w:tcPr>
          <w:p w14:paraId="121E4263" w14:textId="3D92E744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</w:p>
        </w:tc>
        <w:tc>
          <w:tcPr>
            <w:tcW w:w="1803" w:type="dxa"/>
          </w:tcPr>
          <w:p w14:paraId="5B06DFEF" w14:textId="619FDDF1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0.1384</w:t>
            </w:r>
          </w:p>
        </w:tc>
        <w:tc>
          <w:tcPr>
            <w:tcW w:w="1803" w:type="dxa"/>
          </w:tcPr>
          <w:p w14:paraId="31C9B7C8" w14:textId="7E5C68FA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0.0762</w:t>
            </w:r>
          </w:p>
        </w:tc>
        <w:tc>
          <w:tcPr>
            <w:tcW w:w="1803" w:type="dxa"/>
          </w:tcPr>
          <w:p w14:paraId="229C32F9" w14:textId="02FA7949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-0.0268</w:t>
            </w:r>
          </w:p>
        </w:tc>
      </w:tr>
      <w:tr w:rsidR="00277555" w14:paraId="0701DCF5" w14:textId="77777777" w:rsidTr="00F47C4D">
        <w:tc>
          <w:tcPr>
            <w:tcW w:w="1803" w:type="dxa"/>
          </w:tcPr>
          <w:p w14:paraId="5B68BB45" w14:textId="67B628B3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β</m:t>
              </m:r>
            </m:oMath>
            <w:r>
              <w:rPr>
                <w:rFonts w:eastAsiaTheme="minorEastAsia"/>
                <w:lang w:val="en-US"/>
              </w:rPr>
              <w:t>, microns</w:t>
            </w:r>
          </w:p>
        </w:tc>
        <w:tc>
          <w:tcPr>
            <w:tcW w:w="1803" w:type="dxa"/>
          </w:tcPr>
          <w:p w14:paraId="377F9B1F" w14:textId="0C5CE0DC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187.89</w:t>
            </w:r>
          </w:p>
        </w:tc>
        <w:tc>
          <w:tcPr>
            <w:tcW w:w="1803" w:type="dxa"/>
          </w:tcPr>
          <w:p w14:paraId="356EC4BC" w14:textId="4458C140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-69.2636</w:t>
            </w:r>
          </w:p>
        </w:tc>
        <w:tc>
          <w:tcPr>
            <w:tcW w:w="1803" w:type="dxa"/>
          </w:tcPr>
          <w:p w14:paraId="757E3D48" w14:textId="6B0F7F7E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40.4821</w:t>
            </w:r>
          </w:p>
        </w:tc>
      </w:tr>
      <w:tr w:rsidR="00277555" w14:paraId="4CF956A1" w14:textId="77777777" w:rsidTr="00F47C4D">
        <w:tc>
          <w:tcPr>
            <w:tcW w:w="1803" w:type="dxa"/>
          </w:tcPr>
          <w:p w14:paraId="0211016B" w14:textId="4066221F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γ</m:t>
              </m:r>
            </m:oMath>
            <w:proofErr w:type="gramStart"/>
            <w:r>
              <w:rPr>
                <w:rFonts w:eastAsiaTheme="minorEastAsia"/>
                <w:lang w:val="en-US"/>
              </w:rPr>
              <w:t>,microns</w:t>
            </w:r>
            <w:proofErr w:type="gramEnd"/>
          </w:p>
        </w:tc>
        <w:tc>
          <w:tcPr>
            <w:tcW w:w="1803" w:type="dxa"/>
          </w:tcPr>
          <w:p w14:paraId="74E6BE73" w14:textId="306FF03B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2687.25</w:t>
            </w:r>
          </w:p>
        </w:tc>
        <w:tc>
          <w:tcPr>
            <w:tcW w:w="1803" w:type="dxa"/>
          </w:tcPr>
          <w:p w14:paraId="53253EAF" w14:textId="106B6D55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-405.09</w:t>
            </w:r>
          </w:p>
        </w:tc>
        <w:tc>
          <w:tcPr>
            <w:tcW w:w="1803" w:type="dxa"/>
          </w:tcPr>
          <w:p w14:paraId="56E2919F" w14:textId="24913F0B" w:rsidR="00277555" w:rsidRDefault="00277555" w:rsidP="00FB6CFE">
            <w:pPr>
              <w:jc w:val="both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94.5</w:t>
            </w:r>
          </w:p>
        </w:tc>
      </w:tr>
    </w:tbl>
    <w:p w14:paraId="135B9BA3" w14:textId="77777777" w:rsidR="00277555" w:rsidRPr="00277555" w:rsidRDefault="00277555" w:rsidP="00277555">
      <w:pPr>
        <w:pStyle w:val="ListParagraph"/>
        <w:rPr>
          <w:iCs/>
          <w:lang w:val="en-US"/>
        </w:rPr>
      </w:pPr>
    </w:p>
    <w:sectPr w:rsidR="00277555" w:rsidRPr="0027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073DF"/>
    <w:multiLevelType w:val="hybridMultilevel"/>
    <w:tmpl w:val="47A4D74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89"/>
    <w:rsid w:val="00277555"/>
    <w:rsid w:val="00501BEC"/>
    <w:rsid w:val="006E4FA8"/>
    <w:rsid w:val="008769B5"/>
    <w:rsid w:val="008F1689"/>
    <w:rsid w:val="00D309AA"/>
    <w:rsid w:val="00F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66C0"/>
  <w15:chartTrackingRefBased/>
  <w15:docId w15:val="{2DEA45A0-DC3E-4D72-8E2C-F67FD9E6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689"/>
    <w:rPr>
      <w:color w:val="808080"/>
    </w:rPr>
  </w:style>
  <w:style w:type="table" w:styleId="TableGrid">
    <w:name w:val="Table Grid"/>
    <w:basedOn w:val="TableNormal"/>
    <w:uiPriority w:val="39"/>
    <w:rsid w:val="006E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Kokhanovsky Alexander</dc:creator>
  <cp:keywords/>
  <dc:description/>
  <cp:lastModifiedBy>Kokhanovsky Alexander</cp:lastModifiedBy>
  <cp:revision>4</cp:revision>
  <dcterms:created xsi:type="dcterms:W3CDTF">2020-04-01T13:21:00Z</dcterms:created>
  <dcterms:modified xsi:type="dcterms:W3CDTF">2020-04-01T13:23:00Z</dcterms:modified>
</cp:coreProperties>
</file>