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04C20" w14:textId="0B2480A4" w:rsidR="007B74AC" w:rsidRPr="00A031DD" w:rsidRDefault="00815F58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rFonts w:ascii="Georgia" w:hAnsi="Georgia"/>
          <w:color w:val="FFFFFF"/>
          <w:sz w:val="36"/>
          <w:szCs w:val="36"/>
          <w:lang w:val="en-GB"/>
        </w:rPr>
      </w:pPr>
      <w:r w:rsidRPr="00A031DD">
        <w:rPr>
          <w:noProof/>
          <w:color w:val="FFFFFF"/>
          <w:sz w:val="36"/>
          <w:szCs w:val="36"/>
          <w:lang w:val="en-GB"/>
        </w:rPr>
        <w:drawing>
          <wp:anchor distT="0" distB="0" distL="114300" distR="114300" simplePos="0" relativeHeight="251659264" behindDoc="1" locked="0" layoutInCell="1" allowOverlap="1" wp14:anchorId="6B201DD6" wp14:editId="0827A8D3">
            <wp:simplePos x="0" y="0"/>
            <wp:positionH relativeFrom="page">
              <wp:align>left</wp:align>
            </wp:positionH>
            <wp:positionV relativeFrom="paragraph">
              <wp:posOffset>-450898</wp:posOffset>
            </wp:positionV>
            <wp:extent cx="7576806" cy="10710539"/>
            <wp:effectExtent l="0" t="0" r="5715" b="0"/>
            <wp:wrapNone/>
            <wp:docPr id="2" name="Shape 2" descr="cover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pe 2" descr="cover2.png"/>
                    <pic:cNvPicPr preferRelativeResize="0"/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806" cy="1071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rFonts w:ascii="Georgia" w:hAnsi="Georgia"/>
          <w:color w:val="FFFFFF"/>
          <w:sz w:val="20"/>
          <w:szCs w:val="20"/>
          <w:lang w:val="en-GB"/>
        </w:rPr>
        <w:t>www.pwc.be</w:t>
      </w:r>
      <w:r w:rsidRPr="00A031DD">
        <w:rPr>
          <w:rFonts w:ascii="Georgia" w:hAnsi="Georgia"/>
          <w:color w:val="FFFFFF"/>
          <w:sz w:val="36"/>
          <w:szCs w:val="36"/>
          <w:lang w:val="en-GB"/>
        </w:rPr>
        <w:tab/>
      </w:r>
      <w:r w:rsidRPr="00A031DD">
        <w:rPr>
          <w:rFonts w:ascii="Georgia" w:hAnsi="Georgia"/>
          <w:color w:val="FFFFFF"/>
          <w:sz w:val="36"/>
          <w:szCs w:val="36"/>
          <w:lang w:val="en-GB"/>
        </w:rPr>
        <w:tab/>
      </w:r>
      <w:r w:rsidRPr="00A031DD">
        <w:rPr>
          <w:rFonts w:ascii="Georgia" w:hAnsi="Georgia"/>
          <w:color w:val="FFFFFF"/>
          <w:sz w:val="36"/>
          <w:szCs w:val="36"/>
          <w:lang w:val="en-GB"/>
        </w:rPr>
        <w:tab/>
      </w:r>
      <w:r w:rsidRPr="00A031DD">
        <w:rPr>
          <w:rFonts w:ascii="Georgia" w:hAnsi="Georgia"/>
          <w:color w:val="FFFFFF"/>
          <w:sz w:val="36"/>
          <w:szCs w:val="36"/>
          <w:lang w:val="en-GB"/>
        </w:rPr>
        <w:tab/>
      </w:r>
      <w:r w:rsidRPr="00A031DD">
        <w:rPr>
          <w:rFonts w:ascii="Georgia" w:hAnsi="Georgia"/>
          <w:color w:val="FFFFFF"/>
          <w:sz w:val="36"/>
          <w:szCs w:val="36"/>
          <w:lang w:val="en-GB"/>
        </w:rPr>
        <w:tab/>
      </w:r>
    </w:p>
    <w:p w14:paraId="334EEA1F" w14:textId="77777777" w:rsidR="00815F58" w:rsidRPr="00A031DD" w:rsidRDefault="00815F58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color w:val="FFFFFF"/>
          <w:sz w:val="36"/>
          <w:szCs w:val="36"/>
          <w:lang w:val="en-GB"/>
        </w:rPr>
      </w:pPr>
    </w:p>
    <w:p w14:paraId="27154120" w14:textId="1134DF96" w:rsidR="00815F58" w:rsidRPr="00A031DD" w:rsidRDefault="00815F58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rFonts w:ascii="Georgia" w:hAnsi="Georgia"/>
          <w:color w:val="FFFFFF"/>
          <w:sz w:val="72"/>
          <w:szCs w:val="72"/>
          <w:lang w:val="en-GB"/>
        </w:rPr>
      </w:pP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rFonts w:ascii="Georgia" w:hAnsi="Georgia"/>
          <w:color w:val="FFFFFF"/>
          <w:sz w:val="72"/>
          <w:szCs w:val="72"/>
          <w:lang w:val="en-GB"/>
        </w:rPr>
        <w:t>[title]</w:t>
      </w:r>
    </w:p>
    <w:p w14:paraId="1E14F184" w14:textId="77777777" w:rsidR="00815F58" w:rsidRPr="00A031DD" w:rsidRDefault="00815F58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color w:val="FFFFFF"/>
          <w:sz w:val="36"/>
          <w:szCs w:val="36"/>
          <w:lang w:val="en-GB"/>
        </w:rPr>
      </w:pPr>
    </w:p>
    <w:p w14:paraId="70B0789A" w14:textId="39B824E0" w:rsidR="00815F58" w:rsidRPr="00A031DD" w:rsidRDefault="00815F58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color w:val="FFFFFF"/>
          <w:sz w:val="36"/>
          <w:szCs w:val="36"/>
          <w:lang w:val="en-GB"/>
        </w:rPr>
      </w:pPr>
    </w:p>
    <w:p w14:paraId="7F7D8CD4" w14:textId="77777777" w:rsidR="00815F58" w:rsidRPr="00A031DD" w:rsidRDefault="00815F58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color w:val="FFFFFF"/>
          <w:sz w:val="36"/>
          <w:szCs w:val="36"/>
          <w:lang w:val="en-GB"/>
        </w:rPr>
      </w:pPr>
    </w:p>
    <w:p w14:paraId="5E68C8F2" w14:textId="02908EA3" w:rsidR="00815F58" w:rsidRPr="00A031DD" w:rsidRDefault="00815F58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color w:val="FFFFFF"/>
          <w:sz w:val="28"/>
          <w:szCs w:val="28"/>
          <w:lang w:val="en-GB"/>
        </w:rPr>
      </w:pP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36"/>
          <w:szCs w:val="36"/>
          <w:lang w:val="en-GB"/>
        </w:rPr>
        <w:tab/>
      </w:r>
      <w:r w:rsidRPr="00A031DD">
        <w:rPr>
          <w:color w:val="FFFFFF"/>
          <w:sz w:val="24"/>
          <w:szCs w:val="24"/>
          <w:lang w:val="en-GB"/>
        </w:rPr>
        <w:t>A fully AI-generated report by PwC</w:t>
      </w:r>
    </w:p>
    <w:p w14:paraId="671C1185" w14:textId="77777777" w:rsidR="00D07265" w:rsidRPr="00A031DD" w:rsidRDefault="00D07265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color w:val="FFFFFF"/>
          <w:sz w:val="28"/>
          <w:szCs w:val="28"/>
          <w:lang w:val="en-GB"/>
        </w:rPr>
      </w:pPr>
    </w:p>
    <w:p w14:paraId="31DCDEB6" w14:textId="77777777" w:rsidR="00D07265" w:rsidRPr="00A031DD" w:rsidRDefault="00D07265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color w:val="FFFFFF"/>
          <w:sz w:val="28"/>
          <w:szCs w:val="28"/>
          <w:lang w:val="en-GB"/>
        </w:rPr>
      </w:pPr>
    </w:p>
    <w:p w14:paraId="438A1261" w14:textId="2A5454C8" w:rsidR="00D07265" w:rsidRPr="00A031DD" w:rsidRDefault="00D07265">
      <w:pPr>
        <w:pBdr>
          <w:top w:val="nil"/>
          <w:left w:val="nil"/>
          <w:bottom w:val="nil"/>
          <w:right w:val="nil"/>
          <w:between w:val="nil"/>
        </w:pBdr>
        <w:spacing w:after="500" w:line="240" w:lineRule="auto"/>
        <w:ind w:right="-2"/>
        <w:rPr>
          <w:color w:val="FFFFFF"/>
          <w:sz w:val="28"/>
          <w:szCs w:val="28"/>
          <w:lang w:val="en-GB"/>
        </w:rPr>
      </w:pPr>
      <w:r w:rsidRPr="00A031DD">
        <w:rPr>
          <w:color w:val="FFFFFF"/>
          <w:sz w:val="28"/>
          <w:szCs w:val="28"/>
          <w:lang w:val="en-GB"/>
        </w:rPr>
        <w:tab/>
      </w:r>
      <w:r w:rsidRPr="00A031DD">
        <w:rPr>
          <w:color w:val="FFFFFF"/>
          <w:sz w:val="28"/>
          <w:szCs w:val="28"/>
          <w:lang w:val="en-GB"/>
        </w:rPr>
        <w:tab/>
      </w:r>
      <w:r w:rsidRPr="00A031DD">
        <w:rPr>
          <w:color w:val="FFFFFF"/>
          <w:sz w:val="28"/>
          <w:szCs w:val="28"/>
          <w:lang w:val="en-GB"/>
        </w:rPr>
        <w:tab/>
      </w:r>
      <w:r w:rsidRPr="00A031DD">
        <w:rPr>
          <w:color w:val="FFFFFF"/>
          <w:sz w:val="28"/>
          <w:szCs w:val="28"/>
          <w:lang w:val="en-GB"/>
        </w:rPr>
        <w:tab/>
      </w:r>
      <w:r w:rsidRPr="00A031DD">
        <w:rPr>
          <w:color w:val="FFFFFF"/>
          <w:sz w:val="20"/>
          <w:szCs w:val="20"/>
          <w:lang w:val="en-GB"/>
        </w:rPr>
        <w:tab/>
        <w:t>[DD Month YYYY]</w:t>
      </w:r>
    </w:p>
    <w:p w14:paraId="54AEEB3B" w14:textId="77777777" w:rsidR="00815F58" w:rsidRPr="00A031DD" w:rsidRDefault="00815F5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color w:val="FFFFFF"/>
          <w:sz w:val="24"/>
          <w:szCs w:val="24"/>
          <w:lang w:val="en-GB"/>
        </w:rPr>
      </w:pPr>
      <w:bookmarkStart w:id="0" w:name="_gjdgxs" w:colFirst="0" w:colLast="0"/>
      <w:bookmarkEnd w:id="0"/>
    </w:p>
    <w:p w14:paraId="240231D7" w14:textId="77777777" w:rsidR="00815F58" w:rsidRPr="00A031DD" w:rsidRDefault="00815F5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color w:val="FFFFFF"/>
          <w:sz w:val="24"/>
          <w:szCs w:val="24"/>
          <w:lang w:val="en-GB"/>
        </w:rPr>
      </w:pPr>
    </w:p>
    <w:p w14:paraId="1A7AE3F0" w14:textId="77777777" w:rsidR="00815F58" w:rsidRPr="00A031DD" w:rsidRDefault="00815F5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color w:val="FFFFFF"/>
          <w:sz w:val="24"/>
          <w:szCs w:val="24"/>
          <w:lang w:val="en-GB"/>
        </w:rPr>
      </w:pPr>
    </w:p>
    <w:p w14:paraId="1908FE12" w14:textId="77777777" w:rsidR="00815F58" w:rsidRPr="00A031DD" w:rsidRDefault="00815F5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color w:val="FFFFFF"/>
          <w:sz w:val="24"/>
          <w:szCs w:val="24"/>
          <w:lang w:val="en-GB"/>
        </w:rPr>
      </w:pPr>
    </w:p>
    <w:p w14:paraId="0698648B" w14:textId="77777777" w:rsidR="00815F58" w:rsidRPr="00A031DD" w:rsidRDefault="00815F5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color w:val="FFFFFF"/>
          <w:sz w:val="24"/>
          <w:szCs w:val="24"/>
          <w:lang w:val="en-GB"/>
        </w:rPr>
      </w:pPr>
    </w:p>
    <w:p w14:paraId="3AF8FBBC" w14:textId="77777777" w:rsidR="00815F58" w:rsidRPr="00A031DD" w:rsidRDefault="00815F5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color w:val="FFFFFF"/>
          <w:sz w:val="24"/>
          <w:szCs w:val="24"/>
          <w:lang w:val="en-GB"/>
        </w:rPr>
      </w:pPr>
    </w:p>
    <w:p w14:paraId="727E5ED5" w14:textId="77777777" w:rsidR="00815F58" w:rsidRPr="00A031DD" w:rsidRDefault="00815F5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color w:val="FFFFFF"/>
          <w:sz w:val="24"/>
          <w:szCs w:val="24"/>
          <w:lang w:val="en-GB"/>
        </w:rPr>
      </w:pPr>
    </w:p>
    <w:p w14:paraId="1382A12C" w14:textId="77777777" w:rsidR="00D07265" w:rsidRPr="00A031DD" w:rsidRDefault="00D072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color w:val="FFFFFF"/>
          <w:sz w:val="24"/>
          <w:szCs w:val="24"/>
          <w:lang w:val="en-GB"/>
        </w:rPr>
      </w:pPr>
    </w:p>
    <w:p w14:paraId="32DAC412" w14:textId="77777777" w:rsidR="00D07265" w:rsidRPr="00A031DD" w:rsidRDefault="00D072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color w:val="FFFFFF"/>
          <w:sz w:val="24"/>
          <w:szCs w:val="24"/>
          <w:lang w:val="en-GB"/>
        </w:rPr>
      </w:pPr>
    </w:p>
    <w:p w14:paraId="38952754" w14:textId="77777777" w:rsidR="00D07265" w:rsidRPr="00A031DD" w:rsidRDefault="00D07265">
      <w:pPr>
        <w:rPr>
          <w:color w:val="FFFFFF"/>
          <w:sz w:val="24"/>
          <w:szCs w:val="24"/>
          <w:lang w:val="en-GB"/>
        </w:rPr>
      </w:pPr>
      <w:r w:rsidRPr="00A031DD">
        <w:rPr>
          <w:color w:val="FFFFFF"/>
          <w:sz w:val="24"/>
          <w:szCs w:val="24"/>
          <w:lang w:val="en-GB"/>
        </w:rPr>
        <w:br w:type="page"/>
      </w:r>
    </w:p>
    <w:p w14:paraId="2A0975AE" w14:textId="4A0EE5DD" w:rsidR="007B74AC" w:rsidRPr="00A031D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533"/>
        <w:rPr>
          <w:rFonts w:ascii="Georgia" w:eastAsia="Georgia" w:hAnsi="Georgia" w:cs="Georgia"/>
          <w:color w:val="EB8C00"/>
          <w:sz w:val="60"/>
          <w:szCs w:val="60"/>
          <w:lang w:val="en-GB"/>
        </w:rPr>
      </w:pPr>
      <w:r w:rsidRPr="00A031DD">
        <w:rPr>
          <w:rFonts w:ascii="Georgia" w:eastAsia="Georgia" w:hAnsi="Georgia" w:cs="Georgia"/>
          <w:color w:val="EB8C00"/>
          <w:sz w:val="60"/>
          <w:szCs w:val="60"/>
          <w:lang w:val="en-GB"/>
        </w:rPr>
        <w:lastRenderedPageBreak/>
        <w:t>Table of contents</w:t>
      </w:r>
    </w:p>
    <w:p w14:paraId="47F44E48" w14:textId="77777777" w:rsidR="007B74AC" w:rsidRPr="00A031DD" w:rsidRDefault="00000000" w:rsidP="00551D70">
      <w:pPr>
        <w:widowControl w:val="0"/>
        <w:tabs>
          <w:tab w:val="right" w:pos="12000"/>
        </w:tabs>
        <w:spacing w:before="60" w:after="0" w:line="240" w:lineRule="auto"/>
        <w:rPr>
          <w:lang w:val="en-GB"/>
        </w:rPr>
      </w:pPr>
      <w:sdt>
        <w:sdtPr>
          <w:rPr>
            <w:lang w:val="en-GB"/>
          </w:rPr>
          <w:id w:val="-397672750"/>
          <w:docPartObj>
            <w:docPartGallery w:val="Table of Contents"/>
            <w:docPartUnique/>
          </w:docPartObj>
        </w:sdtPr>
        <w:sdtContent>
          <w:r w:rsidRPr="00A031DD">
            <w:rPr>
              <w:lang w:val="en-GB"/>
            </w:rPr>
            <w:fldChar w:fldCharType="begin"/>
          </w:r>
          <w:r w:rsidRPr="00A031DD">
            <w:rPr>
              <w:lang w:val="en-GB"/>
            </w:rPr>
            <w:instrText xml:space="preserve"> TOC \h \u \z \t "Heading 1,1,Heading 2,2,Heading 3,3,Heading 4,4,Heading 5,5,Heading 6,6,"</w:instrText>
          </w:r>
          <w:r w:rsidRPr="00A031DD">
            <w:rPr>
              <w:lang w:val="en-GB"/>
            </w:rPr>
            <w:fldChar w:fldCharType="separate"/>
          </w:r>
          <w:r w:rsidR="00551D70" w:rsidRPr="00A031DD">
            <w:rPr>
              <w:b/>
              <w:bCs/>
              <w:noProof/>
              <w:lang w:val="en-GB"/>
            </w:rPr>
            <w:t>No table of contents entries found.</w:t>
          </w:r>
          <w:r w:rsidRPr="00A031DD">
            <w:rPr>
              <w:lang w:val="en-GB"/>
            </w:rPr>
            <w:fldChar w:fldCharType="end"/>
          </w:r>
        </w:sdtContent>
      </w:sdt>
      <w:bookmarkStart w:id="1" w:name="_dpaskc6rqobo" w:colFirst="0" w:colLast="0"/>
      <w:bookmarkStart w:id="2" w:name="_30j0zll" w:colFirst="0" w:colLast="0"/>
      <w:bookmarkEnd w:id="1"/>
      <w:bookmarkEnd w:id="2"/>
    </w:p>
    <w:p w14:paraId="026BF13C" w14:textId="77777777" w:rsidR="00551D70" w:rsidRPr="00A031DD" w:rsidRDefault="00551D70">
      <w:pPr>
        <w:rPr>
          <w:lang w:val="en-GB"/>
        </w:rPr>
      </w:pPr>
      <w:r w:rsidRPr="00A031DD">
        <w:rPr>
          <w:lang w:val="en-GB"/>
        </w:rPr>
        <w:br w:type="page"/>
      </w:r>
    </w:p>
    <w:p w14:paraId="02122C72" w14:textId="77777777" w:rsidR="00551D70" w:rsidRPr="00A031DD" w:rsidRDefault="00551D70" w:rsidP="00551D70">
      <w:pPr>
        <w:widowControl w:val="0"/>
        <w:tabs>
          <w:tab w:val="right" w:pos="12000"/>
        </w:tabs>
        <w:spacing w:before="60" w:after="0" w:line="240" w:lineRule="auto"/>
        <w:rPr>
          <w:lang w:val="en-GB"/>
        </w:rPr>
      </w:pPr>
    </w:p>
    <w:sectPr w:rsidR="00551D70" w:rsidRPr="00A031DD" w:rsidSect="00D07265">
      <w:footerReference w:type="default" r:id="rId7"/>
      <w:type w:val="continuous"/>
      <w:pgSz w:w="11906" w:h="16838"/>
      <w:pgMar w:top="709" w:right="1440" w:bottom="1440" w:left="1440" w:header="705" w:footer="431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2C46E" w14:textId="77777777" w:rsidR="00DB2DBD" w:rsidRDefault="00DB2DBD">
      <w:pPr>
        <w:spacing w:before="0" w:after="0" w:line="240" w:lineRule="auto"/>
      </w:pPr>
      <w:r>
        <w:separator/>
      </w:r>
    </w:p>
  </w:endnote>
  <w:endnote w:type="continuationSeparator" w:id="0">
    <w:p w14:paraId="3C0D4B02" w14:textId="77777777" w:rsidR="00DB2DBD" w:rsidRDefault="00DB2DB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31351" w14:textId="77777777" w:rsidR="007B74AC" w:rsidRDefault="007B74AC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</w:pPr>
  </w:p>
  <w:tbl>
    <w:tblPr>
      <w:tblStyle w:val="a0"/>
      <w:tblW w:w="9072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8228"/>
      <w:gridCol w:w="172"/>
      <w:gridCol w:w="672"/>
    </w:tblGrid>
    <w:tr w:rsidR="007B74AC" w14:paraId="5934066C" w14:textId="77777777">
      <w:tc>
        <w:tcPr>
          <w:tcW w:w="8228" w:type="dxa"/>
          <w:shd w:val="clear" w:color="auto" w:fill="EB8C00"/>
        </w:tcPr>
        <w:p w14:paraId="7968EC34" w14:textId="77777777" w:rsidR="007B74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before="0"/>
            <w:ind w:left="142"/>
            <w:rPr>
              <w:color w:val="FFFFFF"/>
              <w:sz w:val="15"/>
              <w:szCs w:val="15"/>
            </w:rPr>
          </w:pPr>
          <w:r>
            <w:rPr>
              <w:color w:val="FFFFFF"/>
              <w:sz w:val="15"/>
              <w:szCs w:val="15"/>
            </w:rPr>
            <w:t>PwC</w:t>
          </w:r>
        </w:p>
      </w:tc>
      <w:tc>
        <w:tcPr>
          <w:tcW w:w="172" w:type="dxa"/>
          <w:shd w:val="clear" w:color="auto" w:fill="FFFFFF"/>
        </w:tcPr>
        <w:p w14:paraId="493A88AB" w14:textId="77777777" w:rsidR="007B74AC" w:rsidRDefault="007B74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before="0"/>
            <w:rPr>
              <w:color w:val="FFFFFF"/>
              <w:sz w:val="12"/>
              <w:szCs w:val="12"/>
            </w:rPr>
          </w:pPr>
        </w:p>
      </w:tc>
      <w:tc>
        <w:tcPr>
          <w:tcW w:w="672" w:type="dxa"/>
          <w:shd w:val="clear" w:color="auto" w:fill="EB8C00"/>
        </w:tcPr>
        <w:p w14:paraId="6599D2AC" w14:textId="77777777" w:rsidR="007B74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before="0"/>
            <w:jc w:val="center"/>
            <w:rPr>
              <w:color w:val="FFFFFF"/>
              <w:sz w:val="15"/>
              <w:szCs w:val="15"/>
            </w:rPr>
          </w:pPr>
          <w:r>
            <w:rPr>
              <w:color w:val="FFFFFF"/>
              <w:sz w:val="15"/>
              <w:szCs w:val="15"/>
            </w:rPr>
            <w:fldChar w:fldCharType="begin"/>
          </w:r>
          <w:r>
            <w:rPr>
              <w:color w:val="FFFFFF"/>
              <w:sz w:val="15"/>
              <w:szCs w:val="15"/>
            </w:rPr>
            <w:instrText>PAGE</w:instrText>
          </w:r>
          <w:r>
            <w:rPr>
              <w:color w:val="FFFFFF"/>
              <w:sz w:val="15"/>
              <w:szCs w:val="15"/>
            </w:rPr>
            <w:fldChar w:fldCharType="separate"/>
          </w:r>
          <w:r w:rsidR="00551D70">
            <w:rPr>
              <w:noProof/>
              <w:color w:val="FFFFFF"/>
              <w:sz w:val="15"/>
              <w:szCs w:val="15"/>
            </w:rPr>
            <w:t>2</w:t>
          </w:r>
          <w:r>
            <w:rPr>
              <w:color w:val="FFFFFF"/>
              <w:sz w:val="15"/>
              <w:szCs w:val="15"/>
            </w:rPr>
            <w:fldChar w:fldCharType="end"/>
          </w:r>
        </w:p>
      </w:tc>
    </w:tr>
  </w:tbl>
  <w:p w14:paraId="3BE73354" w14:textId="77777777" w:rsidR="007B74AC" w:rsidRDefault="007B74AC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rPr>
        <w:color w:val="000000"/>
        <w:sz w:val="10"/>
        <w:szCs w:val="1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29862" w14:textId="77777777" w:rsidR="00DB2DBD" w:rsidRDefault="00DB2DBD">
      <w:pPr>
        <w:spacing w:before="0" w:after="0" w:line="240" w:lineRule="auto"/>
      </w:pPr>
      <w:r>
        <w:separator/>
      </w:r>
    </w:p>
  </w:footnote>
  <w:footnote w:type="continuationSeparator" w:id="0">
    <w:p w14:paraId="56CC648F" w14:textId="77777777" w:rsidR="00DB2DBD" w:rsidRDefault="00DB2DBD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4AC"/>
    <w:rsid w:val="00551D70"/>
    <w:rsid w:val="00656BAA"/>
    <w:rsid w:val="007B74AC"/>
    <w:rsid w:val="00815F58"/>
    <w:rsid w:val="00A031DD"/>
    <w:rsid w:val="00AE1AA0"/>
    <w:rsid w:val="00D07265"/>
    <w:rsid w:val="00DB2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6A37EEC"/>
  <w15:docId w15:val="{3349D1E5-2F65-43E2-BD64-1C821C06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19"/>
        <w:szCs w:val="19"/>
        <w:lang w:val="fr-FR" w:eastAsia="nl-BE" w:bidi="ar-SA"/>
      </w:rPr>
    </w:rPrDefault>
    <w:pPrDefault>
      <w:pPr>
        <w:spacing w:before="200" w:after="20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0" w:after="0" w:line="240" w:lineRule="auto"/>
      <w:outlineLvl w:val="0"/>
    </w:pPr>
    <w:rPr>
      <w:rFonts w:ascii="Georgia" w:eastAsia="Georgia" w:hAnsi="Georgia" w:cs="Georgia"/>
      <w:color w:val="EB8C00"/>
      <w:sz w:val="60"/>
      <w:szCs w:val="6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40" w:lineRule="auto"/>
      <w:outlineLvl w:val="1"/>
    </w:pPr>
    <w:rPr>
      <w:color w:val="464646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">
    <w:basedOn w:val="TableNormal"/>
    <w:pPr>
      <w:spacing w:after="0" w:line="240" w:lineRule="auto"/>
    </w:pPr>
    <w:rPr>
      <w:sz w:val="17"/>
      <w:szCs w:val="17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rPr>
      <w:sz w:val="17"/>
      <w:szCs w:val="17"/>
    </w:rPr>
    <w:tblPr>
      <w:tblStyleRowBandSize w:val="1"/>
      <w:tblStyleColBandSize w:val="1"/>
      <w:tblCellMar>
        <w:top w:w="68" w:type="dxa"/>
        <w:left w:w="0" w:type="dxa"/>
        <w:bottom w:w="79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1D7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D70"/>
  </w:style>
  <w:style w:type="paragraph" w:styleId="Footer">
    <w:name w:val="footer"/>
    <w:basedOn w:val="Normal"/>
    <w:link w:val="FooterChar"/>
    <w:uiPriority w:val="99"/>
    <w:unhideWhenUsed/>
    <w:rsid w:val="00551D7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40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Cornette (BE)</cp:lastModifiedBy>
  <cp:revision>5</cp:revision>
  <dcterms:created xsi:type="dcterms:W3CDTF">2024-04-25T12:02:00Z</dcterms:created>
  <dcterms:modified xsi:type="dcterms:W3CDTF">2024-04-25T14:48:00Z</dcterms:modified>
</cp:coreProperties>
</file>